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E9" w:rsidRDefault="00C76BE9" w:rsidP="00F1027F">
      <w:pPr>
        <w:widowControl/>
        <w:autoSpaceDE/>
        <w:rPr>
          <w:bCs/>
          <w:spacing w:val="-1"/>
          <w:sz w:val="26"/>
          <w:szCs w:val="26"/>
        </w:rPr>
      </w:pPr>
    </w:p>
    <w:p w:rsidR="00C76BE9" w:rsidRDefault="00C76BE9" w:rsidP="00F1027F">
      <w:pPr>
        <w:widowControl/>
        <w:autoSpaceDE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                                                                                                  Приложение </w:t>
      </w:r>
    </w:p>
    <w:p w:rsidR="00C76BE9" w:rsidRDefault="00C76BE9">
      <w:pPr>
        <w:widowControl/>
        <w:autoSpaceDE/>
        <w:ind w:left="6300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к постановлению администрации</w:t>
      </w:r>
    </w:p>
    <w:p w:rsidR="00C76BE9" w:rsidRDefault="00C76BE9">
      <w:pPr>
        <w:widowControl/>
        <w:autoSpaceDE/>
        <w:ind w:left="6300"/>
        <w:rPr>
          <w:bCs/>
          <w:spacing w:val="-1"/>
          <w:sz w:val="26"/>
          <w:szCs w:val="26"/>
        </w:rPr>
      </w:pPr>
      <w:proofErr w:type="spellStart"/>
      <w:r>
        <w:rPr>
          <w:bCs/>
          <w:spacing w:val="-1"/>
          <w:sz w:val="26"/>
          <w:szCs w:val="26"/>
        </w:rPr>
        <w:t>Ерышевского</w:t>
      </w:r>
      <w:proofErr w:type="spellEnd"/>
      <w:r>
        <w:rPr>
          <w:bCs/>
          <w:spacing w:val="-1"/>
          <w:sz w:val="26"/>
          <w:szCs w:val="26"/>
        </w:rPr>
        <w:t xml:space="preserve">  сельского поселения Павловского </w:t>
      </w:r>
    </w:p>
    <w:p w:rsidR="00C76BE9" w:rsidRDefault="00C76BE9">
      <w:pPr>
        <w:widowControl/>
        <w:autoSpaceDE/>
        <w:ind w:left="6300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муниципального района</w:t>
      </w:r>
    </w:p>
    <w:p w:rsidR="00C76BE9" w:rsidRDefault="00C174E8">
      <w:pPr>
        <w:widowControl/>
        <w:autoSpaceDE/>
        <w:ind w:left="6300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от 01.12.2017</w:t>
      </w:r>
      <w:r w:rsidR="00C76BE9">
        <w:rPr>
          <w:bCs/>
          <w:spacing w:val="-1"/>
          <w:sz w:val="26"/>
          <w:szCs w:val="26"/>
        </w:rPr>
        <w:t>г. № 0</w:t>
      </w:r>
      <w:r>
        <w:rPr>
          <w:bCs/>
          <w:spacing w:val="-1"/>
          <w:sz w:val="26"/>
          <w:szCs w:val="26"/>
        </w:rPr>
        <w:t>38</w:t>
      </w:r>
    </w:p>
    <w:p w:rsidR="00C76BE9" w:rsidRDefault="00C76BE9">
      <w:pPr>
        <w:widowControl/>
        <w:autoSpaceDE/>
        <w:ind w:left="6300"/>
        <w:jc w:val="both"/>
        <w:rPr>
          <w:b/>
          <w:bCs/>
          <w:spacing w:val="-1"/>
          <w:sz w:val="26"/>
          <w:szCs w:val="26"/>
        </w:rPr>
      </w:pPr>
    </w:p>
    <w:p w:rsidR="00C76BE9" w:rsidRDefault="00C76BE9">
      <w:pPr>
        <w:widowControl/>
        <w:autoSpaceDE/>
        <w:ind w:left="6300"/>
        <w:jc w:val="both"/>
        <w:rPr>
          <w:b/>
          <w:bCs/>
          <w:spacing w:val="-1"/>
          <w:sz w:val="26"/>
          <w:szCs w:val="26"/>
        </w:rPr>
      </w:pPr>
    </w:p>
    <w:p w:rsidR="00C76BE9" w:rsidRDefault="00C76BE9">
      <w:pPr>
        <w:widowControl/>
        <w:autoSpaceDE/>
        <w:ind w:left="567"/>
        <w:jc w:val="center"/>
        <w:rPr>
          <w:b/>
          <w:bCs/>
          <w:spacing w:val="-1"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>МУНИЦИПАЛЬНАЯ ПРОГРАММА</w:t>
      </w:r>
    </w:p>
    <w:p w:rsidR="00C76BE9" w:rsidRDefault="00C76BE9">
      <w:pPr>
        <w:widowControl/>
        <w:autoSpaceDE/>
        <w:ind w:left="567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«СОЦИАЛЬНО-ЭКОНОМИЧЕСКОЕ РАЗВИТИЕ  ЕРЫШЕВСКОГО СЕЛЬСКОГО ПОСЕЛЕНИЯ</w:t>
      </w:r>
      <w:r>
        <w:rPr>
          <w:b/>
          <w:bCs/>
          <w:sz w:val="26"/>
          <w:szCs w:val="26"/>
        </w:rPr>
        <w:t>»</w:t>
      </w:r>
    </w:p>
    <w:p w:rsidR="00C76BE9" w:rsidRDefault="00C76BE9">
      <w:pPr>
        <w:shd w:val="clear" w:color="auto" w:fill="FFFFFF"/>
        <w:ind w:left="648"/>
        <w:jc w:val="center"/>
        <w:rPr>
          <w:b/>
          <w:bCs/>
          <w:sz w:val="26"/>
          <w:szCs w:val="26"/>
        </w:rPr>
      </w:pPr>
    </w:p>
    <w:p w:rsidR="00C76BE9" w:rsidRDefault="00C76BE9">
      <w:pPr>
        <w:shd w:val="clear" w:color="auto" w:fill="FFFFFF"/>
        <w:ind w:left="648"/>
        <w:jc w:val="center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П</w:t>
      </w:r>
      <w:proofErr w:type="gramEnd"/>
      <w:r>
        <w:rPr>
          <w:bCs/>
          <w:sz w:val="26"/>
          <w:szCs w:val="26"/>
        </w:rPr>
        <w:t xml:space="preserve"> А С П О Р Т</w:t>
      </w:r>
    </w:p>
    <w:p w:rsidR="00C76BE9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муниципальной программы  </w:t>
      </w:r>
      <w:r>
        <w:rPr>
          <w:bCs/>
          <w:sz w:val="26"/>
          <w:szCs w:val="26"/>
        </w:rPr>
        <w:t>«</w:t>
      </w:r>
      <w:r>
        <w:rPr>
          <w:sz w:val="26"/>
          <w:szCs w:val="26"/>
        </w:rPr>
        <w:t xml:space="preserve">Социально-экономическое развитие 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</w:t>
      </w:r>
      <w:r>
        <w:rPr>
          <w:bCs/>
          <w:sz w:val="26"/>
          <w:szCs w:val="26"/>
        </w:rPr>
        <w:t>»</w:t>
      </w:r>
    </w:p>
    <w:p w:rsidR="00C76BE9" w:rsidRDefault="00C76BE9">
      <w:pPr>
        <w:shd w:val="clear" w:color="auto" w:fill="FFFFFF"/>
        <w:ind w:left="3456"/>
        <w:rPr>
          <w:sz w:val="26"/>
          <w:szCs w:val="26"/>
        </w:rPr>
      </w:pPr>
      <w:r>
        <w:rPr>
          <w:sz w:val="26"/>
          <w:szCs w:val="26"/>
        </w:rPr>
        <w:t>(далее – муниципальная программа)</w:t>
      </w:r>
    </w:p>
    <w:tbl>
      <w:tblPr>
        <w:tblW w:w="0" w:type="auto"/>
        <w:tblInd w:w="57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992"/>
        <w:gridCol w:w="2086"/>
        <w:gridCol w:w="1937"/>
        <w:gridCol w:w="2421"/>
      </w:tblGrid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Ответственный</w:t>
            </w:r>
          </w:p>
          <w:p w:rsidR="00C76BE9" w:rsidRDefault="00C76BE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</w:t>
            </w:r>
          </w:p>
          <w:p w:rsidR="00C76BE9" w:rsidRDefault="00C76BE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Ерышевского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 сельского поселения 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Исполнители </w:t>
            </w:r>
            <w:r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Ерышевского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 сельского поселения </w:t>
            </w:r>
          </w:p>
          <w:p w:rsidR="00C76BE9" w:rsidRDefault="00C76BE9">
            <w:pPr>
              <w:shd w:val="clear" w:color="auto" w:fill="FFFFFF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МКУК «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Ерышевское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КДО»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Ерышевского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Подпрограммы </w:t>
            </w:r>
            <w:r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tabs>
                <w:tab w:val="left" w:pos="427"/>
              </w:tabs>
              <w:snapToGrid w:val="0"/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Развитие инфраструктуры и благоустройство территории    </w:t>
            </w:r>
            <w:proofErr w:type="spellStart"/>
            <w:r>
              <w:rPr>
                <w:sz w:val="24"/>
                <w:szCs w:val="24"/>
              </w:rPr>
              <w:t>Ерышевского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поселения;</w:t>
            </w:r>
          </w:p>
          <w:p w:rsidR="00C76BE9" w:rsidRDefault="00C76BE9">
            <w:pPr>
              <w:shd w:val="clear" w:color="auto" w:fill="FFFFFF"/>
              <w:tabs>
                <w:tab w:val="left" w:pos="427"/>
              </w:tabs>
              <w:ind w:left="101" w:right="2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Развитие культуры </w:t>
            </w:r>
            <w:proofErr w:type="spellStart"/>
            <w:r>
              <w:rPr>
                <w:sz w:val="24"/>
                <w:szCs w:val="24"/>
              </w:rPr>
              <w:t>Ерышевского</w:t>
            </w:r>
            <w:proofErr w:type="spellEnd"/>
            <w:r>
              <w:rPr>
                <w:sz w:val="24"/>
                <w:szCs w:val="24"/>
              </w:rPr>
              <w:t xml:space="preserve">  сельского поселения;</w:t>
            </w:r>
          </w:p>
          <w:p w:rsidR="00C76BE9" w:rsidRDefault="00C76BE9">
            <w:pPr>
              <w:shd w:val="clear" w:color="auto" w:fill="FFFFFF"/>
              <w:tabs>
                <w:tab w:val="left" w:pos="427"/>
              </w:tabs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Обеспечение реализации муниципальной программы;</w:t>
            </w:r>
          </w:p>
          <w:p w:rsidR="00C76BE9" w:rsidRPr="00F1027F" w:rsidRDefault="00C76BE9" w:rsidP="00F1027F">
            <w:pPr>
              <w:shd w:val="clear" w:color="auto" w:fill="FFFFFF"/>
              <w:tabs>
                <w:tab w:val="left" w:pos="427"/>
              </w:tabs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1027F">
              <w:rPr>
                <w:sz w:val="24"/>
                <w:szCs w:val="24"/>
              </w:rPr>
              <w:t xml:space="preserve">Энергосбережение и повышение энергетической эффективности на территории </w:t>
            </w:r>
            <w:proofErr w:type="spellStart"/>
            <w:r>
              <w:rPr>
                <w:sz w:val="24"/>
                <w:szCs w:val="24"/>
              </w:rPr>
              <w:t>Ерышевского</w:t>
            </w:r>
            <w:proofErr w:type="spellEnd"/>
            <w:r w:rsidRPr="00F1027F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C76BE9">
        <w:trPr>
          <w:trHeight w:val="6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Обеспечение долгосрочного социально-экономического развития </w:t>
            </w:r>
            <w:proofErr w:type="spellStart"/>
            <w:r>
              <w:rPr>
                <w:spacing w:val="-5"/>
                <w:sz w:val="24"/>
                <w:szCs w:val="24"/>
              </w:rPr>
              <w:t>Ерышевского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 сельского поселения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snapToGrid w:val="0"/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благоустройства территории поселения;</w:t>
            </w:r>
          </w:p>
          <w:p w:rsidR="00C76BE9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и развитие инфраструктуры </w:t>
            </w:r>
            <w:proofErr w:type="gramStart"/>
            <w:r>
              <w:rPr>
                <w:sz w:val="24"/>
                <w:szCs w:val="24"/>
              </w:rPr>
              <w:t>сельского</w:t>
            </w:r>
            <w:proofErr w:type="gramEnd"/>
          </w:p>
          <w:p w:rsidR="00C76BE9" w:rsidRDefault="00C76BE9">
            <w:pPr>
              <w:shd w:val="clear" w:color="auto" w:fill="FFFFFF"/>
              <w:ind w:left="141"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поселения;</w:t>
            </w:r>
          </w:p>
          <w:p w:rsidR="00C76BE9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экологической обстановки;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комфортной среды проживания.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культурной деятельности;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использование культурного наследия;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любительского искусства, самодеятельного художественного творчества;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left="462"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реализации муниципальной программы, эффективное выполнение полномочий (функций) администрации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Ерышевского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поселения;</w:t>
            </w:r>
          </w:p>
          <w:p w:rsidR="00C76BE9" w:rsidRPr="00EA6494" w:rsidRDefault="00C76BE9" w:rsidP="00EA6494">
            <w:pPr>
              <w:pStyle w:val="ConsPlusNonformat"/>
              <w:numPr>
                <w:ilvl w:val="0"/>
                <w:numId w:val="3"/>
              </w:numPr>
              <w:suppressAutoHyphens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494">
              <w:rPr>
                <w:rFonts w:ascii="Times New Roman" w:hAnsi="Times New Roman" w:cs="Times New Roman"/>
                <w:sz w:val="24"/>
                <w:szCs w:val="24"/>
              </w:rPr>
              <w:t>Модернизация объектов коммунальной инфраструктуры;</w:t>
            </w:r>
          </w:p>
          <w:p w:rsidR="00C76BE9" w:rsidRPr="00EA6494" w:rsidRDefault="00C76BE9" w:rsidP="00EA6494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49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объектами коммунальной инфраструктуры.</w:t>
            </w:r>
          </w:p>
          <w:p w:rsidR="00C76BE9" w:rsidRDefault="00C76BE9" w:rsidP="00EA6494">
            <w:pPr>
              <w:pStyle w:val="ConsPlusNonformat"/>
              <w:suppressAutoHyphens w:val="0"/>
              <w:autoSpaceDN w:val="0"/>
              <w:adjustRightInd w:val="0"/>
              <w:ind w:left="142"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Целевые </w:t>
            </w:r>
            <w:r>
              <w:rPr>
                <w:bCs/>
                <w:spacing w:val="-2"/>
                <w:sz w:val="24"/>
                <w:szCs w:val="24"/>
              </w:rPr>
              <w:t xml:space="preserve">индикаторы и </w:t>
            </w:r>
            <w:r>
              <w:rPr>
                <w:bCs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EB098B" w:rsidRDefault="00C76BE9">
            <w:pPr>
              <w:widowControl/>
              <w:numPr>
                <w:ilvl w:val="0"/>
                <w:numId w:val="8"/>
              </w:numPr>
              <w:tabs>
                <w:tab w:val="left" w:pos="462"/>
              </w:tabs>
              <w:snapToGrid w:val="0"/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B098B">
              <w:rPr>
                <w:sz w:val="24"/>
                <w:szCs w:val="24"/>
                <w:lang w:eastAsia="en-US"/>
              </w:rPr>
              <w:t>Доля протяженности освещенных частей улиц, проездов, набережных к их общей протяженности</w:t>
            </w:r>
            <w:proofErr w:type="gramStart"/>
            <w:r w:rsidRPr="00EB098B">
              <w:rPr>
                <w:sz w:val="24"/>
                <w:szCs w:val="24"/>
              </w:rPr>
              <w:t xml:space="preserve"> ;</w:t>
            </w:r>
            <w:proofErr w:type="gramEnd"/>
          </w:p>
          <w:p w:rsidR="00C76BE9" w:rsidRPr="00EB098B" w:rsidRDefault="00C76BE9">
            <w:pPr>
              <w:widowControl/>
              <w:numPr>
                <w:ilvl w:val="0"/>
                <w:numId w:val="8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 w:rsidRPr="00EB098B">
              <w:rPr>
                <w:sz w:val="24"/>
                <w:szCs w:val="24"/>
              </w:rPr>
              <w:t>Устройство  ограждения кладбищ;</w:t>
            </w:r>
          </w:p>
          <w:p w:rsidR="00C76BE9" w:rsidRPr="00EB098B" w:rsidRDefault="00C76BE9">
            <w:pPr>
              <w:widowControl/>
              <w:numPr>
                <w:ilvl w:val="0"/>
                <w:numId w:val="8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 w:rsidRPr="00EB098B">
              <w:rPr>
                <w:sz w:val="24"/>
                <w:szCs w:val="24"/>
                <w:lang w:eastAsia="en-US"/>
              </w:rPr>
              <w:t>Обеспеченность сельского населения питьевой водой</w:t>
            </w:r>
            <w:r w:rsidRPr="00EB098B">
              <w:rPr>
                <w:sz w:val="24"/>
                <w:szCs w:val="24"/>
              </w:rPr>
              <w:t>;</w:t>
            </w:r>
          </w:p>
          <w:p w:rsidR="00C76BE9" w:rsidRPr="00EB098B" w:rsidRDefault="00C76BE9">
            <w:pPr>
              <w:widowControl/>
              <w:numPr>
                <w:ilvl w:val="0"/>
                <w:numId w:val="8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 w:rsidRPr="00EB098B">
              <w:rPr>
                <w:sz w:val="24"/>
                <w:szCs w:val="24"/>
                <w:lang w:eastAsia="en-US"/>
              </w:rPr>
              <w:t>Уровень газификации домов сетевым газом</w:t>
            </w:r>
            <w:r w:rsidRPr="00EB098B">
              <w:rPr>
                <w:sz w:val="24"/>
                <w:szCs w:val="24"/>
              </w:rPr>
              <w:t>;</w:t>
            </w:r>
          </w:p>
          <w:p w:rsidR="00C76BE9" w:rsidRDefault="00C76BE9">
            <w:pPr>
              <w:widowControl/>
              <w:ind w:firstLine="102"/>
              <w:jc w:val="both"/>
              <w:rPr>
                <w:sz w:val="24"/>
                <w:szCs w:val="24"/>
              </w:rPr>
            </w:pPr>
            <w:r w:rsidRPr="00EB098B">
              <w:rPr>
                <w:sz w:val="24"/>
                <w:szCs w:val="24"/>
              </w:rPr>
              <w:t xml:space="preserve">5.  </w:t>
            </w:r>
            <w:r w:rsidRPr="00EB098B">
              <w:rPr>
                <w:sz w:val="24"/>
                <w:szCs w:val="24"/>
                <w:lang w:eastAsia="en-US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ремонта автомобильных дорог</w:t>
            </w:r>
            <w:proofErr w:type="gramStart"/>
            <w:r w:rsidRPr="00EB098B">
              <w:rPr>
                <w:sz w:val="24"/>
                <w:szCs w:val="24"/>
              </w:rPr>
              <w:t xml:space="preserve"> ;</w:t>
            </w:r>
            <w:proofErr w:type="gramEnd"/>
          </w:p>
          <w:p w:rsidR="00C76BE9" w:rsidRDefault="00C76BE9">
            <w:pPr>
              <w:widowControl/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6.   Количество высаженных деревьев;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отремонтированных</w:t>
            </w:r>
            <w:proofErr w:type="gramEnd"/>
            <w:r>
              <w:rPr>
                <w:sz w:val="24"/>
                <w:szCs w:val="24"/>
              </w:rPr>
              <w:t xml:space="preserve"> и благоустроенных воинских </w:t>
            </w:r>
          </w:p>
          <w:p w:rsidR="00C76BE9" w:rsidRDefault="00C76BE9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захоронений;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посещающих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культурно-досуговые</w:t>
            </w:r>
            <w:proofErr w:type="spellEnd"/>
            <w:r>
              <w:rPr>
                <w:sz w:val="24"/>
                <w:szCs w:val="24"/>
              </w:rPr>
              <w:t xml:space="preserve"> мероприятия;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sz w:val="24"/>
                <w:szCs w:val="24"/>
              </w:rPr>
              <w:t xml:space="preserve"> формирований;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участников в </w:t>
            </w:r>
            <w:proofErr w:type="spellStart"/>
            <w:r>
              <w:rPr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sz w:val="24"/>
                <w:szCs w:val="24"/>
              </w:rPr>
              <w:t xml:space="preserve"> формированиях;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читателей;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библиотек;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книговыдач;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Массовые мероприятия;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поступления, пополнение книжного фонда;</w:t>
            </w:r>
          </w:p>
          <w:p w:rsidR="00C76BE9" w:rsidRDefault="00C76BE9">
            <w:pPr>
              <w:widowControl/>
              <w:numPr>
                <w:ilvl w:val="0"/>
                <w:numId w:val="13"/>
              </w:numPr>
              <w:tabs>
                <w:tab w:val="left" w:pos="462"/>
              </w:tabs>
              <w:ind w:left="4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исполнения плановых значений по расходам на реализацию подпрограммы.</w:t>
            </w:r>
          </w:p>
          <w:p w:rsidR="00C76BE9" w:rsidRDefault="00C76BE9" w:rsidP="00EA6494">
            <w:pPr>
              <w:shd w:val="clear" w:color="auto" w:fill="FFFFFF"/>
              <w:tabs>
                <w:tab w:val="left" w:pos="-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Pr="00EA6494">
              <w:rPr>
                <w:sz w:val="24"/>
                <w:szCs w:val="24"/>
              </w:rPr>
              <w:t>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</w:t>
            </w:r>
            <w:r>
              <w:rPr>
                <w:sz w:val="24"/>
                <w:szCs w:val="24"/>
              </w:rPr>
              <w:t>;</w:t>
            </w:r>
          </w:p>
          <w:p w:rsidR="00C76BE9" w:rsidRDefault="00C76BE9" w:rsidP="00EA6494">
            <w:pPr>
              <w:shd w:val="clear" w:color="auto" w:fill="FFFFFF"/>
              <w:tabs>
                <w:tab w:val="left" w:pos="-40"/>
              </w:tabs>
              <w:ind w:lef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Pr="00EA6494">
              <w:rPr>
                <w:sz w:val="24"/>
                <w:szCs w:val="24"/>
              </w:rPr>
              <w:t xml:space="preserve">Доля объемов природного газа,  потребляемого (используемого)  </w:t>
            </w:r>
            <w:r>
              <w:rPr>
                <w:sz w:val="24"/>
                <w:szCs w:val="24"/>
              </w:rPr>
              <w:t xml:space="preserve">бюджетными учреждениями, </w:t>
            </w:r>
            <w:r w:rsidRPr="00EA6494">
              <w:rPr>
                <w:sz w:val="24"/>
                <w:szCs w:val="24"/>
              </w:rPr>
              <w:t>расчеты за который   осуществляются с использованием приборов учета, в общем объеме природного газа, потребляемого (используемого) бюджетными  учреждениями</w:t>
            </w:r>
            <w:r>
              <w:rPr>
                <w:sz w:val="24"/>
                <w:szCs w:val="24"/>
              </w:rPr>
              <w:t>;</w:t>
            </w:r>
          </w:p>
          <w:p w:rsidR="00C76BE9" w:rsidRDefault="00C76BE9" w:rsidP="00EA6494">
            <w:pPr>
              <w:shd w:val="clear" w:color="auto" w:fill="FFFFFF"/>
              <w:tabs>
                <w:tab w:val="left" w:pos="-40"/>
              </w:tabs>
              <w:ind w:left="-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Pr="00EA6494">
              <w:rPr>
                <w:sz w:val="24"/>
                <w:szCs w:val="24"/>
              </w:rPr>
              <w:t xml:space="preserve">Доля расходов бюджета на   обеспечение энергетическими  ресурсами бюджетных учреждений             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Этапы и сроки </w:t>
            </w:r>
            <w:r>
              <w:rPr>
                <w:bCs/>
                <w:sz w:val="24"/>
                <w:szCs w:val="24"/>
              </w:rPr>
              <w:t>реализации муниципальной</w:t>
            </w:r>
          </w:p>
          <w:p w:rsidR="00C76BE9" w:rsidRDefault="00C76BE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 01.01.2014 — 31.12.2019</w:t>
            </w:r>
          </w:p>
        </w:tc>
      </w:tr>
      <w:tr w:rsidR="00C76BE9" w:rsidRPr="003502B7" w:rsidTr="00511E2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tabs>
                <w:tab w:val="left" w:pos="2330"/>
              </w:tabs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3502B7" w:rsidRDefault="00C76BE9" w:rsidP="00EA6494">
            <w:pPr>
              <w:shd w:val="clear" w:color="auto" w:fill="FFFFFF"/>
              <w:snapToGrid w:val="0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программы составляет -</w:t>
            </w:r>
            <w:r w:rsidR="00B96477">
              <w:rPr>
                <w:sz w:val="24"/>
                <w:szCs w:val="24"/>
              </w:rPr>
              <w:t>25279,89</w:t>
            </w:r>
            <w:r w:rsidRPr="003502B7">
              <w:rPr>
                <w:sz w:val="24"/>
                <w:szCs w:val="24"/>
              </w:rPr>
              <w:t xml:space="preserve"> тыс. рублей, 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pacing w:val="-8"/>
                <w:sz w:val="24"/>
                <w:szCs w:val="24"/>
              </w:rPr>
              <w:t xml:space="preserve">Объем бюджетных ассигнований на реализацию подпрограмм </w:t>
            </w:r>
            <w:r w:rsidRPr="003502B7">
              <w:rPr>
                <w:sz w:val="24"/>
                <w:szCs w:val="24"/>
              </w:rPr>
              <w:t>составляет: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Подпрограмма 1. Развитие инфраструктуры и благоустройство территории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сельского поселения – </w:t>
            </w:r>
            <w:r w:rsidR="00B96477">
              <w:rPr>
                <w:sz w:val="24"/>
                <w:szCs w:val="24"/>
              </w:rPr>
              <w:t>6878,76</w:t>
            </w:r>
            <w:r w:rsidRPr="003502B7">
              <w:rPr>
                <w:sz w:val="24"/>
                <w:szCs w:val="24"/>
              </w:rPr>
              <w:t xml:space="preserve">  тыс</w:t>
            </w:r>
            <w:proofErr w:type="gramStart"/>
            <w:r w:rsidRPr="003502B7">
              <w:rPr>
                <w:sz w:val="24"/>
                <w:szCs w:val="24"/>
              </w:rPr>
              <w:t>.р</w:t>
            </w:r>
            <w:proofErr w:type="gramEnd"/>
            <w:r w:rsidRPr="003502B7">
              <w:rPr>
                <w:sz w:val="24"/>
                <w:szCs w:val="24"/>
              </w:rPr>
              <w:t>ублей;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pacing w:val="-9"/>
                <w:sz w:val="24"/>
                <w:szCs w:val="24"/>
              </w:rPr>
              <w:t xml:space="preserve">Подпрограмма 2. Развитие культуры </w:t>
            </w:r>
            <w:proofErr w:type="spellStart"/>
            <w:r w:rsidRPr="003502B7">
              <w:rPr>
                <w:spacing w:val="-9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9"/>
                <w:sz w:val="24"/>
                <w:szCs w:val="24"/>
              </w:rPr>
              <w:t xml:space="preserve"> сельского поселения </w:t>
            </w:r>
            <w:r>
              <w:rPr>
                <w:sz w:val="24"/>
                <w:szCs w:val="24"/>
              </w:rPr>
              <w:t xml:space="preserve"> – </w:t>
            </w:r>
            <w:r w:rsidR="00B96477">
              <w:rPr>
                <w:sz w:val="24"/>
                <w:szCs w:val="24"/>
              </w:rPr>
              <w:t>5520,53</w:t>
            </w:r>
            <w:r w:rsidRPr="008A056A">
              <w:rPr>
                <w:sz w:val="24"/>
                <w:szCs w:val="24"/>
              </w:rPr>
              <w:t xml:space="preserve"> </w:t>
            </w:r>
            <w:r w:rsidRPr="003502B7">
              <w:rPr>
                <w:sz w:val="24"/>
                <w:szCs w:val="24"/>
              </w:rPr>
              <w:t>тыс. рублей;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pacing w:val="-9"/>
                <w:sz w:val="24"/>
                <w:szCs w:val="24"/>
              </w:rPr>
              <w:t xml:space="preserve">Подпрограмма 3. </w:t>
            </w:r>
            <w:r w:rsidRPr="003502B7">
              <w:rPr>
                <w:sz w:val="24"/>
                <w:szCs w:val="24"/>
              </w:rPr>
              <w:t xml:space="preserve">Обеспечение реализации муниципальной программы – </w:t>
            </w:r>
            <w:r w:rsidR="00B96477">
              <w:rPr>
                <w:sz w:val="24"/>
                <w:szCs w:val="24"/>
              </w:rPr>
              <w:t>12879,1</w:t>
            </w:r>
            <w:r w:rsidRPr="003502B7">
              <w:rPr>
                <w:sz w:val="24"/>
                <w:szCs w:val="24"/>
              </w:rPr>
              <w:t xml:space="preserve"> тыс. рублей.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Подпрограмма 4. Энергосбережение и повышение энергетической эффективности на территории </w:t>
            </w:r>
            <w:proofErr w:type="spellStart"/>
            <w:r w:rsidRPr="003502B7">
              <w:rPr>
                <w:sz w:val="24"/>
                <w:szCs w:val="24"/>
              </w:rPr>
              <w:t>Еры</w:t>
            </w:r>
            <w:r>
              <w:rPr>
                <w:sz w:val="24"/>
                <w:szCs w:val="24"/>
              </w:rPr>
              <w:t>шевского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– </w:t>
            </w:r>
            <w:r w:rsidR="00B96477">
              <w:rPr>
                <w:sz w:val="24"/>
                <w:szCs w:val="24"/>
              </w:rPr>
              <w:t>1,5</w:t>
            </w:r>
            <w:r w:rsidRPr="003502B7">
              <w:rPr>
                <w:sz w:val="24"/>
                <w:szCs w:val="24"/>
              </w:rPr>
              <w:t xml:space="preserve"> тыс. руб.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</w:p>
          <w:p w:rsidR="00201207" w:rsidRPr="003502B7" w:rsidRDefault="00C76BE9" w:rsidP="00201207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программы по годам составляет</w:t>
            </w:r>
            <w:proofErr w:type="gramStart"/>
            <w:r w:rsidRPr="003502B7">
              <w:rPr>
                <w:sz w:val="24"/>
                <w:szCs w:val="24"/>
              </w:rPr>
              <w:t xml:space="preserve"> :</w:t>
            </w:r>
            <w:proofErr w:type="gramEnd"/>
          </w:p>
          <w:p w:rsidR="00C76BE9" w:rsidRPr="003502B7" w:rsidRDefault="00C76BE9">
            <w:pPr>
              <w:shd w:val="clear" w:color="auto" w:fill="FFFFFF"/>
              <w:ind w:left="101" w:right="2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                                                                                              (тыс. рублей):</w:t>
            </w:r>
          </w:p>
        </w:tc>
      </w:tr>
      <w:tr w:rsidR="00C76BE9" w:rsidRPr="003502B7" w:rsidTr="00511E20">
        <w:trPr>
          <w:cantSplit/>
          <w:trHeight w:hRule="exact" w:val="83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tabs>
                <w:tab w:val="left" w:pos="2330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Год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Всего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>Областной  бюджет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 xml:space="preserve">Бюджет </w:t>
            </w:r>
            <w:proofErr w:type="spellStart"/>
            <w:r w:rsidRPr="003502B7">
              <w:rPr>
                <w:spacing w:val="-2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 w:rsidRPr="003502B7" w:rsidTr="00511E20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2014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4237,8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3502B7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4237,8</w:t>
            </w:r>
          </w:p>
        </w:tc>
      </w:tr>
      <w:tr w:rsidR="00C76BE9" w:rsidRPr="003502B7" w:rsidTr="00511E20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4822,15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60,58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4761,57</w:t>
            </w:r>
          </w:p>
        </w:tc>
      </w:tr>
      <w:tr w:rsidR="00C76BE9" w:rsidRPr="003502B7" w:rsidTr="00511E20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2016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201207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4579,59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528,3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201207" w:rsidRDefault="0020120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4051,29</w:t>
            </w:r>
          </w:p>
        </w:tc>
      </w:tr>
      <w:tr w:rsidR="00C76BE9" w:rsidRPr="003502B7" w:rsidTr="00511E20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2017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201207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4017,25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C76BE9" w:rsidP="00754BA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201207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4017,25</w:t>
            </w:r>
          </w:p>
        </w:tc>
      </w:tr>
      <w:tr w:rsidR="00C76BE9" w:rsidRPr="003502B7" w:rsidTr="00511E20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2018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201207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6323,2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C76B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201207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6323,2</w:t>
            </w:r>
          </w:p>
        </w:tc>
      </w:tr>
      <w:tr w:rsidR="00C76BE9" w:rsidRPr="003502B7" w:rsidTr="00511E20">
        <w:trPr>
          <w:cantSplit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BE9" w:rsidRPr="003502B7" w:rsidRDefault="00C76BE9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76BE9" w:rsidRPr="003502B7" w:rsidRDefault="00C76BE9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2019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201207" w:rsidRDefault="006E0B9E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1299,</w:t>
            </w:r>
            <w:r w:rsidR="00B96477">
              <w:rPr>
                <w:sz w:val="24"/>
                <w:szCs w:val="24"/>
              </w:rPr>
              <w:t>9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3502B7" w:rsidRDefault="00C76B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BE9" w:rsidRPr="006E0B9E" w:rsidRDefault="006E0B9E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1299,</w:t>
            </w:r>
            <w:r w:rsidR="00B96477">
              <w:rPr>
                <w:sz w:val="24"/>
                <w:szCs w:val="24"/>
              </w:rPr>
              <w:t>9</w:t>
            </w:r>
          </w:p>
        </w:tc>
      </w:tr>
      <w:tr w:rsidR="00C76BE9" w:rsidRPr="003502B7" w:rsidTr="00511E20"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widowControl/>
              <w:snapToGrid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1. Повышение уровня благоустройства сельской территории;</w:t>
            </w:r>
          </w:p>
          <w:p w:rsidR="00C76BE9" w:rsidRPr="003502B7" w:rsidRDefault="00C76BE9">
            <w:pPr>
              <w:widowControl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2. Создание комфортных условий для отдыха населения;</w:t>
            </w:r>
          </w:p>
          <w:p w:rsidR="00C76BE9" w:rsidRPr="003502B7" w:rsidRDefault="00C76BE9">
            <w:pPr>
              <w:widowControl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3. Повышение степени удовлетворенности населения уровнем    благоустройства;</w:t>
            </w:r>
          </w:p>
          <w:p w:rsidR="00C76BE9" w:rsidRPr="003502B7" w:rsidRDefault="00C76BE9">
            <w:pPr>
              <w:pStyle w:val="a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4. Сохранение и эффективное использование культурного наследия;</w:t>
            </w:r>
          </w:p>
          <w:p w:rsidR="00C76BE9" w:rsidRPr="003502B7" w:rsidRDefault="00C76BE9">
            <w:pPr>
              <w:pStyle w:val="a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5. Увеличение предложений населению культурных благ, расширение доступа граждан к культурным ценностям;</w:t>
            </w:r>
          </w:p>
          <w:p w:rsidR="00C76BE9" w:rsidRPr="003502B7" w:rsidRDefault="00C76BE9">
            <w:pPr>
              <w:pStyle w:val="a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6. Увеличение количества участников в клубных формированиях;</w:t>
            </w:r>
          </w:p>
          <w:p w:rsidR="00C76BE9" w:rsidRPr="003502B7" w:rsidRDefault="00C76BE9">
            <w:pPr>
              <w:pStyle w:val="a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7. Решение организации досуга молодежи, формирование правильной ценностной ориентации подрастающего поколения;</w:t>
            </w:r>
          </w:p>
          <w:p w:rsidR="00C76BE9" w:rsidRPr="003502B7" w:rsidRDefault="00C76BE9">
            <w:pPr>
              <w:pStyle w:val="ConsPlusCell"/>
              <w:ind w:right="23"/>
              <w:jc w:val="both"/>
            </w:pPr>
            <w:r w:rsidRPr="003502B7">
              <w:t xml:space="preserve">  8. Создание эффективной системы планирования и управления реализацией мероприятий муниципальной программы;</w:t>
            </w:r>
          </w:p>
          <w:p w:rsidR="00C76BE9" w:rsidRPr="003502B7" w:rsidRDefault="00C76BE9">
            <w:pPr>
              <w:pStyle w:val="ConsPlusCell"/>
              <w:ind w:right="23"/>
              <w:jc w:val="both"/>
            </w:pPr>
            <w:r w:rsidRPr="003502B7">
              <w:t xml:space="preserve">  9. Обеспечение эффективного и целенаправленного расходования бюджетных средств;</w:t>
            </w:r>
          </w:p>
          <w:p w:rsidR="00C76BE9" w:rsidRPr="003502B7" w:rsidRDefault="00C76BE9" w:rsidP="00291A1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10.</w:t>
            </w:r>
            <w:r w:rsidRPr="003502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502B7">
              <w:rPr>
                <w:rFonts w:ascii="Times New Roman" w:hAnsi="Times New Roman"/>
                <w:sz w:val="24"/>
                <w:szCs w:val="24"/>
              </w:rPr>
              <w:t xml:space="preserve">Наличие в органе </w:t>
            </w:r>
            <w:r w:rsidRPr="003502B7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 муниципальных казенных учреждениях</w:t>
            </w:r>
            <w:r w:rsidRPr="003502B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-энергетических паспортов;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-топливно-энергетических балансов;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-актов энергетических обследований;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-установленных нормативов и лимитов энергопотребления;</w:t>
            </w:r>
          </w:p>
          <w:p w:rsidR="00C76BE9" w:rsidRPr="003502B7" w:rsidRDefault="00C76BE9" w:rsidP="00291A17">
            <w:pPr>
              <w:ind w:firstLine="72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- снижения относительных затрат местного бюджета на оплату коммунальных ресурсов.</w:t>
            </w:r>
          </w:p>
          <w:p w:rsidR="00C76BE9" w:rsidRPr="003502B7" w:rsidRDefault="00C76BE9">
            <w:pPr>
              <w:pStyle w:val="ConsPlusCell"/>
              <w:ind w:right="23"/>
              <w:jc w:val="both"/>
            </w:pPr>
          </w:p>
        </w:tc>
      </w:tr>
    </w:tbl>
    <w:p w:rsidR="00C76BE9" w:rsidRPr="003502B7" w:rsidRDefault="00C76BE9">
      <w:pPr>
        <w:sectPr w:rsidR="00C76BE9" w:rsidRPr="003502B7" w:rsidSect="00366F05">
          <w:headerReference w:type="default" r:id="rId7"/>
          <w:footnotePr>
            <w:pos w:val="beneathText"/>
          </w:footnotePr>
          <w:pgSz w:w="11905" w:h="16837"/>
          <w:pgMar w:top="567" w:right="567" w:bottom="567" w:left="567" w:header="397" w:footer="397" w:gutter="0"/>
          <w:pgNumType w:start="1"/>
          <w:cols w:space="720"/>
          <w:titlePg/>
          <w:docGrid w:linePitch="272"/>
        </w:sectPr>
      </w:pPr>
    </w:p>
    <w:p w:rsidR="00C76BE9" w:rsidRPr="003502B7" w:rsidRDefault="00C76BE9">
      <w:pPr>
        <w:shd w:val="clear" w:color="auto" w:fill="FFFFFF"/>
        <w:ind w:right="11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1. </w:t>
      </w:r>
      <w:r w:rsidRPr="003502B7">
        <w:rPr>
          <w:b/>
          <w:sz w:val="26"/>
          <w:szCs w:val="26"/>
        </w:rPr>
        <w:t>Общая характеристика сферы реализации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Муниципальная программа разработана на основании Федерального закона от 06.10.2003 года № 131 «Об общих принципах организации местного самоуправления в Российской Федерации» и конкретизирует целевые критерии 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2014-</w:t>
      </w:r>
      <w:smartTag w:uri="urn:schemas-microsoft-com:office:smarttags" w:element="metricconverter">
        <w:smartTagPr>
          <w:attr w:name="ProductID" w:val="2019 г"/>
        </w:smartTagPr>
        <w:r w:rsidRPr="003502B7">
          <w:rPr>
            <w:sz w:val="26"/>
            <w:szCs w:val="26"/>
          </w:rPr>
          <w:t>2019 г</w:t>
        </w:r>
      </w:smartTag>
      <w:r w:rsidRPr="003502B7">
        <w:rPr>
          <w:sz w:val="26"/>
          <w:szCs w:val="26"/>
        </w:rPr>
        <w:t>.г.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Целью успешного развития сельского поселения является создание </w:t>
      </w:r>
      <w:proofErr w:type="gramStart"/>
      <w:r w:rsidRPr="003502B7">
        <w:rPr>
          <w:sz w:val="26"/>
          <w:szCs w:val="26"/>
        </w:rPr>
        <w:t>экономического механизма</w:t>
      </w:r>
      <w:proofErr w:type="gramEnd"/>
      <w:r w:rsidRPr="003502B7">
        <w:rPr>
          <w:sz w:val="26"/>
          <w:szCs w:val="26"/>
        </w:rPr>
        <w:t xml:space="preserve"> саморазвития, формирование бюджета на основе надежных источников финансирования. В настоящее время государством ставится задача формирования системы стратегического планирования в муниципальных образованиях различных регионов России. Её выполнение связано с рядом трудностей, которые заключаются в отсутствии чёткой нормативной базы по реализации процесса стратегического планирования в муниципальных образованиях.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Основным методом, обеспечивающим поступательное развитие сельского поселения, является программно-целевой метод планирования социально-экономического развития. Данное положение закреплено в законодательной форме и относится к полномочиям органов местного самоуправления по решению вопросов местного значения. </w:t>
      </w:r>
      <w:proofErr w:type="gramStart"/>
      <w:r w:rsidRPr="003502B7">
        <w:rPr>
          <w:sz w:val="26"/>
          <w:szCs w:val="26"/>
        </w:rPr>
        <w:t>Документами, определяющими некоторые ориентиры, связанные с программно-целевым планированием являются «Основы стратегического планирования в РФ» принятые указом президента № 536 от 12 мая 2009 года, Концепция долгосрочного социально-экономического развития РФ до 2020 года, Стратегия национальной безопасности РФ от 2009 года.</w:t>
      </w:r>
      <w:proofErr w:type="gramEnd"/>
      <w:r w:rsidRPr="003502B7">
        <w:rPr>
          <w:sz w:val="26"/>
          <w:szCs w:val="26"/>
        </w:rPr>
        <w:t xml:space="preserve"> По сути, они регламентируют разработку программно-целевых документов социально-экономического развития. 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</w:r>
      <w:proofErr w:type="spellStart"/>
      <w:r w:rsidRPr="003502B7">
        <w:rPr>
          <w:sz w:val="26"/>
          <w:szCs w:val="26"/>
        </w:rPr>
        <w:t>Ерышевское</w:t>
      </w:r>
      <w:proofErr w:type="spellEnd"/>
      <w:r w:rsidRPr="003502B7">
        <w:rPr>
          <w:sz w:val="26"/>
          <w:szCs w:val="26"/>
        </w:rPr>
        <w:t xml:space="preserve"> сельское поселения – муниципальное образование, обеспечивающее достойный уровень жизни населения, высокое качество функционирования среды жизнедеятельности. Возможные пути социально-экономического развития сельского поселения зависят от многих факторов.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Отбор проблем для решения путем реализации мероприятий муниципальной программы необходимо выполнять по следующим критериям: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соответствие приоритетам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соответствие полномочиям органов местного самоуправления и действующему законодательству;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значимость проблемы и её комплексный характер;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направленность на реформирование жилищно-коммунального хозяйства, достижение качественно нового уровня развития, в том числе повышение доступности и качества государственных и муниципальных услуг, снижение расходов на их оказание;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невозможность эффективного решения данных проблем в приемлемые сроки за счет использования действующих механизмов.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Кроме того, необходимо учитывать и тот факт, что реализация муниципальной программы невозможна без исполнения обязательной части, которая включает в себя выполнение мероприятий по совершенствованию и развитию инженерной инфраструктуры,  культуры сельского поселения.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Основные проблемы, требующие решения программным путем, определены на основании анализа социально-экономического развития сельского поселения:</w:t>
      </w:r>
    </w:p>
    <w:p w:rsidR="00C76BE9" w:rsidRPr="003502B7" w:rsidRDefault="00C76BE9" w:rsidP="00291A17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низкий уровень жизни населения;</w:t>
      </w:r>
    </w:p>
    <w:p w:rsidR="00C76BE9" w:rsidRPr="003502B7" w:rsidRDefault="00C76BE9" w:rsidP="00291A17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</w:t>
      </w:r>
      <w:r w:rsidRPr="003502B7">
        <w:rPr>
          <w:sz w:val="26"/>
          <w:szCs w:val="26"/>
          <w:lang w:eastAsia="en-US"/>
        </w:rPr>
        <w:t>изношенность жилищно-коммунального хозяйства;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низкое качество дорог, освещения улиц и придомовых территорий;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уборка территории и вывоз мусора;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обеспечение населения качественной питьевой водой;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низкий уровень материально-технической базы учреждений культуры.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Решение задач, связанных с социально-экономическим развитием сельской территории относится к компетенции органов местного самоуправления. Однако, учитывая недостаточную бюджетную обеспеченность сельского поселения, возникает потребность в областной и районной поддержке муниципальных инициатив по комплексному развитию сельского поселения.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spacing w:before="278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2. </w:t>
      </w:r>
      <w:r w:rsidRPr="003502B7">
        <w:rPr>
          <w:b/>
          <w:sz w:val="26"/>
          <w:szCs w:val="26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76BE9" w:rsidRPr="003502B7" w:rsidRDefault="00C76BE9" w:rsidP="00291A17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spacing w:before="278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 учетом складывающихся тенденций и необходимости решения существующих проблем приоритетами социальной политики сельского поселения определены: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устойчивое развитие сельской территории;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совершенствование транспортной и коммунальной инфраструктуры;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развитие культуры и народного творчества сельского поселения;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обеспечение долгосрочной сбалансированности и устойчивости бюджетной системы сельского поселения.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 учетом перечисленных приоритетов целью муниципальной программы определено удовлетворение потребностей населения и организаций в качественных условиях, обеспечивающих благоприятные условия для проживания и успешной деятельности.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Основная цель программы – обеспечение стабильного повышения качества жизни населения посредством формирования эффективной инвестиционной политики сельского поселения, формирования и развития экономической базы поселения, увеличения налоговой базы, развития инженерной, транспортной, коммунальной инфраструктуры сельской территории, создание условий для сохранения и развития культуры, искусства и народного творчества, эффективного финансового и административного управления.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Достижение цели муниципальной программы будет осуществляться путем решения задач в рамках соответствующих подпрограмм.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Состава целей, задач и подпрограмм муниципальной программы требует решения комплекса задач подпрограммы.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Паспорта муниципальной программы и ее подпрограмм содержат описание ожидаемых результатов их реализации, а также количественные характеристики в виде целевых индикаторов и показателей муниципальной программы (подпрограммы).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</w:p>
    <w:p w:rsidR="00C76BE9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Достижение запланированных результатов муниципальной программы характеризуется следующими целевыми показателями (индикаторами):</w:t>
      </w:r>
    </w:p>
    <w:p w:rsidR="00C76BE9" w:rsidRPr="00EB098B" w:rsidRDefault="00C76BE9" w:rsidP="00D52638">
      <w:pPr>
        <w:widowControl/>
        <w:numPr>
          <w:ilvl w:val="0"/>
          <w:numId w:val="20"/>
        </w:numPr>
        <w:suppressAutoHyphens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Доля протяженности освещенных частей улиц, проездов, набережных к их общей протяженности.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Показатель рассчитывается по формуле </w:t>
      </w:r>
      <w:proofErr w:type="spellStart"/>
      <w:r w:rsidRPr="00EB098B">
        <w:rPr>
          <w:sz w:val="24"/>
          <w:szCs w:val="24"/>
          <w:lang w:eastAsia="en-US"/>
        </w:rPr>
        <w:t>Дп</w:t>
      </w:r>
      <w:proofErr w:type="spellEnd"/>
      <w:r w:rsidRPr="00EB098B">
        <w:rPr>
          <w:sz w:val="24"/>
          <w:szCs w:val="24"/>
          <w:lang w:eastAsia="en-US"/>
        </w:rPr>
        <w:t xml:space="preserve"> = </w:t>
      </w:r>
      <w:proofErr w:type="spellStart"/>
      <w:r w:rsidRPr="00EB098B">
        <w:rPr>
          <w:sz w:val="24"/>
          <w:szCs w:val="24"/>
          <w:u w:val="single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*100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                                      Оп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Где </w:t>
      </w:r>
      <w:proofErr w:type="spellStart"/>
      <w:r w:rsidRPr="00EB098B">
        <w:rPr>
          <w:sz w:val="24"/>
          <w:szCs w:val="24"/>
          <w:lang w:eastAsia="en-US"/>
        </w:rPr>
        <w:t>Дп</w:t>
      </w:r>
      <w:proofErr w:type="spellEnd"/>
      <w:r w:rsidRPr="00EB098B">
        <w:rPr>
          <w:sz w:val="24"/>
          <w:szCs w:val="24"/>
          <w:lang w:eastAsia="en-US"/>
        </w:rPr>
        <w:t xml:space="preserve">  – доля протяженности освещенных частей улиц, проездов, набережных в их общей протяженности на конец отчетного года</w:t>
      </w:r>
      <w:proofErr w:type="gramStart"/>
      <w:r w:rsidRPr="00EB098B">
        <w:rPr>
          <w:sz w:val="24"/>
          <w:szCs w:val="24"/>
          <w:lang w:eastAsia="en-US"/>
        </w:rPr>
        <w:t>, %;</w:t>
      </w:r>
      <w:proofErr w:type="gramEnd"/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proofErr w:type="spellStart"/>
      <w:r w:rsidRPr="00EB098B">
        <w:rPr>
          <w:sz w:val="24"/>
          <w:szCs w:val="24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</w:t>
      </w:r>
      <w:proofErr w:type="gramStart"/>
      <w:r w:rsidRPr="00EB098B">
        <w:rPr>
          <w:sz w:val="24"/>
          <w:szCs w:val="24"/>
          <w:lang w:eastAsia="en-US"/>
        </w:rPr>
        <w:t>–п</w:t>
      </w:r>
      <w:proofErr w:type="gramEnd"/>
      <w:r w:rsidRPr="00EB098B">
        <w:rPr>
          <w:sz w:val="24"/>
          <w:szCs w:val="24"/>
          <w:lang w:eastAsia="en-US"/>
        </w:rPr>
        <w:t>ротяженность освещенных частей улиц, проездов, набережных, км;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proofErr w:type="spellStart"/>
      <w:r w:rsidRPr="00EB098B">
        <w:rPr>
          <w:sz w:val="24"/>
          <w:szCs w:val="24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рассчитывается по формуле: </w:t>
      </w:r>
      <w:proofErr w:type="spellStart"/>
      <w:r w:rsidRPr="00EB098B">
        <w:rPr>
          <w:sz w:val="24"/>
          <w:szCs w:val="24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= </w:t>
      </w:r>
      <w:r w:rsidRPr="00EB098B">
        <w:rPr>
          <w:sz w:val="24"/>
          <w:szCs w:val="24"/>
          <w:u w:val="single"/>
          <w:lang w:eastAsia="en-US"/>
        </w:rPr>
        <w:t xml:space="preserve">(Кол </w:t>
      </w:r>
      <w:proofErr w:type="spellStart"/>
      <w:r w:rsidRPr="00EB098B">
        <w:rPr>
          <w:sz w:val="24"/>
          <w:szCs w:val="24"/>
          <w:u w:val="single"/>
          <w:lang w:eastAsia="en-US"/>
        </w:rPr>
        <w:t>ф</w:t>
      </w:r>
      <w:proofErr w:type="spellEnd"/>
      <w:r w:rsidRPr="00EB098B">
        <w:rPr>
          <w:sz w:val="24"/>
          <w:szCs w:val="24"/>
          <w:u w:val="single"/>
          <w:lang w:eastAsia="en-US"/>
        </w:rPr>
        <w:t xml:space="preserve">)*80 </w:t>
      </w:r>
      <w:r w:rsidRPr="00EB098B">
        <w:rPr>
          <w:sz w:val="24"/>
          <w:szCs w:val="24"/>
          <w:lang w:eastAsia="en-US"/>
        </w:rPr>
        <w:t>, км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                                 1000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Где Кол </w:t>
      </w:r>
      <w:proofErr w:type="spellStart"/>
      <w:r w:rsidRPr="00EB098B">
        <w:rPr>
          <w:sz w:val="24"/>
          <w:szCs w:val="24"/>
          <w:lang w:eastAsia="en-US"/>
        </w:rPr>
        <w:t>ф</w:t>
      </w:r>
      <w:proofErr w:type="spellEnd"/>
      <w:r w:rsidRPr="00EB098B">
        <w:rPr>
          <w:sz w:val="24"/>
          <w:szCs w:val="24"/>
          <w:lang w:eastAsia="en-US"/>
        </w:rPr>
        <w:t xml:space="preserve"> – количество действующих фонарей, шт.;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80 – протяженность установки светильников уличного освещения через одну опору, </w:t>
      </w:r>
      <w:proofErr w:type="gramStart"/>
      <w:r w:rsidRPr="00EB098B">
        <w:rPr>
          <w:sz w:val="24"/>
          <w:szCs w:val="24"/>
          <w:lang w:eastAsia="en-US"/>
        </w:rPr>
        <w:t>м</w:t>
      </w:r>
      <w:proofErr w:type="gramEnd"/>
      <w:r w:rsidRPr="00EB098B">
        <w:rPr>
          <w:sz w:val="24"/>
          <w:szCs w:val="24"/>
          <w:lang w:eastAsia="en-US"/>
        </w:rPr>
        <w:t>;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Оп – общая протяженность улиц, проездов, набережных, </w:t>
      </w:r>
      <w:proofErr w:type="gramStart"/>
      <w:r w:rsidRPr="00EB098B">
        <w:rPr>
          <w:sz w:val="24"/>
          <w:szCs w:val="24"/>
          <w:lang w:eastAsia="en-US"/>
        </w:rPr>
        <w:t>км</w:t>
      </w:r>
      <w:proofErr w:type="gramEnd"/>
    </w:p>
    <w:p w:rsidR="00C76BE9" w:rsidRPr="00EB098B" w:rsidRDefault="00C76BE9">
      <w:pPr>
        <w:widowControl/>
        <w:ind w:firstLine="708"/>
        <w:jc w:val="both"/>
        <w:rPr>
          <w:sz w:val="26"/>
          <w:szCs w:val="26"/>
        </w:rPr>
      </w:pPr>
    </w:p>
    <w:p w:rsidR="00C76BE9" w:rsidRPr="00EB098B" w:rsidRDefault="00C76BE9" w:rsidP="00835DE9">
      <w:pPr>
        <w:widowControl/>
        <w:ind w:left="708"/>
        <w:jc w:val="both"/>
        <w:rPr>
          <w:sz w:val="26"/>
          <w:szCs w:val="26"/>
        </w:rPr>
      </w:pPr>
      <w:r w:rsidRPr="00EB098B">
        <w:rPr>
          <w:sz w:val="26"/>
          <w:szCs w:val="26"/>
        </w:rPr>
        <w:t>2.Устройство ограждения кладбищ.</w:t>
      </w:r>
    </w:p>
    <w:p w:rsidR="00C76BE9" w:rsidRDefault="00C76BE9">
      <w:pPr>
        <w:widowControl/>
        <w:ind w:left="708"/>
        <w:jc w:val="both"/>
        <w:rPr>
          <w:sz w:val="26"/>
          <w:szCs w:val="26"/>
        </w:rPr>
      </w:pPr>
      <w:r w:rsidRPr="00EB098B">
        <w:rPr>
          <w:sz w:val="26"/>
          <w:szCs w:val="26"/>
        </w:rPr>
        <w:t>Данный показатель определяет протяженность ограждений на кладбищах.</w:t>
      </w:r>
    </w:p>
    <w:p w:rsidR="00C76BE9" w:rsidRPr="00EB098B" w:rsidRDefault="00C76BE9">
      <w:pPr>
        <w:widowControl/>
        <w:ind w:left="708"/>
        <w:jc w:val="both"/>
        <w:rPr>
          <w:sz w:val="26"/>
          <w:szCs w:val="26"/>
        </w:rPr>
      </w:pPr>
    </w:p>
    <w:p w:rsidR="00C76BE9" w:rsidRPr="00EB098B" w:rsidRDefault="00C76BE9" w:rsidP="00835DE9">
      <w:pPr>
        <w:widowControl/>
        <w:suppressAutoHyphens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3.Обеспеченность сельского населения питьевой водой.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Показатель рассчитывается по формуле: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Об = </w:t>
      </w:r>
      <w:proofErr w:type="spellStart"/>
      <w:r w:rsidRPr="00EB098B">
        <w:rPr>
          <w:sz w:val="24"/>
          <w:szCs w:val="24"/>
          <w:u w:val="single"/>
          <w:lang w:eastAsia="en-US"/>
        </w:rPr>
        <w:t>Чоб</w:t>
      </w:r>
      <w:proofErr w:type="spellEnd"/>
      <w:r w:rsidRPr="00EB098B">
        <w:rPr>
          <w:sz w:val="24"/>
          <w:szCs w:val="24"/>
          <w:lang w:eastAsia="en-US"/>
        </w:rPr>
        <w:t xml:space="preserve">  *100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Ч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где:     Об – обеспеченность сельского населения питьевой водой, %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proofErr w:type="spellStart"/>
      <w:r w:rsidRPr="00EB098B">
        <w:rPr>
          <w:sz w:val="24"/>
          <w:szCs w:val="24"/>
          <w:lang w:eastAsia="en-US"/>
        </w:rPr>
        <w:t>Чоб</w:t>
      </w:r>
      <w:proofErr w:type="spellEnd"/>
      <w:r w:rsidRPr="00EB098B">
        <w:rPr>
          <w:sz w:val="24"/>
          <w:szCs w:val="24"/>
          <w:lang w:eastAsia="en-US"/>
        </w:rPr>
        <w:t xml:space="preserve"> – численность сельского населения, обеспеченного питьевой водой, чел.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proofErr w:type="gramStart"/>
      <w:r w:rsidRPr="00EB098B">
        <w:rPr>
          <w:sz w:val="24"/>
          <w:szCs w:val="24"/>
          <w:lang w:eastAsia="en-US"/>
        </w:rPr>
        <w:t>Ч-</w:t>
      </w:r>
      <w:proofErr w:type="gramEnd"/>
      <w:r w:rsidRPr="00EB098B">
        <w:rPr>
          <w:sz w:val="24"/>
          <w:szCs w:val="24"/>
          <w:lang w:eastAsia="en-US"/>
        </w:rPr>
        <w:t xml:space="preserve"> численность сельского населения, чел.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</w:p>
    <w:p w:rsidR="00C76BE9" w:rsidRPr="00EB098B" w:rsidRDefault="00C76BE9" w:rsidP="00835DE9">
      <w:pPr>
        <w:widowControl/>
        <w:numPr>
          <w:ilvl w:val="0"/>
          <w:numId w:val="21"/>
        </w:numPr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Уровень газификации домов сетевым газом.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Данный показатель рассчитывается по формуле: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</w:t>
      </w:r>
      <w:proofErr w:type="spellStart"/>
      <w:r w:rsidRPr="00EB098B">
        <w:rPr>
          <w:sz w:val="24"/>
          <w:szCs w:val="24"/>
          <w:lang w:eastAsia="en-US"/>
        </w:rPr>
        <w:t>Уг</w:t>
      </w:r>
      <w:proofErr w:type="spellEnd"/>
      <w:r w:rsidRPr="00EB098B">
        <w:rPr>
          <w:sz w:val="24"/>
          <w:szCs w:val="24"/>
          <w:lang w:eastAsia="en-US"/>
        </w:rPr>
        <w:t xml:space="preserve"> = </w:t>
      </w:r>
      <w:r w:rsidRPr="00EB098B">
        <w:rPr>
          <w:sz w:val="24"/>
          <w:szCs w:val="24"/>
          <w:u w:val="single"/>
          <w:lang w:eastAsia="en-US"/>
        </w:rPr>
        <w:t>ЖД газ</w:t>
      </w:r>
      <w:r w:rsidRPr="00EB098B">
        <w:rPr>
          <w:sz w:val="24"/>
          <w:szCs w:val="24"/>
          <w:lang w:eastAsia="en-US"/>
        </w:rPr>
        <w:t xml:space="preserve">  *100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            ЖД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где  </w:t>
      </w:r>
      <w:proofErr w:type="spellStart"/>
      <w:r w:rsidRPr="00EB098B">
        <w:rPr>
          <w:sz w:val="24"/>
          <w:szCs w:val="24"/>
          <w:lang w:eastAsia="en-US"/>
        </w:rPr>
        <w:t>Уг</w:t>
      </w:r>
      <w:proofErr w:type="spellEnd"/>
      <w:r w:rsidRPr="00EB098B">
        <w:rPr>
          <w:sz w:val="24"/>
          <w:szCs w:val="24"/>
          <w:lang w:eastAsia="en-US"/>
        </w:rPr>
        <w:t xml:space="preserve"> – уровень газификации домов сетевым газом, %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ЖД газ – количество жилых домов в сельской местности, газифицированных сетевым газом, единиц;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ЖД – количество жилых домов в сельской местности, единиц.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</w:rPr>
      </w:pPr>
    </w:p>
    <w:p w:rsidR="00C76BE9" w:rsidRPr="00EB098B" w:rsidRDefault="00C76BE9" w:rsidP="00835DE9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6"/>
          <w:szCs w:val="26"/>
        </w:rPr>
        <w:t xml:space="preserve">5. </w:t>
      </w:r>
      <w:r w:rsidRPr="00EB098B">
        <w:rPr>
          <w:sz w:val="24"/>
          <w:szCs w:val="24"/>
          <w:lang w:eastAsia="en-US"/>
        </w:rPr>
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</w:t>
      </w:r>
      <w:proofErr w:type="gramStart"/>
      <w:r w:rsidRPr="00EB098B">
        <w:rPr>
          <w:sz w:val="24"/>
          <w:szCs w:val="24"/>
          <w:lang w:eastAsia="en-US"/>
        </w:rPr>
        <w:t>ремонта</w:t>
      </w:r>
      <w:proofErr w:type="gramEnd"/>
      <w:r w:rsidRPr="00EB098B">
        <w:rPr>
          <w:sz w:val="24"/>
          <w:szCs w:val="24"/>
          <w:lang w:eastAsia="en-US"/>
        </w:rPr>
        <w:t xml:space="preserve"> автомобильных дорог.</w:t>
      </w:r>
    </w:p>
    <w:p w:rsidR="00C76BE9" w:rsidRPr="003502B7" w:rsidRDefault="00C76BE9" w:rsidP="00835DE9">
      <w:pPr>
        <w:widowControl/>
        <w:ind w:firstLine="708"/>
        <w:jc w:val="both"/>
        <w:rPr>
          <w:sz w:val="26"/>
          <w:szCs w:val="26"/>
        </w:rPr>
      </w:pPr>
      <w:r w:rsidRPr="00EB098B">
        <w:rPr>
          <w:sz w:val="24"/>
          <w:szCs w:val="24"/>
          <w:lang w:eastAsia="en-US"/>
        </w:rPr>
        <w:t>Показатель определяется по фактически выполненным работам по капитальному ремонту и ремонту автомобильных дорог общего пользования местного значения в соответствии с формой КС-2 «Акт о приемке выполненных работ».</w:t>
      </w:r>
    </w:p>
    <w:p w:rsidR="00C76BE9" w:rsidRPr="003502B7" w:rsidRDefault="00C76BE9" w:rsidP="00835DE9">
      <w:pPr>
        <w:widowControl/>
        <w:rPr>
          <w:sz w:val="26"/>
          <w:szCs w:val="26"/>
        </w:rPr>
      </w:pPr>
      <w:r>
        <w:rPr>
          <w:sz w:val="26"/>
          <w:szCs w:val="26"/>
        </w:rPr>
        <w:t xml:space="preserve">           6. </w:t>
      </w:r>
      <w:r w:rsidRPr="003502B7">
        <w:rPr>
          <w:sz w:val="26"/>
          <w:szCs w:val="26"/>
        </w:rPr>
        <w:t xml:space="preserve">Количество  высаженных деревьев.       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Pr="003502B7"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 xml:space="preserve">                          </w:t>
      </w:r>
      <w:r w:rsidRPr="003502B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                                               7.            </w:t>
      </w:r>
      <w:r w:rsidRPr="003502B7">
        <w:rPr>
          <w:sz w:val="26"/>
          <w:szCs w:val="26"/>
        </w:rPr>
        <w:t>Количество отремонтированных и благоустроенных воинских захоронений.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8. Количество установленных скамеек.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9. Количество </w:t>
      </w:r>
      <w:proofErr w:type="gramStart"/>
      <w:r w:rsidRPr="003502B7">
        <w:rPr>
          <w:sz w:val="26"/>
          <w:szCs w:val="26"/>
        </w:rPr>
        <w:t>посещающих</w:t>
      </w:r>
      <w:proofErr w:type="gramEnd"/>
      <w:r w:rsidRPr="003502B7">
        <w:rPr>
          <w:sz w:val="26"/>
          <w:szCs w:val="26"/>
        </w:rPr>
        <w:t xml:space="preserve"> </w:t>
      </w:r>
      <w:proofErr w:type="spellStart"/>
      <w:r w:rsidRPr="003502B7">
        <w:rPr>
          <w:sz w:val="26"/>
          <w:szCs w:val="26"/>
        </w:rPr>
        <w:t>культурно-досуговые</w:t>
      </w:r>
      <w:proofErr w:type="spellEnd"/>
      <w:r w:rsidRPr="003502B7">
        <w:rPr>
          <w:sz w:val="26"/>
          <w:szCs w:val="26"/>
        </w:rPr>
        <w:t xml:space="preserve"> мероприятия,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человек в течение года;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10.Количество </w:t>
      </w:r>
      <w:proofErr w:type="spellStart"/>
      <w:r w:rsidRPr="003502B7">
        <w:rPr>
          <w:sz w:val="26"/>
          <w:szCs w:val="26"/>
        </w:rPr>
        <w:t>культурно-досуговых</w:t>
      </w:r>
      <w:proofErr w:type="spellEnd"/>
      <w:r w:rsidRPr="003502B7">
        <w:rPr>
          <w:sz w:val="26"/>
          <w:szCs w:val="26"/>
        </w:rPr>
        <w:t xml:space="preserve"> формирований;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11.Количество участников в </w:t>
      </w:r>
      <w:proofErr w:type="spellStart"/>
      <w:r w:rsidRPr="003502B7">
        <w:rPr>
          <w:sz w:val="26"/>
          <w:szCs w:val="26"/>
        </w:rPr>
        <w:t>культурно-досуговых</w:t>
      </w:r>
      <w:proofErr w:type="spellEnd"/>
      <w:r w:rsidRPr="003502B7">
        <w:rPr>
          <w:sz w:val="26"/>
          <w:szCs w:val="26"/>
        </w:rPr>
        <w:t xml:space="preserve"> формированиях,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человек в течение года;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12.Число читателей;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13.Число посещений библиотеки;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14.Число книговыдач;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15.Массовые мероприятия;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16.Новые поступления, пополнение книжного фонда;</w:t>
      </w:r>
    </w:p>
    <w:p w:rsidR="00C76BE9" w:rsidRPr="003502B7" w:rsidRDefault="00C76BE9" w:rsidP="00F64624">
      <w:pPr>
        <w:shd w:val="clear" w:color="auto" w:fill="FFFFFF"/>
        <w:tabs>
          <w:tab w:val="left" w:pos="-40"/>
        </w:tabs>
        <w:ind w:left="-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           17. 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учреждениями;</w:t>
      </w:r>
    </w:p>
    <w:p w:rsidR="00C76BE9" w:rsidRPr="003502B7" w:rsidRDefault="00C76BE9" w:rsidP="00F64624">
      <w:pPr>
        <w:shd w:val="clear" w:color="auto" w:fill="FFFFFF"/>
        <w:tabs>
          <w:tab w:val="left" w:pos="-40"/>
        </w:tabs>
        <w:ind w:left="-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             18. Доля объемов природного газа,  потребляемого (используемого)  бюджетными учреждениями, расчеты за который осуществляются с использованием приборов учета, в общем объеме природного газа, потребляемого (используемого) бюджетными  учреждениями;</w:t>
      </w:r>
    </w:p>
    <w:p w:rsidR="00C76BE9" w:rsidRPr="003502B7" w:rsidRDefault="00C76BE9" w:rsidP="00F64624">
      <w:pPr>
        <w:shd w:val="clear" w:color="auto" w:fill="FFFFFF"/>
        <w:tabs>
          <w:tab w:val="left" w:pos="-40"/>
        </w:tabs>
        <w:ind w:left="-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19. Доля расходов бюджета на   обеспечение энергетическими  ресурсами бюджетных учреждений.</w:t>
      </w:r>
      <w:r w:rsidRPr="003502B7">
        <w:rPr>
          <w:sz w:val="18"/>
          <w:szCs w:val="18"/>
        </w:rPr>
        <w:t xml:space="preserve">             </w:t>
      </w:r>
    </w:p>
    <w:p w:rsidR="00C76BE9" w:rsidRPr="003502B7" w:rsidRDefault="00C76BE9" w:rsidP="00F64624">
      <w:pPr>
        <w:widowControl/>
        <w:ind w:left="101" w:right="23"/>
        <w:jc w:val="both"/>
        <w:rPr>
          <w:sz w:val="18"/>
          <w:szCs w:val="18"/>
        </w:rPr>
      </w:pPr>
    </w:p>
    <w:p w:rsidR="00C76BE9" w:rsidRPr="003502B7" w:rsidRDefault="00C76BE9" w:rsidP="00F64624">
      <w:pPr>
        <w:widowControl/>
        <w:ind w:left="708"/>
        <w:jc w:val="both"/>
        <w:rPr>
          <w:sz w:val="26"/>
          <w:szCs w:val="26"/>
        </w:rPr>
      </w:pPr>
    </w:p>
    <w:p w:rsidR="00C76BE9" w:rsidRPr="003502B7" w:rsidRDefault="00C76BE9" w:rsidP="00F64624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Выполнение муниципальной программы позволит достичь следующих результатов: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 Повышение уровня благоустройства сельской территории;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ab/>
        <w:t>2. Создание комфортных условий для отдыха населения;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3. Повышение степени удовлетворенности населения уровнем    благоустройства;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4. Сохранение и эффективное использование культурного наследия;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5. Увеличение предложений населению культурных благ, расширение доступа граждан к культурным ценностям;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6. Увеличение количества участников в клубных формированиях;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7. Решение организации досуга молодежи, формирование правильной ценностной ориентации подрастающего поколения;</w:t>
      </w:r>
    </w:p>
    <w:p w:rsidR="00C76BE9" w:rsidRPr="003502B7" w:rsidRDefault="00C76BE9">
      <w:pPr>
        <w:pStyle w:val="ConsPlusCell"/>
        <w:ind w:right="23"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8. Создание эффективной системы планирования и управления реализацией мероприятий муниципальной программы;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9. Обеспечение эффективного и целенаправленного расходования бюджетных средств;</w:t>
      </w:r>
    </w:p>
    <w:p w:rsidR="00C76BE9" w:rsidRPr="003502B7" w:rsidRDefault="00C76BE9" w:rsidP="00906218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 w:rsidRPr="003502B7">
        <w:rPr>
          <w:rFonts w:ascii="Times New Roman" w:hAnsi="Times New Roman"/>
          <w:sz w:val="26"/>
          <w:szCs w:val="26"/>
        </w:rPr>
        <w:t xml:space="preserve">         10. Наличие в органе </w:t>
      </w:r>
      <w:r w:rsidRPr="003502B7">
        <w:rPr>
          <w:rFonts w:ascii="Times New Roman" w:hAnsi="Times New Roman" w:cs="Times New Roman"/>
          <w:sz w:val="26"/>
          <w:szCs w:val="26"/>
        </w:rPr>
        <w:t>местного самоуправления, муниципальных казенных учреждениях</w:t>
      </w:r>
      <w:r w:rsidRPr="003502B7">
        <w:rPr>
          <w:rFonts w:ascii="Times New Roman" w:hAnsi="Times New Roman"/>
          <w:sz w:val="26"/>
          <w:szCs w:val="26"/>
        </w:rPr>
        <w:t>: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-энергетических паспортов;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-топливно-энергетических балансов;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-актов энергетических обследований;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-установленных нормативов и лимитов энергопотребления;</w:t>
      </w:r>
    </w:p>
    <w:p w:rsidR="00C76BE9" w:rsidRPr="003502B7" w:rsidRDefault="00C76BE9" w:rsidP="00906218">
      <w:pPr>
        <w:ind w:firstLine="720"/>
        <w:rPr>
          <w:sz w:val="26"/>
          <w:szCs w:val="26"/>
        </w:rPr>
      </w:pPr>
      <w:r w:rsidRPr="003502B7">
        <w:rPr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Количественные и качественные результаты муниципальной программы будут определяться по итоговым значениям индикаторов согласно приложению № 1 к муниципальной программе.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b/>
          <w:sz w:val="26"/>
          <w:szCs w:val="26"/>
        </w:rPr>
        <w:tab/>
      </w:r>
      <w:r w:rsidRPr="003502B7">
        <w:rPr>
          <w:sz w:val="26"/>
          <w:szCs w:val="26"/>
        </w:rPr>
        <w:t xml:space="preserve">Мероприятия муниципальной программы и подпрограмм, связанные с социально-экономическим развитием сельского поселения, носят постоянный, непрерывный характер, а финансирование мероприятий зависит от возможностей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 В связи с этим, в пределах срока действия программы этап реализации соответствует одному году.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Программа рассчитана на 2014-2019 годы. Реализация программы осуществляется ежегодно.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</w:p>
    <w:p w:rsidR="00C76BE9" w:rsidRPr="003502B7" w:rsidRDefault="00C76BE9">
      <w:pPr>
        <w:widowControl/>
        <w:jc w:val="both"/>
        <w:rPr>
          <w:sz w:val="26"/>
          <w:szCs w:val="26"/>
        </w:rPr>
      </w:pPr>
    </w:p>
    <w:p w:rsidR="00C76BE9" w:rsidRPr="003502B7" w:rsidRDefault="00C76BE9">
      <w:pPr>
        <w:widowControl/>
        <w:jc w:val="both"/>
        <w:rPr>
          <w:b/>
          <w:bCs/>
          <w:sz w:val="26"/>
          <w:szCs w:val="26"/>
        </w:rPr>
      </w:pPr>
      <w:r w:rsidRPr="003502B7">
        <w:rPr>
          <w:sz w:val="26"/>
          <w:szCs w:val="26"/>
        </w:rPr>
        <w:t xml:space="preserve"> </w:t>
      </w:r>
      <w:r w:rsidRPr="003502B7">
        <w:rPr>
          <w:b/>
          <w:bCs/>
          <w:sz w:val="26"/>
          <w:szCs w:val="26"/>
        </w:rPr>
        <w:t>3. Обоснование выделения подпрограмм и обобщенная характеристика основных мероприятий</w:t>
      </w:r>
    </w:p>
    <w:p w:rsidR="00C76BE9" w:rsidRPr="003502B7" w:rsidRDefault="00C76BE9" w:rsidP="00906218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</w:t>
      </w:r>
    </w:p>
    <w:p w:rsidR="00C76BE9" w:rsidRPr="003502B7" w:rsidRDefault="00C76BE9" w:rsidP="00906218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Подпрограммы муниципальной программы выделены исходя из цели, содержания и с учетом специфики механизмов, применяемых для решения определенных задач.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Решение задач, связанных с благоустройством сельской территории предусмотрено </w:t>
      </w:r>
      <w:hyperlink r:id="rId8" w:history="1">
        <w:r w:rsidRPr="003502B7">
          <w:rPr>
            <w:rStyle w:val="a4"/>
          </w:rPr>
          <w:t>подпрограммой</w:t>
        </w:r>
      </w:hyperlink>
      <w:r w:rsidRPr="003502B7">
        <w:rPr>
          <w:sz w:val="26"/>
          <w:szCs w:val="26"/>
        </w:rPr>
        <w:t xml:space="preserve"> «Развитие инфраструктуры и благоустройство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поселения». 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Решение задач, связанных с развитием сельской культуры будет осуществляться в рамках </w:t>
      </w:r>
      <w:hyperlink r:id="rId9" w:history="1">
        <w:r w:rsidRPr="003502B7">
          <w:rPr>
            <w:rStyle w:val="a4"/>
          </w:rPr>
          <w:t>подпрограммы</w:t>
        </w:r>
      </w:hyperlink>
      <w:r w:rsidRPr="003502B7">
        <w:rPr>
          <w:sz w:val="26"/>
          <w:szCs w:val="26"/>
        </w:rPr>
        <w:t xml:space="preserve"> «Развитие культуры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spacing w:val="-10"/>
          <w:sz w:val="26"/>
          <w:szCs w:val="26"/>
        </w:rPr>
        <w:t>»</w:t>
      </w:r>
      <w:r w:rsidRPr="003502B7">
        <w:rPr>
          <w:sz w:val="26"/>
          <w:szCs w:val="26"/>
        </w:rPr>
        <w:t>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Для обеспечения достижения цели муниципальной программы на основе эффективной деятельности администрации сельского поселения выделяется </w:t>
      </w:r>
      <w:hyperlink r:id="rId10" w:history="1">
        <w:r w:rsidRPr="003502B7">
          <w:rPr>
            <w:rStyle w:val="a4"/>
          </w:rPr>
          <w:t>подпрограмма</w:t>
        </w:r>
      </w:hyperlink>
      <w:r w:rsidRPr="003502B7">
        <w:rPr>
          <w:sz w:val="26"/>
          <w:szCs w:val="26"/>
        </w:rPr>
        <w:t xml:space="preserve"> «Обеспечение реализации муниципальной программы». Реализация данной </w:t>
      </w:r>
      <w:hyperlink r:id="rId11" w:history="1">
        <w:r w:rsidRPr="003502B7">
          <w:rPr>
            <w:rStyle w:val="a4"/>
          </w:rPr>
          <w:t>подпрограммы</w:t>
        </w:r>
      </w:hyperlink>
      <w:r w:rsidRPr="003502B7">
        <w:rPr>
          <w:sz w:val="26"/>
          <w:szCs w:val="26"/>
        </w:rPr>
        <w:t xml:space="preserve"> способствует решению задач остальных подпрограмм муниципальной программы.</w:t>
      </w:r>
    </w:p>
    <w:p w:rsidR="00C76BE9" w:rsidRPr="003502B7" w:rsidRDefault="00C76BE9">
      <w:pPr>
        <w:ind w:right="23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Достижение цели и решение задач муниципальной программы обеспечивается реализацией основных мероприятий, направленных на повышение благоустройства территории, совершенствование и развитие инфраструктуры и культуры сельского поселения.</w:t>
      </w:r>
    </w:p>
    <w:p w:rsidR="00C76BE9" w:rsidRPr="003502B7" w:rsidRDefault="00C76BE9">
      <w:pPr>
        <w:ind w:right="23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Перечень основных мероприятий муниципальной программы приведен в Плане реализации муниципальной программы согласно приложению № 2 к муниципальной программе. 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4. </w:t>
      </w:r>
      <w:r w:rsidRPr="003502B7">
        <w:rPr>
          <w:b/>
          <w:sz w:val="26"/>
          <w:szCs w:val="26"/>
        </w:rPr>
        <w:t>Ресурсное обеспечение реализации муниципальной 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для реализаци</w:t>
      </w:r>
      <w:r w:rsidR="00B96477">
        <w:rPr>
          <w:sz w:val="26"/>
          <w:szCs w:val="26"/>
        </w:rPr>
        <w:t>и муниципальной программы в 2014-2019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проектом решения о бюджете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</w:t>
      </w:r>
      <w:r w:rsidR="00B96477">
        <w:rPr>
          <w:sz w:val="26"/>
          <w:szCs w:val="26"/>
        </w:rPr>
        <w:t>го муниципального района на 2018</w:t>
      </w:r>
      <w:r w:rsidR="00794917">
        <w:rPr>
          <w:sz w:val="26"/>
          <w:szCs w:val="26"/>
        </w:rPr>
        <w:t xml:space="preserve"> год. На 2018</w:t>
      </w:r>
      <w:r w:rsidRPr="003502B7">
        <w:rPr>
          <w:sz w:val="26"/>
          <w:szCs w:val="26"/>
        </w:rPr>
        <w:t xml:space="preserve">-2019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Расходы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на реализацию муниципальной программы приведены в приложении № 3 к муниципальной программе.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Финансовое обеспечение и прогнозная (справочная) оценка расходов федерального, областного и местных бюджетов, бюджетов территориальных государственных внебюджетных фондов, юридических и физических лиц на реализацию муниципальной программы приведено в приложении № 4 к муниципальной программе.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Финансирование мероприятий муниципальной программы за счет средств государственных внебюджетных фондов и юридических лиц не предусматривается.</w:t>
      </w:r>
    </w:p>
    <w:p w:rsidR="00C76BE9" w:rsidRPr="003502B7" w:rsidRDefault="00C76BE9">
      <w:pPr>
        <w:shd w:val="clear" w:color="auto" w:fill="FFFFFF"/>
        <w:spacing w:before="278"/>
        <w:ind w:right="10" w:firstLine="567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:rsidR="00C76BE9" w:rsidRPr="003502B7" w:rsidRDefault="00C76BE9" w:rsidP="00B96477">
      <w:pPr>
        <w:shd w:val="clear" w:color="auto" w:fill="FFFFFF"/>
        <w:spacing w:before="278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Финансовые риски связаны с возможностью возникновения бюджетного дефицита и вследствие этого недостаточным уровнем бюджетного финансирования.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программы.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6. Методика оценки эффективности реализации муниципальной 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муниципальной программы будет </w:t>
      </w:r>
      <w:r w:rsidRPr="003502B7">
        <w:rPr>
          <w:sz w:val="26"/>
          <w:szCs w:val="26"/>
        </w:rPr>
        <w:t>осуществляться путем ежегодного сопоставления:</w:t>
      </w:r>
    </w:p>
    <w:p w:rsidR="00C76BE9" w:rsidRPr="003502B7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 w:right="5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фактических (в сопоставимых условиях) и планируемых значений целевых индикаторов муниципальной программы (целевой параметр – 100%);</w:t>
      </w:r>
    </w:p>
    <w:p w:rsidR="00C76BE9" w:rsidRPr="003502B7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муниципальной программы и ее основных мероприятий (целевой параметр менее 100%);</w:t>
      </w:r>
    </w:p>
    <w:p w:rsidR="00C76BE9" w:rsidRPr="003502B7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/>
        <w:jc w:val="both"/>
        <w:rPr>
          <w:sz w:val="26"/>
          <w:szCs w:val="26"/>
        </w:rPr>
        <w:sectPr w:rsidR="00C76BE9" w:rsidRPr="003502B7" w:rsidSect="00366F05">
          <w:headerReference w:type="default" r:id="rId12"/>
          <w:footnotePr>
            <w:pos w:val="beneathText"/>
          </w:footnotePr>
          <w:pgSz w:w="11905" w:h="16837"/>
          <w:pgMar w:top="567" w:right="567" w:bottom="567" w:left="567" w:header="720" w:footer="720" w:gutter="0"/>
          <w:cols w:space="720"/>
          <w:docGrid w:linePitch="360"/>
        </w:sectPr>
      </w:pPr>
      <w:r w:rsidRPr="003502B7">
        <w:rPr>
          <w:sz w:val="26"/>
          <w:szCs w:val="26"/>
        </w:rPr>
        <w:t>числа выполненных и планируемых мероприятий, предусмотренных  планом реализации муниципальной программы (целевой параметр – 100%).</w:t>
      </w:r>
    </w:p>
    <w:p w:rsidR="00C76BE9" w:rsidRPr="003502B7" w:rsidRDefault="00C76BE9">
      <w:pPr>
        <w:shd w:val="clear" w:color="auto" w:fill="FFFFFF"/>
        <w:ind w:left="643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Подпрограмма 1. </w:t>
      </w:r>
      <w:r w:rsidRPr="003502B7">
        <w:rPr>
          <w:b/>
          <w:bCs/>
          <w:sz w:val="26"/>
          <w:szCs w:val="26"/>
        </w:rPr>
        <w:t xml:space="preserve">«Развитие инфраструктуры и благоустройство территории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 сельского поселения»</w:t>
      </w:r>
    </w:p>
    <w:p w:rsidR="00C76BE9" w:rsidRPr="003502B7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 </w:t>
      </w:r>
      <w:r w:rsidRPr="003502B7">
        <w:rPr>
          <w:bCs/>
          <w:spacing w:val="-1"/>
          <w:sz w:val="26"/>
          <w:szCs w:val="26"/>
        </w:rPr>
        <w:t xml:space="preserve">муниципальной программы  </w:t>
      </w:r>
      <w:r w:rsidRPr="003502B7">
        <w:rPr>
          <w:bCs/>
          <w:sz w:val="26"/>
          <w:szCs w:val="26"/>
        </w:rPr>
        <w:t>«</w:t>
      </w:r>
      <w:r w:rsidRPr="003502B7">
        <w:rPr>
          <w:sz w:val="26"/>
          <w:szCs w:val="26"/>
        </w:rPr>
        <w:t xml:space="preserve">Социально-экономическое развитие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>
      <w:pPr>
        <w:shd w:val="clear" w:color="auto" w:fill="FFFFFF"/>
        <w:ind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Подпрограммы 1. </w:t>
      </w:r>
      <w:r w:rsidRPr="003502B7">
        <w:rPr>
          <w:b/>
          <w:bCs/>
          <w:sz w:val="26"/>
          <w:szCs w:val="26"/>
        </w:rPr>
        <w:t xml:space="preserve">«Развитие инфраструктуры и благоустройство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 сельского поселения»</w:t>
      </w:r>
    </w:p>
    <w:tbl>
      <w:tblPr>
        <w:tblW w:w="0" w:type="auto"/>
        <w:tblInd w:w="-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985"/>
        <w:gridCol w:w="2842"/>
        <w:gridCol w:w="2326"/>
      </w:tblGrid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Администрация 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сельского поселения 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snapToGrid w:val="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освещения улиц;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и содержание мест захоронения;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водоснабжения;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газоснабжения;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сбора и вывоза мусора;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Осуществление дорожной деятельности в отношении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автомобильных дорог местного значения;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Озеленение территории;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Обеспечение сохранности и ремонт военно-мемориальных объектов;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Благоустройство сквера</w:t>
            </w:r>
            <w:proofErr w:type="gramStart"/>
            <w:r w:rsidRPr="003502B7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Цель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Обеспечение развития инфраструктуры и благоустройство территории сельского поселения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Задачи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snapToGrid w:val="0"/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благоустройства территории поселения;</w:t>
            </w:r>
          </w:p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Совершенствование и развитие инфраструктуры </w:t>
            </w:r>
            <w:proofErr w:type="gramStart"/>
            <w:r w:rsidRPr="003502B7">
              <w:rPr>
                <w:sz w:val="24"/>
                <w:szCs w:val="24"/>
              </w:rPr>
              <w:t>сельского</w:t>
            </w:r>
            <w:proofErr w:type="gramEnd"/>
          </w:p>
          <w:p w:rsidR="00C76BE9" w:rsidRPr="003502B7" w:rsidRDefault="00C76BE9">
            <w:pPr>
              <w:shd w:val="clear" w:color="auto" w:fill="FFFFFF"/>
              <w:ind w:left="141"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поселения;</w:t>
            </w:r>
          </w:p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Улучшение экологической обстановки;</w:t>
            </w:r>
          </w:p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Создание комфортной среды проживания.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Целевые </w:t>
            </w:r>
            <w:r w:rsidRPr="003502B7">
              <w:rPr>
                <w:bCs/>
                <w:spacing w:val="-2"/>
                <w:sz w:val="24"/>
                <w:szCs w:val="24"/>
              </w:rPr>
              <w:t xml:space="preserve">индикаторы и </w:t>
            </w:r>
            <w:r w:rsidRPr="003502B7">
              <w:rPr>
                <w:bCs/>
                <w:sz w:val="24"/>
                <w:szCs w:val="24"/>
              </w:rPr>
              <w:t xml:space="preserve">показатели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snapToGrid w:val="0"/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>Доля протяженности освещенных частей улиц, проездов, набережных к их общей протяженности</w:t>
            </w:r>
            <w:r w:rsidRPr="003502B7">
              <w:rPr>
                <w:sz w:val="24"/>
                <w:szCs w:val="24"/>
              </w:rPr>
              <w:t>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Устройство ограждения кладбищ;</w:t>
            </w:r>
          </w:p>
          <w:p w:rsidR="00C76BE9" w:rsidRPr="00BD04C9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>Обеспеченность сельского населения питьевой водой</w:t>
            </w:r>
            <w:r w:rsidRPr="00BD04C9">
              <w:rPr>
                <w:sz w:val="24"/>
                <w:szCs w:val="24"/>
              </w:rPr>
              <w:t>;</w:t>
            </w:r>
          </w:p>
          <w:p w:rsidR="00C76BE9" w:rsidRPr="00BD04C9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>Уровень газификации домов сетевым газом</w:t>
            </w:r>
            <w:r w:rsidRPr="00BD04C9">
              <w:rPr>
                <w:sz w:val="24"/>
                <w:szCs w:val="24"/>
              </w:rPr>
              <w:t>;</w:t>
            </w:r>
          </w:p>
          <w:p w:rsidR="00C76BE9" w:rsidRPr="00BD04C9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</w:t>
            </w:r>
            <w:proofErr w:type="gramStart"/>
            <w:r w:rsidRPr="00BD04C9">
              <w:rPr>
                <w:sz w:val="24"/>
                <w:szCs w:val="24"/>
                <w:lang w:eastAsia="en-US"/>
              </w:rPr>
              <w:t>ремонта</w:t>
            </w:r>
            <w:proofErr w:type="gramEnd"/>
            <w:r w:rsidRPr="00BD04C9">
              <w:rPr>
                <w:sz w:val="24"/>
                <w:szCs w:val="24"/>
                <w:lang w:eastAsia="en-US"/>
              </w:rPr>
              <w:t xml:space="preserve"> автомобильных дорог</w:t>
            </w:r>
            <w:r w:rsidRPr="00BD04C9">
              <w:rPr>
                <w:sz w:val="24"/>
                <w:szCs w:val="24"/>
              </w:rPr>
              <w:t>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высаженных деревьев;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отремонтированных и благоустроенных воинских захоронений;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Количество установленных скамеек. 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Устройство тротуара с покрытием из брусчатки бетонной;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урн уличных для мусора;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металлического ограждения;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оборудования на детской площадке;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садово-парковых торшерных светильников;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Ремонт памятника.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 xml:space="preserve">Сроки </w:t>
            </w:r>
            <w:r w:rsidRPr="003502B7">
              <w:rPr>
                <w:bCs/>
                <w:sz w:val="24"/>
                <w:szCs w:val="24"/>
              </w:rPr>
              <w:t xml:space="preserve">реализации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На постоянной основе 01.01.2014 — 31.12.2019</w:t>
            </w:r>
          </w:p>
        </w:tc>
      </w:tr>
      <w:tr w:rsidR="00C76BE9" w:rsidRPr="003502B7">
        <w:trPr>
          <w:cantSplit/>
          <w:trHeight w:hRule="exact" w:val="1237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Объем бюджетных ассигнований на реализацию подпрограммы составляет </w:t>
            </w:r>
            <w:r>
              <w:rPr>
                <w:sz w:val="24"/>
                <w:szCs w:val="24"/>
              </w:rPr>
              <w:t>-</w:t>
            </w:r>
            <w:r w:rsidR="006E0B9E">
              <w:rPr>
                <w:sz w:val="24"/>
                <w:szCs w:val="24"/>
              </w:rPr>
              <w:t>6865,88</w:t>
            </w:r>
            <w:r w:rsidRPr="00E8268C">
              <w:rPr>
                <w:sz w:val="24"/>
                <w:szCs w:val="24"/>
              </w:rPr>
              <w:t xml:space="preserve"> </w:t>
            </w:r>
            <w:r w:rsidRPr="003502B7">
              <w:rPr>
                <w:sz w:val="24"/>
                <w:szCs w:val="24"/>
              </w:rPr>
              <w:t>тыс. рублей.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76BE9" w:rsidRPr="003502B7">
        <w:trPr>
          <w:cantSplit/>
          <w:trHeight w:hRule="exact" w:val="1114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Год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Всего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 xml:space="preserve">Бюджет </w:t>
            </w:r>
            <w:proofErr w:type="spellStart"/>
            <w:r w:rsidRPr="003502B7">
              <w:rPr>
                <w:spacing w:val="-2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663,5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1673,48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1673,48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2016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1152,83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1152,83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2017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316,45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6E0B9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316,45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2018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6E0B9E" w:rsidRDefault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3026,5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6E0B9E" w:rsidRDefault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3026,5</w:t>
            </w:r>
          </w:p>
        </w:tc>
      </w:tr>
      <w:tr w:rsidR="00C76BE9" w:rsidRPr="003502B7">
        <w:trPr>
          <w:cantSplit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2019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B96477" w:rsidRDefault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96477" w:rsidRDefault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9647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snapToGrid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Повышение уровня благоустройства территори</w:t>
            </w:r>
            <w:r w:rsidR="00B96477">
              <w:rPr>
                <w:sz w:val="24"/>
                <w:szCs w:val="24"/>
              </w:rPr>
              <w:t xml:space="preserve">и </w:t>
            </w:r>
            <w:proofErr w:type="spellStart"/>
            <w:r w:rsidRPr="00B96477">
              <w:rPr>
                <w:sz w:val="24"/>
                <w:szCs w:val="24"/>
              </w:rPr>
              <w:t>Ерышевского</w:t>
            </w:r>
            <w:proofErr w:type="spellEnd"/>
            <w:r w:rsidRPr="00B96477">
              <w:rPr>
                <w:sz w:val="24"/>
                <w:szCs w:val="24"/>
              </w:rPr>
              <w:t xml:space="preserve">  сельского поселения;</w:t>
            </w:r>
          </w:p>
          <w:p w:rsidR="00C76BE9" w:rsidRPr="003502B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Создание комфортных условий для отдыха населения;</w:t>
            </w:r>
          </w:p>
          <w:p w:rsidR="00C76BE9" w:rsidRPr="003502B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Повышение степени удовлетворенности населения уровнем</w:t>
            </w:r>
          </w:p>
          <w:p w:rsidR="00C76BE9" w:rsidRPr="003502B7" w:rsidRDefault="00C76BE9" w:rsidP="00B96477">
            <w:pPr>
              <w:pStyle w:val="a0"/>
              <w:ind w:left="141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благоустройства;</w:t>
            </w:r>
          </w:p>
          <w:p w:rsidR="00C76BE9" w:rsidRPr="003502B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Улучшение санитарного и экологического состояния</w:t>
            </w:r>
          </w:p>
          <w:p w:rsidR="00C76BE9" w:rsidRPr="003502B7" w:rsidRDefault="00C76BE9" w:rsidP="00B96477">
            <w:pPr>
              <w:pStyle w:val="a0"/>
              <w:ind w:left="141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населенных пунктов.</w:t>
            </w:r>
          </w:p>
          <w:p w:rsidR="00C76BE9" w:rsidRPr="006E0B9E" w:rsidRDefault="00C76BE9" w:rsidP="00B96477">
            <w:pPr>
              <w:pStyle w:val="a0"/>
              <w:suppressAutoHyphens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   5.</w:t>
            </w:r>
            <w:r w:rsidRPr="003502B7">
              <w:rPr>
                <w:sz w:val="18"/>
                <w:szCs w:val="18"/>
              </w:rPr>
              <w:t xml:space="preserve"> </w:t>
            </w:r>
            <w:r w:rsidRPr="006E0B9E">
              <w:rPr>
                <w:sz w:val="24"/>
                <w:szCs w:val="24"/>
              </w:rPr>
              <w:t>Реконструкция и развитие сетей коммунальной</w:t>
            </w:r>
            <w:r w:rsidR="00B96477">
              <w:rPr>
                <w:sz w:val="24"/>
                <w:szCs w:val="24"/>
              </w:rPr>
              <w:t xml:space="preserve"> </w:t>
            </w:r>
            <w:r w:rsidR="00B027EF">
              <w:rPr>
                <w:sz w:val="24"/>
                <w:szCs w:val="24"/>
              </w:rPr>
              <w:t>и</w:t>
            </w:r>
            <w:r w:rsidRPr="006E0B9E">
              <w:rPr>
                <w:sz w:val="24"/>
                <w:szCs w:val="24"/>
              </w:rPr>
              <w:t>нфраструктуры</w:t>
            </w:r>
            <w:r w:rsidR="00B027EF">
              <w:rPr>
                <w:sz w:val="24"/>
                <w:szCs w:val="24"/>
              </w:rPr>
              <w:t>.</w:t>
            </w:r>
          </w:p>
          <w:p w:rsidR="00C76BE9" w:rsidRPr="003502B7" w:rsidRDefault="00C76BE9">
            <w:pPr>
              <w:pStyle w:val="a0"/>
              <w:ind w:left="141"/>
              <w:rPr>
                <w:sz w:val="24"/>
                <w:szCs w:val="24"/>
              </w:rPr>
            </w:pPr>
          </w:p>
        </w:tc>
      </w:tr>
    </w:tbl>
    <w:p w:rsidR="00C76BE9" w:rsidRPr="003502B7" w:rsidRDefault="00C76BE9" w:rsidP="004C1752">
      <w:pPr>
        <w:pageBreakBefore/>
        <w:widowControl/>
        <w:autoSpaceDE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>1.</w:t>
      </w:r>
      <w:r w:rsidRPr="003502B7">
        <w:rPr>
          <w:b/>
          <w:bCs/>
          <w:sz w:val="26"/>
          <w:szCs w:val="26"/>
        </w:rPr>
        <w:tab/>
      </w:r>
      <w:r w:rsidRPr="003502B7">
        <w:rPr>
          <w:b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3502B7" w:rsidRDefault="00C76BE9" w:rsidP="004C1752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 w:rsidP="004C1752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Одним из основных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администрацией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условий комфортного и безопасного проживания граждан, формирование современной инфраструктуры и благоустройство мест общего пользования территории поселения. </w:t>
      </w:r>
    </w:p>
    <w:p w:rsidR="00C76BE9" w:rsidRPr="003502B7" w:rsidRDefault="00C76BE9" w:rsidP="004C1752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C76BE9" w:rsidRPr="003502B7" w:rsidRDefault="00C76BE9" w:rsidP="004C1752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       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Финансово – </w:t>
      </w:r>
      <w:proofErr w:type="gramStart"/>
      <w:r w:rsidRPr="003502B7">
        <w:rPr>
          <w:sz w:val="26"/>
          <w:szCs w:val="26"/>
        </w:rPr>
        <w:t>экономические механизмы</w:t>
      </w:r>
      <w:proofErr w:type="gramEnd"/>
      <w:r w:rsidRPr="003502B7">
        <w:rPr>
          <w:sz w:val="26"/>
          <w:szCs w:val="26"/>
        </w:rPr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          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Программа полностью соответствует приоритетам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среднесрочную перспективу. Реализация программы направлена </w:t>
      </w:r>
      <w:proofErr w:type="gramStart"/>
      <w:r w:rsidRPr="003502B7">
        <w:rPr>
          <w:sz w:val="26"/>
          <w:szCs w:val="26"/>
        </w:rPr>
        <w:t>на</w:t>
      </w:r>
      <w:proofErr w:type="gramEnd"/>
      <w:r w:rsidRPr="003502B7">
        <w:rPr>
          <w:sz w:val="26"/>
          <w:szCs w:val="26"/>
        </w:rPr>
        <w:t>: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создание условий для улучшения качества жизни населения;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Одной из проблем благоустройства населенных пунктов является негативное отношение жителей к элементам благоустройства:  разрисовываются фасады зданий, создаются несанкционированные свалки мусора.</w:t>
      </w:r>
    </w:p>
    <w:p w:rsidR="00C76BE9" w:rsidRPr="003502B7" w:rsidRDefault="00C76BE9" w:rsidP="004C1752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Программно-целевой подход к решению проблем благоустройства необходим, так как без стройной комплексной системы благоустройства сельского поселения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и предприятий, учреждений, населения, обеспечивающих жизнедеятельность поселения и занимающихся благоустройством. Определение перспектив благоустройства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позволит добиться сосредоточения средств на решение поставленных задач</w:t>
      </w:r>
    </w:p>
    <w:p w:rsidR="00C76BE9" w:rsidRPr="003502B7" w:rsidRDefault="00C76BE9" w:rsidP="004C1752">
      <w:pPr>
        <w:shd w:val="clear" w:color="auto" w:fill="FFFFFF"/>
        <w:ind w:right="10"/>
        <w:jc w:val="both"/>
        <w:rPr>
          <w:sz w:val="26"/>
          <w:szCs w:val="26"/>
        </w:rPr>
      </w:pPr>
    </w:p>
    <w:p w:rsidR="00C76BE9" w:rsidRPr="003502B7" w:rsidRDefault="00C76BE9" w:rsidP="004C1752">
      <w:pPr>
        <w:shd w:val="clear" w:color="auto" w:fill="FFFFFF"/>
        <w:ind w:right="10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2. </w:t>
      </w:r>
      <w:r w:rsidRPr="003502B7">
        <w:rPr>
          <w:b/>
          <w:sz w:val="26"/>
          <w:szCs w:val="26"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3502B7" w:rsidRDefault="00C76BE9" w:rsidP="004C1752">
      <w:pPr>
        <w:pageBreakBefore/>
        <w:widowControl/>
        <w:autoSpaceDE/>
        <w:jc w:val="both"/>
        <w:rPr>
          <w:b/>
          <w:bCs/>
          <w:sz w:val="26"/>
          <w:szCs w:val="26"/>
        </w:rPr>
      </w:pPr>
      <w:r w:rsidRPr="003502B7">
        <w:rPr>
          <w:sz w:val="26"/>
          <w:szCs w:val="26"/>
        </w:rPr>
        <w:t>Приоритеты реализации подпрограммы соответствуют приоритетам,</w:t>
      </w:r>
    </w:p>
    <w:p w:rsidR="00C76BE9" w:rsidRPr="003502B7" w:rsidRDefault="00C76BE9" w:rsidP="004C1752">
      <w:pPr>
        <w:shd w:val="clear" w:color="auto" w:fill="FFFFFF"/>
        <w:ind w:right="10"/>
        <w:jc w:val="both"/>
        <w:rPr>
          <w:sz w:val="26"/>
          <w:szCs w:val="26"/>
        </w:rPr>
      </w:pPr>
      <w:proofErr w:type="gramStart"/>
      <w:r w:rsidRPr="003502B7">
        <w:rPr>
          <w:sz w:val="26"/>
          <w:szCs w:val="26"/>
        </w:rPr>
        <w:t>описанным</w:t>
      </w:r>
      <w:proofErr w:type="gramEnd"/>
      <w:r w:rsidRPr="003502B7">
        <w:rPr>
          <w:sz w:val="26"/>
          <w:szCs w:val="26"/>
        </w:rPr>
        <w:t xml:space="preserve"> для муниципальной программы в целом.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Подпрограмма разработана на основании Федерального закона от 06.10.2003 года № 131 «Об общих принципах организации местного самоуправления в Российской Федерации» и конкретизирует целевые критерии 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 на 2014-2019 г.г.</w:t>
      </w:r>
    </w:p>
    <w:p w:rsidR="00C76BE9" w:rsidRPr="003502B7" w:rsidRDefault="00C76BE9">
      <w:pPr>
        <w:shd w:val="clear" w:color="auto" w:fill="FFFFFF"/>
        <w:ind w:right="5" w:firstLine="567"/>
        <w:jc w:val="both"/>
        <w:rPr>
          <w:bCs/>
          <w:sz w:val="26"/>
          <w:szCs w:val="26"/>
          <w:u w:val="single"/>
        </w:rPr>
      </w:pPr>
    </w:p>
    <w:p w:rsidR="00C76BE9" w:rsidRPr="003502B7" w:rsidRDefault="00C76BE9">
      <w:pPr>
        <w:shd w:val="clear" w:color="auto" w:fill="FFFFFF"/>
        <w:ind w:right="5" w:firstLine="567"/>
        <w:jc w:val="both"/>
        <w:rPr>
          <w:spacing w:val="-5"/>
          <w:sz w:val="26"/>
          <w:szCs w:val="26"/>
        </w:rPr>
      </w:pPr>
      <w:r w:rsidRPr="003502B7">
        <w:rPr>
          <w:bCs/>
          <w:sz w:val="26"/>
          <w:szCs w:val="26"/>
          <w:u w:val="single"/>
        </w:rPr>
        <w:t>Целью</w:t>
      </w:r>
      <w:r w:rsidRPr="003502B7">
        <w:rPr>
          <w:b/>
          <w:bCs/>
          <w:sz w:val="26"/>
          <w:szCs w:val="26"/>
          <w:u w:val="single"/>
        </w:rPr>
        <w:t xml:space="preserve"> </w:t>
      </w:r>
      <w:r w:rsidRPr="003502B7">
        <w:rPr>
          <w:sz w:val="26"/>
          <w:szCs w:val="26"/>
          <w:u w:val="single"/>
        </w:rPr>
        <w:t>подпрограммы</w:t>
      </w:r>
      <w:r w:rsidRPr="003502B7">
        <w:rPr>
          <w:sz w:val="26"/>
          <w:szCs w:val="26"/>
        </w:rPr>
        <w:t xml:space="preserve"> является обеспечение развития инфраструктуры и благоустройство территории сельского поселения</w:t>
      </w:r>
      <w:r w:rsidRPr="003502B7">
        <w:rPr>
          <w:spacing w:val="-5"/>
          <w:sz w:val="26"/>
          <w:szCs w:val="26"/>
        </w:rPr>
        <w:t>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pacing w:val="-9"/>
          <w:sz w:val="26"/>
          <w:szCs w:val="26"/>
        </w:rPr>
        <w:t xml:space="preserve">Достижение цели подпрограммы требует решения ее задач путем реализации </w:t>
      </w:r>
      <w:r w:rsidRPr="003502B7">
        <w:rPr>
          <w:sz w:val="26"/>
          <w:szCs w:val="26"/>
        </w:rPr>
        <w:t xml:space="preserve">соответствующих основных мероприятий подпрограммы. </w:t>
      </w:r>
    </w:p>
    <w:p w:rsidR="00C76BE9" w:rsidRPr="003502B7" w:rsidRDefault="00C76BE9">
      <w:pPr>
        <w:shd w:val="clear" w:color="auto" w:fill="FFFFFF"/>
        <w:ind w:firstLine="567"/>
        <w:jc w:val="both"/>
        <w:rPr>
          <w:bCs/>
          <w:sz w:val="26"/>
          <w:szCs w:val="26"/>
          <w:u w:val="single"/>
        </w:rPr>
      </w:pPr>
    </w:p>
    <w:p w:rsidR="00C76BE9" w:rsidRPr="00EB098B" w:rsidRDefault="00C76BE9">
      <w:pPr>
        <w:shd w:val="clear" w:color="auto" w:fill="FFFFFF"/>
        <w:ind w:firstLine="567"/>
        <w:jc w:val="both"/>
        <w:rPr>
          <w:b/>
          <w:sz w:val="26"/>
          <w:szCs w:val="26"/>
          <w:u w:val="single"/>
        </w:rPr>
      </w:pPr>
      <w:r w:rsidRPr="00EB098B">
        <w:rPr>
          <w:b/>
          <w:bCs/>
          <w:sz w:val="26"/>
          <w:szCs w:val="26"/>
          <w:u w:val="single"/>
        </w:rPr>
        <w:t xml:space="preserve">Задачами </w:t>
      </w:r>
      <w:r w:rsidRPr="00EB098B">
        <w:rPr>
          <w:b/>
          <w:sz w:val="26"/>
          <w:szCs w:val="26"/>
          <w:u w:val="single"/>
        </w:rPr>
        <w:t>подпрограммы являются:</w:t>
      </w:r>
    </w:p>
    <w:p w:rsidR="00C76BE9" w:rsidRPr="003502B7" w:rsidRDefault="00C76BE9">
      <w:pPr>
        <w:shd w:val="clear" w:color="auto" w:fill="FFFFFF"/>
        <w:ind w:left="501" w:right="10"/>
        <w:rPr>
          <w:sz w:val="26"/>
          <w:szCs w:val="26"/>
        </w:rPr>
      </w:pPr>
      <w:r w:rsidRPr="003502B7">
        <w:rPr>
          <w:sz w:val="26"/>
          <w:szCs w:val="26"/>
        </w:rPr>
        <w:t>1. Организация благоустройства территории поселения;</w:t>
      </w:r>
    </w:p>
    <w:p w:rsidR="00C76BE9" w:rsidRPr="003502B7" w:rsidRDefault="00C76BE9">
      <w:pPr>
        <w:numPr>
          <w:ilvl w:val="0"/>
          <w:numId w:val="7"/>
        </w:numPr>
        <w:shd w:val="clear" w:color="auto" w:fill="FFFFFF"/>
        <w:tabs>
          <w:tab w:val="left" w:pos="861"/>
        </w:tabs>
        <w:ind w:right="10"/>
        <w:rPr>
          <w:sz w:val="26"/>
          <w:szCs w:val="26"/>
        </w:rPr>
      </w:pPr>
      <w:r w:rsidRPr="003502B7">
        <w:rPr>
          <w:sz w:val="26"/>
          <w:szCs w:val="26"/>
        </w:rPr>
        <w:t>Совершенствование и развитие инфраструктуры сельского поселения;</w:t>
      </w:r>
    </w:p>
    <w:p w:rsidR="00C76BE9" w:rsidRPr="003502B7" w:rsidRDefault="00C76BE9">
      <w:pPr>
        <w:shd w:val="clear" w:color="auto" w:fill="FFFFFF"/>
        <w:ind w:left="141" w:right="10" w:firstLine="360"/>
        <w:rPr>
          <w:sz w:val="26"/>
          <w:szCs w:val="26"/>
        </w:rPr>
      </w:pPr>
      <w:r w:rsidRPr="003502B7">
        <w:rPr>
          <w:sz w:val="26"/>
          <w:szCs w:val="26"/>
        </w:rPr>
        <w:t>3. Улучшение экологической обстановки;</w:t>
      </w:r>
    </w:p>
    <w:p w:rsidR="00C76BE9" w:rsidRPr="003502B7" w:rsidRDefault="00C76BE9">
      <w:pPr>
        <w:shd w:val="clear" w:color="auto" w:fill="FFFFFF"/>
        <w:ind w:left="501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4. Создание комфортной среды проживания.</w:t>
      </w: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  <w:u w:val="single"/>
        </w:rPr>
      </w:pPr>
    </w:p>
    <w:p w:rsidR="00C76BE9" w:rsidRPr="00EB098B" w:rsidRDefault="00C76BE9">
      <w:pPr>
        <w:shd w:val="clear" w:color="auto" w:fill="FFFFFF"/>
        <w:spacing w:line="274" w:lineRule="exact"/>
        <w:ind w:firstLine="567"/>
        <w:jc w:val="both"/>
        <w:rPr>
          <w:b/>
          <w:sz w:val="26"/>
          <w:szCs w:val="26"/>
          <w:u w:val="single"/>
        </w:rPr>
      </w:pPr>
      <w:r w:rsidRPr="00EB098B">
        <w:rPr>
          <w:b/>
          <w:sz w:val="26"/>
          <w:szCs w:val="26"/>
          <w:u w:val="single"/>
        </w:rPr>
        <w:t xml:space="preserve">Описание целевых индикаторов и </w:t>
      </w:r>
      <w:r w:rsidRPr="00EB098B">
        <w:rPr>
          <w:b/>
          <w:bCs/>
          <w:sz w:val="26"/>
          <w:szCs w:val="26"/>
          <w:u w:val="single"/>
        </w:rPr>
        <w:t xml:space="preserve">показателей </w:t>
      </w:r>
      <w:r w:rsidRPr="00EB098B">
        <w:rPr>
          <w:b/>
          <w:sz w:val="26"/>
          <w:szCs w:val="26"/>
          <w:u w:val="single"/>
        </w:rPr>
        <w:t>подпрограммы:</w:t>
      </w:r>
    </w:p>
    <w:p w:rsidR="00C76BE9" w:rsidRPr="00EB098B" w:rsidRDefault="00C76BE9" w:rsidP="00835DE9">
      <w:pPr>
        <w:widowControl/>
        <w:numPr>
          <w:ilvl w:val="0"/>
          <w:numId w:val="22"/>
        </w:numPr>
        <w:suppressAutoHyphens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Доля протяженности освещенных частей улиц, проездов, набережных к их общей протяженности.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Показатель рассчитывается по формуле </w:t>
      </w:r>
      <w:proofErr w:type="spellStart"/>
      <w:r w:rsidRPr="00EB098B">
        <w:rPr>
          <w:sz w:val="26"/>
          <w:szCs w:val="26"/>
          <w:lang w:eastAsia="en-US"/>
        </w:rPr>
        <w:t>Дп</w:t>
      </w:r>
      <w:proofErr w:type="spellEnd"/>
      <w:r w:rsidRPr="00EB098B">
        <w:rPr>
          <w:sz w:val="26"/>
          <w:szCs w:val="26"/>
          <w:lang w:eastAsia="en-US"/>
        </w:rPr>
        <w:t xml:space="preserve"> = </w:t>
      </w:r>
      <w:proofErr w:type="spellStart"/>
      <w:r w:rsidRPr="00EB098B">
        <w:rPr>
          <w:sz w:val="26"/>
          <w:szCs w:val="26"/>
          <w:u w:val="single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*100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                                      Оп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Где </w:t>
      </w:r>
      <w:proofErr w:type="spellStart"/>
      <w:r w:rsidRPr="00EB098B">
        <w:rPr>
          <w:sz w:val="26"/>
          <w:szCs w:val="26"/>
          <w:lang w:eastAsia="en-US"/>
        </w:rPr>
        <w:t>Дп</w:t>
      </w:r>
      <w:proofErr w:type="spellEnd"/>
      <w:r w:rsidRPr="00EB098B">
        <w:rPr>
          <w:sz w:val="26"/>
          <w:szCs w:val="26"/>
          <w:lang w:eastAsia="en-US"/>
        </w:rPr>
        <w:t xml:space="preserve">  – доля протяженности освещенных частей улиц, проездов, набережных в их общей протяженности на конец отчетного года</w:t>
      </w:r>
      <w:proofErr w:type="gramStart"/>
      <w:r w:rsidRPr="00EB098B">
        <w:rPr>
          <w:sz w:val="26"/>
          <w:szCs w:val="26"/>
          <w:lang w:eastAsia="en-US"/>
        </w:rPr>
        <w:t>, %;</w:t>
      </w:r>
      <w:proofErr w:type="gramEnd"/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proofErr w:type="spellStart"/>
      <w:r w:rsidRPr="00EB098B">
        <w:rPr>
          <w:sz w:val="26"/>
          <w:szCs w:val="26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</w:t>
      </w:r>
      <w:proofErr w:type="gramStart"/>
      <w:r w:rsidRPr="00EB098B">
        <w:rPr>
          <w:sz w:val="26"/>
          <w:szCs w:val="26"/>
          <w:lang w:eastAsia="en-US"/>
        </w:rPr>
        <w:t>–п</w:t>
      </w:r>
      <w:proofErr w:type="gramEnd"/>
      <w:r w:rsidRPr="00EB098B">
        <w:rPr>
          <w:sz w:val="26"/>
          <w:szCs w:val="26"/>
          <w:lang w:eastAsia="en-US"/>
        </w:rPr>
        <w:t>ротяженность освещенных частей улиц, проездов, набережных, км;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proofErr w:type="spellStart"/>
      <w:r w:rsidRPr="00EB098B">
        <w:rPr>
          <w:sz w:val="26"/>
          <w:szCs w:val="26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рассчитывается по формуле: </w:t>
      </w:r>
      <w:proofErr w:type="spellStart"/>
      <w:r w:rsidRPr="00EB098B">
        <w:rPr>
          <w:sz w:val="26"/>
          <w:szCs w:val="26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= </w:t>
      </w:r>
      <w:r w:rsidRPr="00EB098B">
        <w:rPr>
          <w:sz w:val="26"/>
          <w:szCs w:val="26"/>
          <w:u w:val="single"/>
          <w:lang w:eastAsia="en-US"/>
        </w:rPr>
        <w:t xml:space="preserve">(Кол </w:t>
      </w:r>
      <w:proofErr w:type="spellStart"/>
      <w:r w:rsidRPr="00EB098B">
        <w:rPr>
          <w:sz w:val="26"/>
          <w:szCs w:val="26"/>
          <w:u w:val="single"/>
          <w:lang w:eastAsia="en-US"/>
        </w:rPr>
        <w:t>ф</w:t>
      </w:r>
      <w:proofErr w:type="spellEnd"/>
      <w:r w:rsidRPr="00EB098B">
        <w:rPr>
          <w:sz w:val="26"/>
          <w:szCs w:val="26"/>
          <w:u w:val="single"/>
          <w:lang w:eastAsia="en-US"/>
        </w:rPr>
        <w:t xml:space="preserve">)*80 </w:t>
      </w:r>
      <w:r w:rsidRPr="00EB098B">
        <w:rPr>
          <w:sz w:val="26"/>
          <w:szCs w:val="26"/>
          <w:lang w:eastAsia="en-US"/>
        </w:rPr>
        <w:t>, км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                                 1000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Где Кол </w:t>
      </w:r>
      <w:proofErr w:type="spellStart"/>
      <w:r w:rsidRPr="00EB098B">
        <w:rPr>
          <w:sz w:val="26"/>
          <w:szCs w:val="26"/>
          <w:lang w:eastAsia="en-US"/>
        </w:rPr>
        <w:t>ф</w:t>
      </w:r>
      <w:proofErr w:type="spellEnd"/>
      <w:r w:rsidRPr="00EB098B">
        <w:rPr>
          <w:sz w:val="26"/>
          <w:szCs w:val="26"/>
          <w:lang w:eastAsia="en-US"/>
        </w:rPr>
        <w:t xml:space="preserve"> – количество действующих фонарей, шт.;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80 – протяженность установки светильников уличного освещения через одну опору, </w:t>
      </w:r>
      <w:proofErr w:type="gramStart"/>
      <w:r w:rsidRPr="00EB098B">
        <w:rPr>
          <w:sz w:val="26"/>
          <w:szCs w:val="26"/>
          <w:lang w:eastAsia="en-US"/>
        </w:rPr>
        <w:t>м</w:t>
      </w:r>
      <w:proofErr w:type="gramEnd"/>
      <w:r w:rsidRPr="00EB098B">
        <w:rPr>
          <w:sz w:val="26"/>
          <w:szCs w:val="26"/>
          <w:lang w:eastAsia="en-US"/>
        </w:rPr>
        <w:t>;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Оп – общая протяженность улиц, проездов, набережных, </w:t>
      </w:r>
      <w:proofErr w:type="gramStart"/>
      <w:r w:rsidRPr="00EB098B">
        <w:rPr>
          <w:sz w:val="26"/>
          <w:szCs w:val="26"/>
          <w:lang w:eastAsia="en-US"/>
        </w:rPr>
        <w:t>км</w:t>
      </w:r>
      <w:proofErr w:type="gramEnd"/>
    </w:p>
    <w:p w:rsidR="00C76BE9" w:rsidRDefault="00C76BE9" w:rsidP="00EB098B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</w:t>
      </w:r>
    </w:p>
    <w:p w:rsidR="00C76BE9" w:rsidRPr="00EB098B" w:rsidRDefault="00C76BE9" w:rsidP="00EB098B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</w:rPr>
        <w:t>2.</w:t>
      </w:r>
      <w:r w:rsidRPr="00EB098B">
        <w:rPr>
          <w:sz w:val="26"/>
          <w:szCs w:val="26"/>
          <w:lang w:eastAsia="en-US"/>
        </w:rPr>
        <w:t xml:space="preserve"> 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</w:t>
      </w:r>
      <w:proofErr w:type="gramStart"/>
      <w:r w:rsidRPr="00EB098B">
        <w:rPr>
          <w:sz w:val="26"/>
          <w:szCs w:val="26"/>
          <w:lang w:eastAsia="en-US"/>
        </w:rPr>
        <w:t>ремонта</w:t>
      </w:r>
      <w:proofErr w:type="gramEnd"/>
      <w:r w:rsidRPr="00EB098B">
        <w:rPr>
          <w:sz w:val="26"/>
          <w:szCs w:val="26"/>
          <w:lang w:eastAsia="en-US"/>
        </w:rPr>
        <w:t xml:space="preserve"> автомобильных дорог.</w:t>
      </w:r>
    </w:p>
    <w:p w:rsidR="00C76BE9" w:rsidRPr="00EB098B" w:rsidRDefault="00C76BE9" w:rsidP="00BD04C9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Показатель определяется по фактически выполненным работам по капитальному ремонту и ремонту автомобильных дорог общего пользования местного значения в соответствии с формой КС-2 «Акт о приемке выполненных работ».</w:t>
      </w:r>
    </w:p>
    <w:p w:rsidR="00C76BE9" w:rsidRPr="00EB098B" w:rsidRDefault="00C76BE9">
      <w:pPr>
        <w:widowControl/>
        <w:jc w:val="both"/>
        <w:rPr>
          <w:sz w:val="26"/>
          <w:szCs w:val="26"/>
        </w:rPr>
      </w:pPr>
      <w:r w:rsidRPr="00EB098B">
        <w:rPr>
          <w:sz w:val="26"/>
          <w:szCs w:val="26"/>
        </w:rPr>
        <w:t xml:space="preserve"> 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</w:rPr>
      </w:pPr>
      <w:r w:rsidRPr="00EB098B">
        <w:rPr>
          <w:sz w:val="26"/>
          <w:szCs w:val="26"/>
        </w:rPr>
        <w:t>3.Количество установленных мусорных контейнеров для сбора мусора и</w:t>
      </w:r>
    </w:p>
    <w:p w:rsidR="00C76BE9" w:rsidRDefault="00C76BE9">
      <w:pPr>
        <w:widowControl/>
        <w:jc w:val="both"/>
        <w:rPr>
          <w:sz w:val="26"/>
          <w:szCs w:val="26"/>
        </w:rPr>
      </w:pPr>
      <w:r w:rsidRPr="00EB098B">
        <w:rPr>
          <w:sz w:val="26"/>
          <w:szCs w:val="26"/>
        </w:rPr>
        <w:t>твердых бытовых отходов.</w:t>
      </w:r>
    </w:p>
    <w:p w:rsidR="00C76BE9" w:rsidRPr="00EB098B" w:rsidRDefault="00C76BE9">
      <w:pPr>
        <w:widowControl/>
        <w:jc w:val="both"/>
        <w:rPr>
          <w:sz w:val="26"/>
          <w:szCs w:val="26"/>
        </w:rPr>
      </w:pPr>
    </w:p>
    <w:p w:rsidR="00C76BE9" w:rsidRPr="00EB098B" w:rsidRDefault="00C76BE9" w:rsidP="00EB098B">
      <w:pPr>
        <w:widowControl/>
        <w:suppressAutoHyphens w:val="0"/>
        <w:autoSpaceDN w:val="0"/>
        <w:adjustRightInd w:val="0"/>
        <w:ind w:left="861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4.Обеспеченность сельского населения питьевой водой.</w:t>
      </w:r>
    </w:p>
    <w:p w:rsidR="00C76BE9" w:rsidRPr="00EB098B" w:rsidRDefault="00C76BE9" w:rsidP="00835DE9">
      <w:pPr>
        <w:widowControl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Показатель рассчитывается по формуле:</w:t>
      </w:r>
    </w:p>
    <w:p w:rsidR="00C76BE9" w:rsidRPr="00EB098B" w:rsidRDefault="00C76BE9" w:rsidP="00835DE9">
      <w:pPr>
        <w:widowControl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Об = </w:t>
      </w:r>
      <w:proofErr w:type="spellStart"/>
      <w:r w:rsidRPr="00EB098B">
        <w:rPr>
          <w:sz w:val="26"/>
          <w:szCs w:val="26"/>
          <w:u w:val="single"/>
          <w:lang w:eastAsia="en-US"/>
        </w:rPr>
        <w:t>Чоб</w:t>
      </w:r>
      <w:proofErr w:type="spellEnd"/>
      <w:r w:rsidRPr="00EB098B">
        <w:rPr>
          <w:sz w:val="26"/>
          <w:szCs w:val="26"/>
          <w:lang w:eastAsia="en-US"/>
        </w:rPr>
        <w:t xml:space="preserve">  *100</w:t>
      </w:r>
    </w:p>
    <w:p w:rsidR="00C76BE9" w:rsidRPr="00EB098B" w:rsidRDefault="00C76BE9" w:rsidP="00835DE9">
      <w:pPr>
        <w:widowControl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Ч</w:t>
      </w:r>
    </w:p>
    <w:p w:rsidR="00C76BE9" w:rsidRPr="00EB098B" w:rsidRDefault="00C76BE9" w:rsidP="00835DE9">
      <w:pPr>
        <w:widowControl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где:     Об – обеспеченность сельского населения питьевой водой, %</w:t>
      </w:r>
    </w:p>
    <w:p w:rsidR="00C76BE9" w:rsidRPr="00EB098B" w:rsidRDefault="00C76BE9" w:rsidP="00835DE9">
      <w:pPr>
        <w:widowControl/>
        <w:jc w:val="both"/>
        <w:rPr>
          <w:sz w:val="26"/>
          <w:szCs w:val="26"/>
          <w:lang w:eastAsia="en-US"/>
        </w:rPr>
      </w:pPr>
      <w:proofErr w:type="spellStart"/>
      <w:r w:rsidRPr="00EB098B">
        <w:rPr>
          <w:sz w:val="26"/>
          <w:szCs w:val="26"/>
          <w:lang w:eastAsia="en-US"/>
        </w:rPr>
        <w:t>Чоб</w:t>
      </w:r>
      <w:proofErr w:type="spellEnd"/>
      <w:r w:rsidRPr="00EB098B">
        <w:rPr>
          <w:sz w:val="26"/>
          <w:szCs w:val="26"/>
          <w:lang w:eastAsia="en-US"/>
        </w:rPr>
        <w:t xml:space="preserve"> – численность сельского населения, обеспеченного питьевой водой, чел.</w:t>
      </w:r>
    </w:p>
    <w:p w:rsidR="00C76BE9" w:rsidRPr="00EB098B" w:rsidRDefault="00C76BE9" w:rsidP="00835DE9">
      <w:pPr>
        <w:widowControl/>
        <w:jc w:val="both"/>
        <w:rPr>
          <w:sz w:val="26"/>
          <w:szCs w:val="26"/>
        </w:rPr>
      </w:pPr>
      <w:proofErr w:type="gramStart"/>
      <w:r w:rsidRPr="00EB098B">
        <w:rPr>
          <w:sz w:val="26"/>
          <w:szCs w:val="26"/>
          <w:lang w:eastAsia="en-US"/>
        </w:rPr>
        <w:t>Ч-</w:t>
      </w:r>
      <w:proofErr w:type="gramEnd"/>
      <w:r w:rsidRPr="00EB098B">
        <w:rPr>
          <w:sz w:val="26"/>
          <w:szCs w:val="26"/>
          <w:lang w:eastAsia="en-US"/>
        </w:rPr>
        <w:t xml:space="preserve"> численность сельского населения, чел.</w:t>
      </w:r>
      <w:r w:rsidRPr="00EB098B">
        <w:rPr>
          <w:sz w:val="26"/>
          <w:szCs w:val="26"/>
        </w:rPr>
        <w:t>.</w:t>
      </w:r>
    </w:p>
    <w:p w:rsidR="00C76BE9" w:rsidRPr="00EB098B" w:rsidRDefault="00C76BE9">
      <w:pPr>
        <w:widowControl/>
        <w:jc w:val="both"/>
        <w:rPr>
          <w:sz w:val="26"/>
          <w:szCs w:val="26"/>
        </w:rPr>
      </w:pPr>
      <w:r w:rsidRPr="00EB098B">
        <w:rPr>
          <w:sz w:val="26"/>
          <w:szCs w:val="26"/>
        </w:rPr>
        <w:tab/>
      </w:r>
    </w:p>
    <w:p w:rsidR="00C76BE9" w:rsidRPr="00EB098B" w:rsidRDefault="00C76BE9" w:rsidP="00EB098B">
      <w:pPr>
        <w:widowControl/>
        <w:numPr>
          <w:ilvl w:val="0"/>
          <w:numId w:val="14"/>
        </w:numPr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Уровень газификации домов сетевым газом.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Данный показатель рассчитывается по формуле: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</w:t>
      </w:r>
      <w:proofErr w:type="spellStart"/>
      <w:r w:rsidRPr="00EB098B">
        <w:rPr>
          <w:sz w:val="26"/>
          <w:szCs w:val="26"/>
          <w:lang w:eastAsia="en-US"/>
        </w:rPr>
        <w:t>Уг</w:t>
      </w:r>
      <w:proofErr w:type="spellEnd"/>
      <w:r w:rsidRPr="00EB098B">
        <w:rPr>
          <w:sz w:val="26"/>
          <w:szCs w:val="26"/>
          <w:lang w:eastAsia="en-US"/>
        </w:rPr>
        <w:t xml:space="preserve"> = </w:t>
      </w:r>
      <w:r w:rsidRPr="00EB098B">
        <w:rPr>
          <w:sz w:val="26"/>
          <w:szCs w:val="26"/>
          <w:u w:val="single"/>
          <w:lang w:eastAsia="en-US"/>
        </w:rPr>
        <w:t>ЖД газ</w:t>
      </w:r>
      <w:r w:rsidRPr="00EB098B">
        <w:rPr>
          <w:sz w:val="26"/>
          <w:szCs w:val="26"/>
          <w:lang w:eastAsia="en-US"/>
        </w:rPr>
        <w:t xml:space="preserve">  *100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            ЖД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где  </w:t>
      </w:r>
      <w:proofErr w:type="spellStart"/>
      <w:r w:rsidRPr="00EB098B">
        <w:rPr>
          <w:sz w:val="26"/>
          <w:szCs w:val="26"/>
          <w:lang w:eastAsia="en-US"/>
        </w:rPr>
        <w:t>Уг</w:t>
      </w:r>
      <w:proofErr w:type="spellEnd"/>
      <w:r w:rsidRPr="00EB098B">
        <w:rPr>
          <w:sz w:val="26"/>
          <w:szCs w:val="26"/>
          <w:lang w:eastAsia="en-US"/>
        </w:rPr>
        <w:t xml:space="preserve"> – уровень газификации домов сетевым газом, %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ЖД газ – количество жилых домов в сельской местности, газифицированных сетевым газом, единиц;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ЖД – количество жилых домов в сельской местности, единиц.</w:t>
      </w:r>
    </w:p>
    <w:p w:rsidR="00C76BE9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Значения целевых показателей (индикаторов) подпрограммы </w:t>
      </w:r>
      <w:r w:rsidRPr="003502B7">
        <w:rPr>
          <w:rFonts w:ascii="Times New Roman" w:hAnsi="Times New Roman" w:cs="Times New Roman"/>
          <w:spacing w:val="-1"/>
          <w:sz w:val="26"/>
          <w:szCs w:val="26"/>
        </w:rPr>
        <w:t xml:space="preserve">на весь срок ее реализации приведены </w:t>
      </w:r>
      <w:r w:rsidRPr="003502B7">
        <w:rPr>
          <w:rFonts w:ascii="Times New Roman" w:hAnsi="Times New Roman" w:cs="Times New Roman"/>
          <w:sz w:val="26"/>
          <w:szCs w:val="26"/>
        </w:rPr>
        <w:t>в приложении № 1 к муниципальной программе.</w:t>
      </w: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bCs/>
          <w:sz w:val="26"/>
          <w:szCs w:val="26"/>
          <w:u w:val="single"/>
        </w:rPr>
      </w:pPr>
    </w:p>
    <w:p w:rsidR="00C76BE9" w:rsidRPr="00EB098B" w:rsidRDefault="00C76BE9">
      <w:pPr>
        <w:shd w:val="clear" w:color="auto" w:fill="FFFFFF"/>
        <w:spacing w:line="274" w:lineRule="exact"/>
        <w:ind w:firstLine="567"/>
        <w:jc w:val="both"/>
        <w:rPr>
          <w:b/>
          <w:sz w:val="26"/>
          <w:szCs w:val="26"/>
        </w:rPr>
      </w:pPr>
      <w:r w:rsidRPr="00EB098B">
        <w:rPr>
          <w:b/>
          <w:bCs/>
          <w:sz w:val="26"/>
          <w:szCs w:val="26"/>
          <w:u w:val="single"/>
        </w:rPr>
        <w:t xml:space="preserve">Ожидаемые результаты </w:t>
      </w:r>
      <w:r w:rsidRPr="00EB098B">
        <w:rPr>
          <w:b/>
          <w:sz w:val="26"/>
          <w:szCs w:val="26"/>
          <w:u w:val="single"/>
        </w:rPr>
        <w:t>реализации подпрограммы</w:t>
      </w:r>
      <w:r w:rsidRPr="00EB098B">
        <w:rPr>
          <w:b/>
          <w:sz w:val="26"/>
          <w:szCs w:val="26"/>
        </w:rPr>
        <w:t>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- повышение уровня благоустройства сельской территории;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создание комфортных условий для отдыха населения;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повышение степени удовлетворенности населения уровнем благоустройства;</w:t>
      </w:r>
    </w:p>
    <w:p w:rsidR="00C76BE9" w:rsidRPr="003502B7" w:rsidRDefault="00C76BE9">
      <w:pPr>
        <w:pStyle w:val="a0"/>
        <w:ind w:left="141"/>
        <w:rPr>
          <w:sz w:val="26"/>
          <w:szCs w:val="26"/>
        </w:rPr>
      </w:pPr>
      <w:r w:rsidRPr="003502B7">
        <w:rPr>
          <w:sz w:val="26"/>
          <w:szCs w:val="26"/>
        </w:rPr>
        <w:tab/>
        <w:t>- реконструкция и развитие сетей коммунальной инфраструктуры.</w:t>
      </w:r>
    </w:p>
    <w:p w:rsidR="00C76BE9" w:rsidRPr="003502B7" w:rsidRDefault="00C76BE9">
      <w:pPr>
        <w:shd w:val="clear" w:color="auto" w:fill="FFFFFF"/>
        <w:spacing w:before="278"/>
        <w:ind w:right="5" w:firstLine="141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3. </w:t>
      </w:r>
      <w:r w:rsidRPr="003502B7">
        <w:rPr>
          <w:b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рамках подпрограммы предусмотрены следующие основные мероприятия:</w:t>
      </w:r>
    </w:p>
    <w:p w:rsidR="00C76BE9" w:rsidRPr="003502B7" w:rsidRDefault="00C76BE9">
      <w:pPr>
        <w:widowControl/>
        <w:numPr>
          <w:ilvl w:val="0"/>
          <w:numId w:val="12"/>
        </w:numPr>
        <w:tabs>
          <w:tab w:val="left" w:pos="1065"/>
        </w:tabs>
        <w:autoSpaceDE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Организация освещения улиц</w:t>
      </w:r>
    </w:p>
    <w:p w:rsidR="00C76BE9" w:rsidRPr="003502B7" w:rsidRDefault="00C76BE9">
      <w:pPr>
        <w:ind w:left="705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Необходимость совершенствования освещения сельского поселения вызвана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значительным ростом автомобилизации, повышением интенсивности его движения.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улучшения эстетического облика поселения, повышения безопасности движения автотранспорта и пешеходов в ночное и вечернее время, повышения качества наружного освещения необходимо своевременное выполнение мероприятий по ремонту сетей наружного освещения.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организации освещения улиц имеются следующие основные проблемы: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изношенность электрооборудования и линий наружного освещения;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 изношенность  </w:t>
      </w:r>
      <w:proofErr w:type="spellStart"/>
      <w:r w:rsidRPr="003502B7">
        <w:rPr>
          <w:sz w:val="26"/>
          <w:szCs w:val="26"/>
        </w:rPr>
        <w:t>электросетевого</w:t>
      </w:r>
      <w:proofErr w:type="spellEnd"/>
      <w:r w:rsidRPr="003502B7">
        <w:rPr>
          <w:sz w:val="26"/>
          <w:szCs w:val="26"/>
        </w:rPr>
        <w:t xml:space="preserve"> оборудования;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низкий процент освещенных улиц;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замена светильников на </w:t>
      </w:r>
      <w:proofErr w:type="gramStart"/>
      <w:r w:rsidRPr="003502B7">
        <w:rPr>
          <w:sz w:val="26"/>
          <w:szCs w:val="26"/>
        </w:rPr>
        <w:t>энергосберегающие</w:t>
      </w:r>
      <w:proofErr w:type="gramEnd"/>
      <w:r w:rsidRPr="003502B7">
        <w:rPr>
          <w:sz w:val="26"/>
          <w:szCs w:val="26"/>
        </w:rPr>
        <w:t>.</w:t>
      </w:r>
    </w:p>
    <w:p w:rsidR="00C76BE9" w:rsidRPr="003502B7" w:rsidRDefault="00C76BE9">
      <w:pPr>
        <w:ind w:firstLine="708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</w:rPr>
        <w:t xml:space="preserve">2. </w:t>
      </w:r>
      <w:r w:rsidRPr="003502B7">
        <w:rPr>
          <w:sz w:val="26"/>
          <w:szCs w:val="26"/>
          <w:u w:val="single"/>
        </w:rPr>
        <w:t>Организация и содержание мест захоронения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По состоянию на 01.01.2013 г. всего в поселении имеется 1кладбище. К числу основных проблем в части организации содержания мест захоронения относятся следующие: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отсутствие контейнерных площадок для мусора приводит к несанкционированным свалкам внутри кладбищ;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 длительный период времени не осуществлялись работы по сносу аварийных деревьев.</w:t>
      </w:r>
    </w:p>
    <w:p w:rsidR="00C76BE9" w:rsidRPr="003502B7" w:rsidRDefault="00C76BE9">
      <w:pPr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</w:rPr>
        <w:tab/>
        <w:t xml:space="preserve">3. </w:t>
      </w:r>
      <w:r w:rsidRPr="003502B7">
        <w:rPr>
          <w:sz w:val="26"/>
          <w:szCs w:val="26"/>
          <w:u w:val="single"/>
        </w:rPr>
        <w:t>Организация водоснабжения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</w:r>
      <w:proofErr w:type="gramStart"/>
      <w:r w:rsidRPr="003502B7">
        <w:rPr>
          <w:sz w:val="26"/>
          <w:szCs w:val="26"/>
        </w:rPr>
        <w:t xml:space="preserve">Существующая система водоснабжения в с. </w:t>
      </w:r>
      <w:proofErr w:type="spellStart"/>
      <w:r w:rsidRPr="003502B7">
        <w:rPr>
          <w:sz w:val="26"/>
          <w:szCs w:val="26"/>
        </w:rPr>
        <w:t>Ерышевка</w:t>
      </w:r>
      <w:proofErr w:type="spellEnd"/>
      <w:r w:rsidRPr="003502B7">
        <w:rPr>
          <w:sz w:val="26"/>
          <w:szCs w:val="26"/>
        </w:rPr>
        <w:t xml:space="preserve"> не удовлетворяет в полной мере потребности населения в количественном </w:t>
      </w:r>
      <w:proofErr w:type="spellStart"/>
      <w:r w:rsidRPr="003502B7">
        <w:rPr>
          <w:sz w:val="26"/>
          <w:szCs w:val="26"/>
        </w:rPr>
        <w:t>обьеме</w:t>
      </w:r>
      <w:proofErr w:type="spellEnd"/>
      <w:r w:rsidRPr="003502B7">
        <w:rPr>
          <w:sz w:val="26"/>
          <w:szCs w:val="26"/>
        </w:rPr>
        <w:t xml:space="preserve">  питьевой водой, в ряде случаев не обеспечивает требуемых расходов и напоров воды, приводит к перебоям водоснабжения, особенно в летний период.</w:t>
      </w:r>
      <w:proofErr w:type="gramEnd"/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Состояние системы водоснабжения не соответствует современным требованиям коммунальных услуг, сдерживает развитие поселения.</w:t>
      </w:r>
    </w:p>
    <w:p w:rsidR="00C76BE9" w:rsidRPr="003502B7" w:rsidRDefault="00C76BE9">
      <w:pPr>
        <w:ind w:left="720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4. Организация газификации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Газификация является важнейшим процессом государственной политики </w:t>
      </w:r>
      <w:proofErr w:type="gramStart"/>
      <w:r w:rsidRPr="003502B7">
        <w:rPr>
          <w:sz w:val="26"/>
          <w:szCs w:val="26"/>
        </w:rPr>
        <w:t>в</w:t>
      </w:r>
      <w:proofErr w:type="gramEnd"/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области использования природного газа, </w:t>
      </w:r>
      <w:proofErr w:type="gramStart"/>
      <w:r w:rsidRPr="003502B7">
        <w:rPr>
          <w:sz w:val="26"/>
          <w:szCs w:val="26"/>
        </w:rPr>
        <w:t>направленным</w:t>
      </w:r>
      <w:proofErr w:type="gramEnd"/>
      <w:r w:rsidRPr="003502B7">
        <w:rPr>
          <w:sz w:val="26"/>
          <w:szCs w:val="26"/>
        </w:rPr>
        <w:t xml:space="preserve"> на улучшение социально-экономических условий жизни населения. Наличие газового топлива позволяет значительно улучшить качество жизни населения, улучшить теплоснабжение жилых домов, снизить затраты на услуги жилищно-коммунального хозяйства. Снижение затрат на топливно-энергетические ресурсы является одной из приоритетных задач социально-экономического развития, основным инструментом решения которой становится развитие газификации 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поселения, в том числе строительство и развитие газопровода низкого давления. Замещение используемых в настоящее время твердого и жидкого топлива природным газом, кроме экономического эффекта, будет способствовать уменьшению выбросов загрязняющих веществ в атмосферный воздух, улучшению экологической обстановки на территории поселения.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.</w:t>
      </w:r>
    </w:p>
    <w:p w:rsidR="00C76BE9" w:rsidRPr="003502B7" w:rsidRDefault="00C76BE9">
      <w:pPr>
        <w:ind w:left="720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5. Организация сбора и вывоза мусора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Существенным фактором, определяющим улучшение экологической ситуации,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является обеспечение надлежащего санитарного состояния территории. Основная задача администрации сельского поселения – создание оптимальной системы сбора и вывоза бытовых отходов и мусора.</w:t>
      </w:r>
    </w:p>
    <w:p w:rsidR="00C76BE9" w:rsidRPr="003502B7" w:rsidRDefault="00C76BE9">
      <w:pPr>
        <w:ind w:left="76" w:firstLine="632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6. Осуществление дорожной деятельности в отношении автомобильных дорог местного значения</w:t>
      </w:r>
    </w:p>
    <w:p w:rsidR="00C76BE9" w:rsidRPr="003502B7" w:rsidRDefault="00C76BE9">
      <w:pPr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Автомобильные дороги имеют важное народно-хозяйственное значение для сельского поселения. Они связывают территорию поселения. Обеспечивают жизнедеятельность всех населенных пунктов, по ним осуществляются автомобильные перевозки грузов и пассажиров. Сеть автомобильных дорог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составляет 20,2 км, в том числе протяженность автомобильных дорог местного значения –16,7 км. Качество дорожных покрытий большинства дорог не соответствует эксплуатационным требованиям. Увеличение количества транспорта на дорогах в сочетании с недостатками эксплуатационного состояния автомобильных дорог требует комплексного подхода и </w:t>
      </w:r>
      <w:proofErr w:type="gramStart"/>
      <w:r w:rsidRPr="003502B7">
        <w:rPr>
          <w:sz w:val="26"/>
          <w:szCs w:val="26"/>
        </w:rPr>
        <w:t>принятия</w:t>
      </w:r>
      <w:proofErr w:type="gramEnd"/>
      <w:r w:rsidRPr="003502B7">
        <w:rPr>
          <w:sz w:val="26"/>
          <w:szCs w:val="26"/>
        </w:rPr>
        <w:t xml:space="preserve"> неотложных мер по ремонту и содержанию дорог местного значения.</w:t>
      </w:r>
    </w:p>
    <w:p w:rsidR="00C76BE9" w:rsidRPr="003502B7" w:rsidRDefault="00C76BE9">
      <w:pPr>
        <w:widowControl/>
        <w:numPr>
          <w:ilvl w:val="0"/>
          <w:numId w:val="6"/>
        </w:numPr>
        <w:tabs>
          <w:tab w:val="left" w:pos="1080"/>
        </w:tabs>
        <w:autoSpaceDE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Озеленение территории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Увеличение количества зеленых насаждений 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сельского поселения является важной соответствующей улучшения экологической обстановки и создания благоприятных условий для проживания населения, сохранения биологического разнообразия. Зеленые насаждения выполняют самые различные функции, главнейшими из которых являются улучшение микроклимата в поселении.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Остро стоит вопрос озеленения придомовых территорий, разбивка цветников.</w:t>
      </w:r>
    </w:p>
    <w:p w:rsidR="00C76BE9" w:rsidRPr="003502B7" w:rsidRDefault="00C76BE9">
      <w:pPr>
        <w:widowControl/>
        <w:numPr>
          <w:ilvl w:val="0"/>
          <w:numId w:val="6"/>
        </w:numPr>
        <w:tabs>
          <w:tab w:val="left" w:pos="1080"/>
        </w:tabs>
        <w:autoSpaceDE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 xml:space="preserve">Обеспечение сохранности и ремонт военно-мемориальных объектов 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На территории 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расположены 2 </w:t>
      </w:r>
      <w:proofErr w:type="gramStart"/>
      <w:r w:rsidRPr="003502B7">
        <w:rPr>
          <w:sz w:val="26"/>
          <w:szCs w:val="26"/>
        </w:rPr>
        <w:t>воинских</w:t>
      </w:r>
      <w:proofErr w:type="gramEnd"/>
      <w:r w:rsidRPr="003502B7">
        <w:rPr>
          <w:sz w:val="26"/>
          <w:szCs w:val="26"/>
        </w:rPr>
        <w:t xml:space="preserve"> захоронения.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Плиты с именами погибших, плиточные покрытия, облицовка постаментов были установлены с применением бетонных плит, металла, краски. Под воздействием атмосферных осадков и перепадов температур имеются незначительные повреждения. В настоящее время военно-мемориальные объекты находятся в удовлетворительном состоянии, но  требуют проведения ежегодных ремонтных работ. Особенно актуальной также является проблема благоустройства территорий воинских захоронений.</w:t>
      </w:r>
    </w:p>
    <w:p w:rsidR="00C76BE9" w:rsidRPr="003502B7" w:rsidRDefault="00C76BE9">
      <w:pPr>
        <w:widowControl/>
        <w:autoSpaceDE/>
        <w:ind w:left="720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</w:rPr>
        <w:t xml:space="preserve">9. </w:t>
      </w:r>
      <w:r w:rsidRPr="003502B7">
        <w:rPr>
          <w:sz w:val="26"/>
          <w:szCs w:val="26"/>
          <w:u w:val="single"/>
        </w:rPr>
        <w:t>Благоустройство сквера.</w:t>
      </w:r>
    </w:p>
    <w:p w:rsidR="00C76BE9" w:rsidRPr="003502B7" w:rsidRDefault="00C76BE9">
      <w:pPr>
        <w:widowControl/>
        <w:autoSpaceDE/>
        <w:ind w:left="720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На территории сельского поселения расположен сквер, который сохранился как памятник природы, как культурный центр села. Необходимо провести комплекс мероприятий, направленных на решение вопросов сохранения жизнеспособности, защитных экологических функций, восстановления и ландшафтно-архитектурного благоустройства поселения, обеспечивающих улучшение и поддержание комфортности среды жизни населения.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4. Основные меры муниципального и правового регулирования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shd w:val="clear" w:color="auto" w:fill="FFFFFF"/>
        <w:spacing w:before="278"/>
        <w:ind w:firstLine="567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6. </w:t>
      </w:r>
      <w:r w:rsidRPr="003502B7">
        <w:rPr>
          <w:b/>
          <w:sz w:val="26"/>
          <w:szCs w:val="26"/>
        </w:rPr>
        <w:t>Финансовое обеспечение реализации подпрограммы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</w:t>
      </w:r>
      <w:r w:rsidR="004636C4">
        <w:rPr>
          <w:sz w:val="26"/>
          <w:szCs w:val="26"/>
        </w:rPr>
        <w:t>я реализации подпрограммы в 2014-2019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проектом решения Совета народных депутатов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о бюджете </w:t>
      </w:r>
      <w:proofErr w:type="spellStart"/>
      <w:r w:rsidRPr="003502B7">
        <w:rPr>
          <w:sz w:val="26"/>
          <w:szCs w:val="26"/>
        </w:rPr>
        <w:t>Ерышевск</w:t>
      </w:r>
      <w:r w:rsidR="004636C4">
        <w:rPr>
          <w:sz w:val="26"/>
          <w:szCs w:val="26"/>
        </w:rPr>
        <w:t>ого</w:t>
      </w:r>
      <w:proofErr w:type="spellEnd"/>
      <w:r w:rsidR="004636C4">
        <w:rPr>
          <w:sz w:val="26"/>
          <w:szCs w:val="26"/>
        </w:rPr>
        <w:t xml:space="preserve"> сельского поселения  на 2018</w:t>
      </w:r>
      <w:r w:rsidR="00A34269">
        <w:rPr>
          <w:sz w:val="26"/>
          <w:szCs w:val="26"/>
        </w:rPr>
        <w:t xml:space="preserve"> год. На 2018</w:t>
      </w:r>
      <w:r w:rsidRPr="003502B7">
        <w:rPr>
          <w:sz w:val="26"/>
          <w:szCs w:val="26"/>
        </w:rPr>
        <w:t xml:space="preserve">-2019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ind w:firstLine="60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Объем финансового обеспечения реализации подпрограммы за счет средств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за весь период ее реализации составляет  </w:t>
      </w:r>
      <w:r w:rsidR="004636C4">
        <w:rPr>
          <w:sz w:val="26"/>
          <w:szCs w:val="26"/>
        </w:rPr>
        <w:t>6878,76</w:t>
      </w:r>
      <w:r w:rsidRPr="003502B7">
        <w:rPr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3502B7" w:rsidRDefault="00C76BE9">
      <w:pPr>
        <w:shd w:val="clear" w:color="auto" w:fill="FFFFFF"/>
        <w:spacing w:before="278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  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Финансовые риски связаны с возможностью возникновения бюджетного дефицита и вследствие этого недостаточным уровнем бюджетного финансирования.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20120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программы.</w:t>
      </w:r>
    </w:p>
    <w:p w:rsidR="00C76BE9" w:rsidRPr="00201207" w:rsidRDefault="00C76BE9">
      <w:pPr>
        <w:shd w:val="clear" w:color="auto" w:fill="FFFFFF"/>
        <w:ind w:right="10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8. </w:t>
      </w:r>
      <w:r w:rsidRPr="003502B7">
        <w:rPr>
          <w:b/>
          <w:sz w:val="26"/>
          <w:szCs w:val="26"/>
        </w:rPr>
        <w:t>Оценка эффективности реализации подпрограммы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3502B7">
        <w:rPr>
          <w:sz w:val="26"/>
          <w:szCs w:val="26"/>
        </w:rPr>
        <w:t>осуществляться путем сопоставления: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(целевой параметр – 100%);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2) 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  <w:r w:rsidRPr="003502B7">
        <w:rPr>
          <w:sz w:val="26"/>
          <w:szCs w:val="26"/>
        </w:rPr>
        <w:t xml:space="preserve">3) числа выполненных и планируемых мероприятий плана реализации </w:t>
      </w:r>
      <w:r w:rsidRPr="003502B7">
        <w:rPr>
          <w:spacing w:val="-2"/>
          <w:sz w:val="26"/>
          <w:szCs w:val="26"/>
        </w:rPr>
        <w:t>подпрограммы муниципальной программы</w:t>
      </w:r>
      <w:r w:rsidRPr="003502B7">
        <w:rPr>
          <w:sz w:val="26"/>
          <w:szCs w:val="26"/>
        </w:rPr>
        <w:t xml:space="preserve"> (целевой параметр – 100%).</w:t>
      </w: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Подпрограмма 2. </w:t>
      </w:r>
      <w:r w:rsidRPr="003502B7">
        <w:rPr>
          <w:b/>
          <w:bCs/>
          <w:sz w:val="26"/>
          <w:szCs w:val="26"/>
        </w:rPr>
        <w:t xml:space="preserve">«Развитие культуры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сельского поселения» </w:t>
      </w:r>
    </w:p>
    <w:p w:rsidR="00C76BE9" w:rsidRPr="003502B7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 w:rsidRPr="003502B7">
        <w:rPr>
          <w:bCs/>
          <w:spacing w:val="-1"/>
          <w:sz w:val="26"/>
          <w:szCs w:val="26"/>
        </w:rPr>
        <w:t xml:space="preserve">муниципальной программы  </w:t>
      </w:r>
      <w:r w:rsidRPr="003502B7">
        <w:rPr>
          <w:bCs/>
          <w:sz w:val="26"/>
          <w:szCs w:val="26"/>
        </w:rPr>
        <w:t>«</w:t>
      </w:r>
      <w:r w:rsidRPr="003502B7">
        <w:rPr>
          <w:sz w:val="26"/>
          <w:szCs w:val="26"/>
        </w:rPr>
        <w:t xml:space="preserve">Социально-экономическое развитие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left="643"/>
        <w:jc w:val="center"/>
        <w:rPr>
          <w:b/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>
      <w:pPr>
        <w:shd w:val="clear" w:color="auto" w:fill="FFFFFF"/>
        <w:ind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Подпрограммы 2. </w:t>
      </w:r>
      <w:r w:rsidRPr="003502B7">
        <w:rPr>
          <w:b/>
          <w:bCs/>
          <w:sz w:val="26"/>
          <w:szCs w:val="26"/>
        </w:rPr>
        <w:t xml:space="preserve">«Развитие культуры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сельского поселения»</w:t>
      </w:r>
    </w:p>
    <w:tbl>
      <w:tblPr>
        <w:tblW w:w="0" w:type="auto"/>
        <w:tblInd w:w="-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985"/>
        <w:gridCol w:w="2842"/>
        <w:gridCol w:w="2326"/>
      </w:tblGrid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Администрация 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 сельского поселения 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МКУК «</w:t>
            </w:r>
            <w:proofErr w:type="spellStart"/>
            <w:r w:rsidRPr="003502B7">
              <w:rPr>
                <w:sz w:val="24"/>
                <w:szCs w:val="24"/>
              </w:rPr>
              <w:t>Ерышевское</w:t>
            </w:r>
            <w:proofErr w:type="spellEnd"/>
            <w:r w:rsidRPr="003502B7">
              <w:rPr>
                <w:sz w:val="24"/>
                <w:szCs w:val="24"/>
              </w:rPr>
              <w:t xml:space="preserve">  КДО»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1. </w:t>
            </w:r>
            <w:proofErr w:type="spellStart"/>
            <w:r w:rsidRPr="003502B7">
              <w:rPr>
                <w:sz w:val="24"/>
                <w:szCs w:val="24"/>
              </w:rPr>
              <w:t>Культурно-досуговая</w:t>
            </w:r>
            <w:proofErr w:type="spellEnd"/>
            <w:r w:rsidRPr="003502B7">
              <w:rPr>
                <w:sz w:val="24"/>
                <w:szCs w:val="24"/>
              </w:rPr>
              <w:t xml:space="preserve"> деятельность и развитие народного творчества;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2. Развитие библиотечного дела. 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Цель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Сохранение и развитие культурного потенциала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сельского поселения.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Задачи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napToGrid w:val="0"/>
              <w:ind w:firstLine="234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1. Создание условий для эффективной культурной деятельности;</w:t>
            </w:r>
          </w:p>
          <w:p w:rsidR="00C76BE9" w:rsidRPr="003502B7" w:rsidRDefault="00C76BE9">
            <w:pPr>
              <w:ind w:firstLine="234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2. Сохранение и использование культурного наследия;</w:t>
            </w:r>
          </w:p>
          <w:p w:rsidR="00C76BE9" w:rsidRPr="003502B7" w:rsidRDefault="00C76BE9">
            <w:pPr>
              <w:ind w:firstLine="234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3. Укрепление материально-технической базы учреждений культуры;</w:t>
            </w:r>
          </w:p>
          <w:p w:rsidR="00C76BE9" w:rsidRPr="003502B7" w:rsidRDefault="00C76BE9">
            <w:pPr>
              <w:shd w:val="clear" w:color="auto" w:fill="FFFFFF"/>
              <w:ind w:left="141"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4. Развитие и поддержка любительского искусства, самодеятельного художественного творчества.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Целевые </w:t>
            </w:r>
            <w:r w:rsidRPr="003502B7">
              <w:rPr>
                <w:bCs/>
                <w:spacing w:val="-2"/>
                <w:sz w:val="24"/>
                <w:szCs w:val="24"/>
              </w:rPr>
              <w:t xml:space="preserve">индикаторы и </w:t>
            </w:r>
            <w:r w:rsidRPr="003502B7">
              <w:rPr>
                <w:bCs/>
                <w:sz w:val="24"/>
                <w:szCs w:val="24"/>
              </w:rPr>
              <w:t xml:space="preserve">показатели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tabs>
                <w:tab w:val="left" w:pos="284"/>
                <w:tab w:val="left" w:pos="426"/>
              </w:tabs>
              <w:snapToGrid w:val="0"/>
              <w:ind w:firstLine="234"/>
              <w:rPr>
                <w:sz w:val="24"/>
                <w:szCs w:val="24"/>
                <w:u w:val="single"/>
              </w:rPr>
            </w:pPr>
            <w:proofErr w:type="spellStart"/>
            <w:r w:rsidRPr="003502B7">
              <w:rPr>
                <w:sz w:val="24"/>
                <w:szCs w:val="24"/>
                <w:u w:val="single"/>
              </w:rPr>
              <w:t>Культурно-досуговая</w:t>
            </w:r>
            <w:proofErr w:type="spellEnd"/>
            <w:r w:rsidRPr="003502B7">
              <w:rPr>
                <w:sz w:val="24"/>
                <w:szCs w:val="24"/>
                <w:u w:val="single"/>
              </w:rPr>
              <w:t xml:space="preserve"> деятельность и развитие народного творчества:</w:t>
            </w:r>
          </w:p>
          <w:p w:rsidR="00C76BE9" w:rsidRPr="003502B7" w:rsidRDefault="00C76BE9">
            <w:pPr>
              <w:numPr>
                <w:ilvl w:val="0"/>
                <w:numId w:val="10"/>
              </w:numPr>
              <w:tabs>
                <w:tab w:val="left" w:pos="594"/>
                <w:tab w:val="left" w:pos="85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502B7">
              <w:rPr>
                <w:sz w:val="24"/>
                <w:szCs w:val="24"/>
              </w:rPr>
              <w:t>культурно-досуговых</w:t>
            </w:r>
            <w:proofErr w:type="spellEnd"/>
            <w:r w:rsidRPr="003502B7">
              <w:rPr>
                <w:sz w:val="24"/>
                <w:szCs w:val="24"/>
              </w:rPr>
              <w:t xml:space="preserve"> мероприятий;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Количество посещающих </w:t>
            </w:r>
            <w:proofErr w:type="spellStart"/>
            <w:r w:rsidRPr="003502B7">
              <w:rPr>
                <w:sz w:val="24"/>
                <w:szCs w:val="24"/>
              </w:rPr>
              <w:t>культурно-досуговые</w:t>
            </w:r>
            <w:proofErr w:type="spellEnd"/>
            <w:r w:rsidRPr="003502B7">
              <w:rPr>
                <w:sz w:val="24"/>
                <w:szCs w:val="24"/>
              </w:rPr>
              <w:t xml:space="preserve"> мероприятия, человек в течение года;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502B7">
              <w:rPr>
                <w:sz w:val="24"/>
                <w:szCs w:val="24"/>
              </w:rPr>
              <w:t>культурно-досуговых</w:t>
            </w:r>
            <w:proofErr w:type="spellEnd"/>
            <w:r w:rsidRPr="003502B7">
              <w:rPr>
                <w:sz w:val="24"/>
                <w:szCs w:val="24"/>
              </w:rPr>
              <w:t xml:space="preserve"> формирований;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Количество участников в </w:t>
            </w:r>
            <w:proofErr w:type="spellStart"/>
            <w:r w:rsidRPr="003502B7">
              <w:rPr>
                <w:sz w:val="24"/>
                <w:szCs w:val="24"/>
              </w:rPr>
              <w:t>культурно-досуговых</w:t>
            </w:r>
            <w:proofErr w:type="spellEnd"/>
          </w:p>
          <w:p w:rsidR="00C76BE9" w:rsidRPr="003502B7" w:rsidRDefault="00C76BE9">
            <w:pPr>
              <w:pStyle w:val="af"/>
              <w:tabs>
                <w:tab w:val="left" w:pos="499"/>
              </w:tabs>
              <w:ind w:left="594"/>
              <w:rPr>
                <w:sz w:val="24"/>
                <w:szCs w:val="24"/>
              </w:rPr>
            </w:pPr>
            <w:proofErr w:type="gramStart"/>
            <w:r w:rsidRPr="003502B7">
              <w:rPr>
                <w:sz w:val="24"/>
                <w:szCs w:val="24"/>
              </w:rPr>
              <w:t>формированиях</w:t>
            </w:r>
            <w:proofErr w:type="gramEnd"/>
            <w:r w:rsidRPr="003502B7">
              <w:rPr>
                <w:sz w:val="24"/>
                <w:szCs w:val="24"/>
              </w:rPr>
              <w:t>, человек в течение года;</w:t>
            </w:r>
          </w:p>
          <w:p w:rsidR="00C76BE9" w:rsidRPr="003502B7" w:rsidRDefault="00C76BE9">
            <w:pPr>
              <w:tabs>
                <w:tab w:val="left" w:pos="499"/>
                <w:tab w:val="left" w:pos="851"/>
              </w:tabs>
              <w:ind w:firstLine="234"/>
              <w:rPr>
                <w:sz w:val="24"/>
                <w:szCs w:val="24"/>
                <w:u w:val="single"/>
              </w:rPr>
            </w:pPr>
            <w:r w:rsidRPr="003502B7">
              <w:rPr>
                <w:sz w:val="24"/>
                <w:szCs w:val="24"/>
                <w:u w:val="single"/>
              </w:rPr>
              <w:t>Развитие библиотечного дела:</w:t>
            </w:r>
          </w:p>
          <w:p w:rsidR="00C76BE9" w:rsidRPr="003502B7" w:rsidRDefault="00C76BE9">
            <w:pPr>
              <w:pStyle w:val="af"/>
              <w:tabs>
                <w:tab w:val="left" w:pos="244"/>
              </w:tabs>
              <w:ind w:left="244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-   Число читателей 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Число посещений библиотеки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Число книговыдач 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Массовые мероприятия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  <w:tab w:val="left" w:pos="709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Новые поступления, пополнение книжного фонда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 xml:space="preserve">Сроки </w:t>
            </w:r>
            <w:r w:rsidRPr="003502B7">
              <w:rPr>
                <w:bCs/>
                <w:sz w:val="24"/>
                <w:szCs w:val="24"/>
              </w:rPr>
              <w:t xml:space="preserve">реализации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На постоянной основе 01.01.2014 — 31.12.2019</w:t>
            </w:r>
          </w:p>
        </w:tc>
      </w:tr>
      <w:tr w:rsidR="00C76BE9" w:rsidRPr="003502B7">
        <w:trPr>
          <w:cantSplit/>
          <w:trHeight w:hRule="exact" w:val="1114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по</w:t>
            </w:r>
            <w:r>
              <w:rPr>
                <w:sz w:val="24"/>
                <w:szCs w:val="24"/>
              </w:rPr>
              <w:t xml:space="preserve">дпрограммы составляет -  </w:t>
            </w:r>
            <w:r w:rsidR="00B027EF">
              <w:rPr>
                <w:sz w:val="24"/>
                <w:szCs w:val="24"/>
              </w:rPr>
              <w:t>5518,81</w:t>
            </w:r>
            <w:r w:rsidRPr="003502B7">
              <w:rPr>
                <w:sz w:val="24"/>
                <w:szCs w:val="24"/>
              </w:rPr>
              <w:t xml:space="preserve"> тыс. рублей.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76BE9" w:rsidRPr="003502B7">
        <w:trPr>
          <w:cantSplit/>
          <w:trHeight w:hRule="exact" w:val="1114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Год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Всего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 xml:space="preserve">Бюджет </w:t>
            </w:r>
            <w:proofErr w:type="spellStart"/>
            <w:r w:rsidRPr="003502B7">
              <w:rPr>
                <w:spacing w:val="-2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886,8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886,8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804,95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804,95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2016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793,88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793,88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2017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B027E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1401,1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B027E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1401,1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2018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B027EF" w:rsidRDefault="004636C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1168,6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027EF" w:rsidRDefault="004636C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1168,6</w:t>
            </w:r>
          </w:p>
        </w:tc>
      </w:tr>
      <w:tr w:rsidR="00C76BE9" w:rsidRPr="003502B7">
        <w:trPr>
          <w:cantSplit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2019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B027EF" w:rsidRDefault="004636C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027EF" w:rsidRDefault="004636C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napToGrid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1. Сохранение и эффективное использование культурного наследия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 сельского поселения;</w:t>
            </w:r>
          </w:p>
          <w:p w:rsidR="00C76BE9" w:rsidRPr="003502B7" w:rsidRDefault="00C76BE9">
            <w:pPr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2. Увеличение предложений населению культурных благ, расширение доступа граждан к культурным ценностям;</w:t>
            </w:r>
          </w:p>
          <w:p w:rsidR="00C76BE9" w:rsidRPr="003502B7" w:rsidRDefault="00C76BE9">
            <w:pPr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3. Увеличение количества участников в клубных формированиях (в т.ч. любительских объединений и формирований самодеятельного народного творчества);</w:t>
            </w:r>
          </w:p>
          <w:p w:rsidR="00C76BE9" w:rsidRPr="003502B7" w:rsidRDefault="00C76BE9">
            <w:pPr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4. Решение организации досуга молодежи, формирование правильной ценностной ориентации подрастающего поколения;</w:t>
            </w:r>
          </w:p>
          <w:p w:rsidR="00C76BE9" w:rsidRPr="003502B7" w:rsidRDefault="00C76BE9">
            <w:pPr>
              <w:pStyle w:val="a0"/>
              <w:ind w:left="141"/>
              <w:rPr>
                <w:sz w:val="24"/>
                <w:szCs w:val="24"/>
              </w:rPr>
            </w:pPr>
          </w:p>
        </w:tc>
      </w:tr>
    </w:tbl>
    <w:p w:rsidR="00C76BE9" w:rsidRPr="003502B7" w:rsidRDefault="00C76BE9">
      <w:pPr>
        <w:pageBreakBefore/>
        <w:widowControl/>
        <w:autoSpaceDE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>1.</w:t>
      </w:r>
      <w:r w:rsidRPr="003502B7">
        <w:rPr>
          <w:b/>
          <w:bCs/>
          <w:sz w:val="26"/>
          <w:szCs w:val="26"/>
        </w:rPr>
        <w:tab/>
      </w:r>
      <w:r w:rsidRPr="003502B7">
        <w:rPr>
          <w:b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3502B7" w:rsidRDefault="00C76BE9">
      <w:pPr>
        <w:shd w:val="clear" w:color="auto" w:fill="FFFFFF"/>
        <w:ind w:right="14" w:firstLine="567"/>
        <w:jc w:val="both"/>
        <w:rPr>
          <w:spacing w:val="-3"/>
          <w:sz w:val="26"/>
          <w:szCs w:val="26"/>
        </w:rPr>
      </w:pP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Разработка подпрограммы вызвана необходимостью развития и поддержки сферы культуры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поселения, определения приоритетных направлений и разработки комплекса, конкретных мер развития  культуры поселения на 2014-2019 годы.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Программа основывается на приоритетном значении культуры в жизни общества и рассматривает её как целостную систему ценностей, формирующую нравственно-эстетические и духовные потребности людей.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действует одно муниципальное казенное учреждение культуры МКУК «</w:t>
      </w:r>
      <w:proofErr w:type="spellStart"/>
      <w:r w:rsidRPr="003502B7">
        <w:rPr>
          <w:sz w:val="26"/>
          <w:szCs w:val="26"/>
        </w:rPr>
        <w:t>Ерышевское</w:t>
      </w:r>
      <w:proofErr w:type="spellEnd"/>
      <w:r w:rsidRPr="003502B7">
        <w:rPr>
          <w:sz w:val="26"/>
          <w:szCs w:val="26"/>
        </w:rPr>
        <w:t xml:space="preserve">  КДО».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Материально-техническая база учреждения отстает от требований современности и нуждается в укреплении и совершенствовании. В тоже время возможность увеличения собственных доходов учреждения культуры ограничена их социальными целями, недостаточным уровнем благосостояния населения. 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right="10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2. </w:t>
      </w:r>
      <w:r w:rsidRPr="003502B7">
        <w:rPr>
          <w:b/>
          <w:sz w:val="26"/>
          <w:szCs w:val="26"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Приоритеты реализации подпрограммы соответствуют приоритетам, описанным для муниципальной программы в целом.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сфере реализации подпрограммы сформированы следующие приоритеты муниципальной политики: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сохранение и эффективное использование культурного наследия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увеличение предложений населению культурных благ, расширение доступа граждан к культурным ценностям;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увеличение количества участников в клубных формированиях (в т.ч. любительских объединений и формирований самодеятельного народного творчества);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решение организации досуга молодежи, формирование правильной ценностной ориентации подрастающего поколения.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подпрограммных мероприятий позволит к 2019 году: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повысить уровень материально-технической обеспеченности учреждений культуры;</w:t>
      </w:r>
    </w:p>
    <w:p w:rsidR="00C76BE9" w:rsidRPr="003502B7" w:rsidRDefault="00C76BE9">
      <w:pPr>
        <w:shd w:val="clear" w:color="auto" w:fill="FFFFFF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увеличить количество посещений учреждений культуры и наполняемость зрительных залов.</w:t>
      </w:r>
    </w:p>
    <w:p w:rsidR="00C76BE9" w:rsidRPr="003502B7" w:rsidRDefault="00C76BE9">
      <w:pPr>
        <w:shd w:val="clear" w:color="auto" w:fill="FFFFFF"/>
        <w:ind w:right="5" w:firstLine="567"/>
        <w:jc w:val="both"/>
        <w:rPr>
          <w:bCs/>
          <w:sz w:val="26"/>
          <w:szCs w:val="26"/>
        </w:rPr>
      </w:pP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6"/>
          <w:szCs w:val="26"/>
          <w:u w:val="single"/>
        </w:rPr>
      </w:pPr>
      <w:r w:rsidRPr="003502B7">
        <w:rPr>
          <w:bCs/>
          <w:sz w:val="26"/>
          <w:szCs w:val="26"/>
        </w:rPr>
        <w:tab/>
      </w:r>
      <w:r w:rsidRPr="003502B7">
        <w:rPr>
          <w:bCs/>
          <w:sz w:val="26"/>
          <w:szCs w:val="26"/>
          <w:u w:val="single"/>
        </w:rPr>
        <w:t>Целью</w:t>
      </w:r>
      <w:r w:rsidRPr="003502B7">
        <w:rPr>
          <w:b/>
          <w:bCs/>
          <w:sz w:val="26"/>
          <w:szCs w:val="26"/>
          <w:u w:val="single"/>
        </w:rPr>
        <w:t xml:space="preserve"> </w:t>
      </w:r>
      <w:r w:rsidRPr="003502B7">
        <w:rPr>
          <w:sz w:val="26"/>
          <w:szCs w:val="26"/>
          <w:u w:val="single"/>
        </w:rPr>
        <w:t>подпрограммы является:</w:t>
      </w: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создание благоприятных условий для обеспечения культурного досуга населения сельского поселения;</w:t>
      </w: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эффективное использование свободного времени и обеспечение возможности активного творческого развития населения различных возрастных категорий.</w:t>
      </w: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4"/>
          <w:szCs w:val="24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  <w:u w:val="single"/>
        </w:rPr>
      </w:pPr>
      <w:r w:rsidRPr="003502B7">
        <w:rPr>
          <w:bCs/>
          <w:sz w:val="26"/>
          <w:szCs w:val="26"/>
          <w:u w:val="single"/>
        </w:rPr>
        <w:t>Задачами</w:t>
      </w:r>
      <w:r w:rsidRPr="003502B7">
        <w:rPr>
          <w:b/>
          <w:bCs/>
          <w:sz w:val="26"/>
          <w:szCs w:val="26"/>
          <w:u w:val="single"/>
        </w:rPr>
        <w:t xml:space="preserve"> </w:t>
      </w:r>
      <w:r w:rsidRPr="003502B7">
        <w:rPr>
          <w:sz w:val="26"/>
          <w:szCs w:val="26"/>
          <w:u w:val="single"/>
        </w:rPr>
        <w:t>подпрограммы являются: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1.Повышение качества мероприятий, направленных на сохранение, популяризацию и эффективное использование культурного наследия, народной традиционной культуры;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2.Увеличение числа </w:t>
      </w:r>
      <w:proofErr w:type="spellStart"/>
      <w:r w:rsidRPr="003502B7">
        <w:rPr>
          <w:sz w:val="26"/>
          <w:szCs w:val="26"/>
        </w:rPr>
        <w:t>культурно-досуговых</w:t>
      </w:r>
      <w:proofErr w:type="spellEnd"/>
      <w:r w:rsidRPr="003502B7">
        <w:rPr>
          <w:sz w:val="26"/>
          <w:szCs w:val="26"/>
        </w:rPr>
        <w:t xml:space="preserve"> мероприятий;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3.Выявление и поддержка творческой одаренной молодежи;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4.Внедрение и распространение новых информационных технологий в сфере культуры;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5.Комплектование и информатизация библиотек;</w:t>
      </w:r>
    </w:p>
    <w:p w:rsidR="00C76BE9" w:rsidRPr="003502B7" w:rsidRDefault="00C76BE9">
      <w:pPr>
        <w:ind w:firstLine="709"/>
        <w:jc w:val="both"/>
        <w:rPr>
          <w:sz w:val="24"/>
          <w:szCs w:val="24"/>
        </w:rPr>
      </w:pPr>
      <w:r w:rsidRPr="003502B7">
        <w:rPr>
          <w:sz w:val="26"/>
          <w:szCs w:val="26"/>
        </w:rPr>
        <w:t xml:space="preserve"> 6.Увеличение объемов и качества услуг в сфере культурного досуга населения сельского поселения</w:t>
      </w:r>
      <w:r w:rsidRPr="003502B7">
        <w:rPr>
          <w:sz w:val="24"/>
          <w:szCs w:val="24"/>
        </w:rPr>
        <w:t>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 xml:space="preserve">Описание целевых индикаторов и </w:t>
      </w:r>
      <w:r w:rsidRPr="003502B7">
        <w:rPr>
          <w:bCs/>
          <w:sz w:val="26"/>
          <w:szCs w:val="26"/>
          <w:u w:val="single"/>
        </w:rPr>
        <w:t xml:space="preserve">показателей </w:t>
      </w:r>
      <w:r w:rsidRPr="003502B7">
        <w:rPr>
          <w:sz w:val="26"/>
          <w:szCs w:val="26"/>
          <w:u w:val="single"/>
        </w:rPr>
        <w:t>подпрограммы: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1. </w:t>
      </w:r>
      <w:proofErr w:type="spellStart"/>
      <w:r w:rsidRPr="003502B7">
        <w:rPr>
          <w:sz w:val="26"/>
          <w:szCs w:val="26"/>
        </w:rPr>
        <w:t>Культурно-досуговая</w:t>
      </w:r>
      <w:proofErr w:type="spellEnd"/>
      <w:r w:rsidRPr="003502B7">
        <w:rPr>
          <w:sz w:val="26"/>
          <w:szCs w:val="26"/>
        </w:rPr>
        <w:t xml:space="preserve"> деятельность и развитие народного творчества.</w:t>
      </w:r>
    </w:p>
    <w:p w:rsidR="00C76BE9" w:rsidRPr="003502B7" w:rsidRDefault="00C76BE9">
      <w:pPr>
        <w:pStyle w:val="a0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2. Развитие библиотечного дела. </w:t>
      </w: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Значения целевых показателей (индикаторов) подпрограммы </w:t>
      </w:r>
      <w:r w:rsidRPr="003502B7">
        <w:rPr>
          <w:rFonts w:ascii="Times New Roman" w:hAnsi="Times New Roman" w:cs="Times New Roman"/>
          <w:spacing w:val="-1"/>
          <w:sz w:val="26"/>
          <w:szCs w:val="26"/>
        </w:rPr>
        <w:t xml:space="preserve">на весь срок ее реализации приведены </w:t>
      </w:r>
      <w:r w:rsidRPr="003502B7">
        <w:rPr>
          <w:rFonts w:ascii="Times New Roman" w:hAnsi="Times New Roman" w:cs="Times New Roman"/>
          <w:sz w:val="26"/>
          <w:szCs w:val="26"/>
        </w:rPr>
        <w:t>в приложении № 1 к муниципальной программе.</w:t>
      </w:r>
    </w:p>
    <w:p w:rsidR="00C76BE9" w:rsidRPr="003502B7" w:rsidRDefault="00C76BE9">
      <w:pPr>
        <w:pStyle w:val="a0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3502B7">
        <w:rPr>
          <w:bCs/>
          <w:sz w:val="26"/>
          <w:szCs w:val="26"/>
          <w:u w:val="single"/>
        </w:rPr>
        <w:t xml:space="preserve">Ожидаемые результаты </w:t>
      </w:r>
      <w:r w:rsidRPr="003502B7">
        <w:rPr>
          <w:sz w:val="26"/>
          <w:szCs w:val="26"/>
          <w:u w:val="single"/>
        </w:rPr>
        <w:t>реализации подпрограммы</w:t>
      </w:r>
      <w:r w:rsidRPr="003502B7">
        <w:rPr>
          <w:sz w:val="26"/>
          <w:szCs w:val="26"/>
        </w:rPr>
        <w:t>:</w:t>
      </w:r>
    </w:p>
    <w:p w:rsidR="00C76BE9" w:rsidRPr="003502B7" w:rsidRDefault="00C76BE9">
      <w:pPr>
        <w:ind w:firstLine="709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>1. Расширение возможностей для приобщения граждан к культурным ценностям и культурным благам;</w:t>
      </w:r>
    </w:p>
    <w:p w:rsidR="00C76BE9" w:rsidRPr="003502B7" w:rsidRDefault="00C76BE9">
      <w:pPr>
        <w:ind w:firstLine="709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>2. Оптимизация расходования бюджетных средств, сосредоточение ресурсов на решении приоритетных задач в области культуры, модернизация ее материальной базы;</w:t>
      </w:r>
    </w:p>
    <w:p w:rsidR="00C76BE9" w:rsidRPr="003502B7" w:rsidRDefault="00C76BE9">
      <w:pPr>
        <w:ind w:firstLine="709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>3. Обеспечение доступности всех социальных слоев населения к ценностям отечественной и мировой культуры, а также информации в сфере культуры;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 xml:space="preserve"> 4. Расширение спектра и улучшение качества предоставляемых услуг в сфере культуры.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носит постоянный характер. 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C76BE9" w:rsidRPr="003502B7" w:rsidRDefault="00C76BE9">
      <w:pPr>
        <w:shd w:val="clear" w:color="auto" w:fill="FFFFFF"/>
        <w:spacing w:before="278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3. </w:t>
      </w:r>
      <w:r w:rsidRPr="003502B7">
        <w:rPr>
          <w:b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рамках подпрограммы предусмотрены следующие основные мероприятия.</w:t>
      </w:r>
    </w:p>
    <w:p w:rsidR="00C76BE9" w:rsidRPr="003502B7" w:rsidRDefault="00C76BE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3502B7">
        <w:rPr>
          <w:bCs/>
          <w:sz w:val="26"/>
          <w:szCs w:val="26"/>
        </w:rPr>
        <w:t xml:space="preserve">3.1. </w:t>
      </w:r>
      <w:proofErr w:type="spellStart"/>
      <w:r w:rsidRPr="003502B7">
        <w:rPr>
          <w:bCs/>
          <w:sz w:val="26"/>
          <w:szCs w:val="26"/>
        </w:rPr>
        <w:t>Культурно-досуговая</w:t>
      </w:r>
      <w:proofErr w:type="spellEnd"/>
      <w:r w:rsidRPr="003502B7">
        <w:rPr>
          <w:bCs/>
          <w:sz w:val="26"/>
          <w:szCs w:val="26"/>
        </w:rPr>
        <w:t xml:space="preserve"> деятельность и развитие народного творчества.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Мероприятие направлено: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на сохранение единого пространства, творческих возможностей и участия населения в культурной жизни села и района, 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на организацию культурно-массовых мероприятий,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на содержание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КДО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мероприятия предусматривает: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творческий отчет МКУК «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КДО» перед населением,  участие всех коллективов художественной самодеятельности и </w:t>
      </w:r>
      <w:proofErr w:type="spellStart"/>
      <w:r w:rsidRPr="003502B7">
        <w:rPr>
          <w:sz w:val="26"/>
          <w:szCs w:val="26"/>
        </w:rPr>
        <w:t>досуговых</w:t>
      </w:r>
      <w:proofErr w:type="spellEnd"/>
      <w:r w:rsidRPr="003502B7">
        <w:rPr>
          <w:sz w:val="26"/>
          <w:szCs w:val="26"/>
        </w:rPr>
        <w:t xml:space="preserve"> формирований, в районных конкурсах;</w:t>
      </w:r>
    </w:p>
    <w:p w:rsidR="00C76BE9" w:rsidRPr="003502B7" w:rsidRDefault="00C76BE9" w:rsidP="0021485C">
      <w:pPr>
        <w:ind w:firstLine="567"/>
        <w:rPr>
          <w:sz w:val="26"/>
          <w:szCs w:val="26"/>
        </w:rPr>
      </w:pPr>
      <w:r w:rsidRPr="003502B7">
        <w:rPr>
          <w:sz w:val="26"/>
          <w:szCs w:val="26"/>
        </w:rPr>
        <w:t>- государственные и профессиональные праздники, народные календарные праздники, мероприятия с различными категориями населения (старшее поколение, организация досуга детей и молодежи, организация досуга семьи);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заработная плата, начисление на выплаты по оплате труда, коммунальные услуги, связь, транспортные услуги, материально-техническое обеспечение.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3502B7">
        <w:rPr>
          <w:bCs/>
          <w:sz w:val="26"/>
          <w:szCs w:val="26"/>
        </w:rPr>
        <w:t>3.2. Развитие библиотечного дела.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Мероприятие направлено: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на проведение мероприятий с читателями;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комплектование библиотечного фонда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содержание библиотеки.  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мероприятия предусматривает: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повышение образовательного уровня и творческих способностей населения,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содействие нравственному развитию подрастающего поколения;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подписка периодических изданий, приобретение новых книг;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заработная плата, начисление на выплаты по оплате труда, коммунальные услуги, связь, транспортные услуги, материально-техническое обеспечение.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4. Основные меры муниципального и правового регулирования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6. </w:t>
      </w:r>
      <w:r w:rsidRPr="003502B7">
        <w:rPr>
          <w:b/>
          <w:sz w:val="26"/>
          <w:szCs w:val="26"/>
        </w:rPr>
        <w:t>Финансовое обеспечение реализации подпрограммы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</w:t>
      </w:r>
      <w:r w:rsidR="004636C4">
        <w:rPr>
          <w:sz w:val="26"/>
          <w:szCs w:val="26"/>
        </w:rPr>
        <w:t>я реализации подпрограммы в 2014-2019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проектом решения Совета народных депутатов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о бюджете </w:t>
      </w:r>
      <w:proofErr w:type="spellStart"/>
      <w:r w:rsidRPr="003502B7">
        <w:rPr>
          <w:sz w:val="26"/>
          <w:szCs w:val="26"/>
        </w:rPr>
        <w:t>Ерышевс</w:t>
      </w:r>
      <w:r w:rsidR="004636C4">
        <w:rPr>
          <w:sz w:val="26"/>
          <w:szCs w:val="26"/>
        </w:rPr>
        <w:t>кого</w:t>
      </w:r>
      <w:proofErr w:type="spellEnd"/>
      <w:r w:rsidR="004636C4">
        <w:rPr>
          <w:sz w:val="26"/>
          <w:szCs w:val="26"/>
        </w:rPr>
        <w:t xml:space="preserve"> сельского поселения на 2018</w:t>
      </w:r>
      <w:r w:rsidR="00A34269">
        <w:rPr>
          <w:sz w:val="26"/>
          <w:szCs w:val="26"/>
        </w:rPr>
        <w:t xml:space="preserve"> год. На 2018</w:t>
      </w:r>
      <w:r w:rsidRPr="003502B7">
        <w:rPr>
          <w:sz w:val="26"/>
          <w:szCs w:val="26"/>
        </w:rPr>
        <w:t xml:space="preserve">-2019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ind w:firstLine="60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Объем финансового обеспечения реализации подпрограммы за весь период е</w:t>
      </w:r>
      <w:r>
        <w:rPr>
          <w:sz w:val="26"/>
          <w:szCs w:val="26"/>
        </w:rPr>
        <w:t xml:space="preserve">е реализации составляет  </w:t>
      </w:r>
      <w:r w:rsidR="004636C4">
        <w:rPr>
          <w:sz w:val="26"/>
          <w:szCs w:val="26"/>
        </w:rPr>
        <w:t>5520,53</w:t>
      </w:r>
      <w:r w:rsidRPr="003502B7">
        <w:rPr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Для успешной реализации поставленных задач подпрограммы был проведен анализ рисков, которые могут повлиять на ее выполнение.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К рискам реализации подпрограммы следует отнести  следующие: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1.Финансовые риски.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Финансовые риски относятся к наиболее </w:t>
      </w:r>
      <w:proofErr w:type="gramStart"/>
      <w:r w:rsidRPr="003502B7">
        <w:rPr>
          <w:sz w:val="26"/>
          <w:szCs w:val="26"/>
        </w:rPr>
        <w:t>важным</w:t>
      </w:r>
      <w:proofErr w:type="gramEnd"/>
      <w:r w:rsidRPr="003502B7">
        <w:rPr>
          <w:sz w:val="26"/>
          <w:szCs w:val="26"/>
        </w:rPr>
        <w:t>. Любое сокращение финансирования со стороны местного бюджета повлечет неисполнение мероприятий подпрограммы, как следствие, ее невыполнение.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К финансовым рискам также относятся неэффективное и нерациональное использование ресурсов подпрограммы.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2.Законодательные риски.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период реализации подпрограммы планируется внесение изменений в нормативные правовые акты как на федеральном уровне, в частности и Основы законодательства Российской Федерации о культуре, так и на областном и муниципальном уровнях. Это, возможно, повлечет за собой корректировку поставленных целей.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целях снижения законодательных рисков планируется своевременное внесение дополнений в действующую нормативную базу поселения, а при необходимости – и возможных изменений в финансирование подпрограммы.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Для всех видов рисков главными мерами по управлению ими являются своевременно принятые управленческие решения и корректировка мероприятий подпрограммы с учетом выделенного на их реализацию ресурсного обеспечения.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8. </w:t>
      </w:r>
      <w:r w:rsidRPr="003502B7">
        <w:rPr>
          <w:b/>
          <w:sz w:val="26"/>
          <w:szCs w:val="26"/>
        </w:rPr>
        <w:t>Оценка эффективности реализации подпрограммы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3502B7">
        <w:rPr>
          <w:sz w:val="26"/>
          <w:szCs w:val="26"/>
        </w:rPr>
        <w:t>осуществляться путем сопоставления: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(целевой параметр – 100%);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2) 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3) числа выполненных и планируемых мероприятий плана реализации </w:t>
      </w:r>
      <w:r w:rsidRPr="003502B7">
        <w:rPr>
          <w:spacing w:val="-2"/>
          <w:sz w:val="26"/>
          <w:szCs w:val="26"/>
        </w:rPr>
        <w:t>подпрограммы муниципальной программы</w:t>
      </w:r>
      <w:r w:rsidRPr="003502B7">
        <w:rPr>
          <w:sz w:val="26"/>
          <w:szCs w:val="26"/>
        </w:rPr>
        <w:t xml:space="preserve"> (целевой параметр – 100%).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b/>
          <w:bCs/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Подпрограмма 3. </w:t>
      </w:r>
      <w:r w:rsidRPr="003502B7">
        <w:rPr>
          <w:b/>
          <w:bCs/>
          <w:sz w:val="26"/>
          <w:szCs w:val="26"/>
        </w:rPr>
        <w:t>«</w:t>
      </w:r>
      <w:r w:rsidRPr="003502B7">
        <w:rPr>
          <w:b/>
          <w:spacing w:val="-10"/>
          <w:sz w:val="26"/>
          <w:szCs w:val="26"/>
        </w:rPr>
        <w:t>Обеспечение реализации муниципальной программы</w:t>
      </w:r>
      <w:r w:rsidRPr="003502B7">
        <w:rPr>
          <w:b/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 w:rsidRPr="003502B7">
        <w:rPr>
          <w:bCs/>
          <w:spacing w:val="-1"/>
          <w:sz w:val="26"/>
          <w:szCs w:val="26"/>
        </w:rPr>
        <w:t xml:space="preserve">муниципальной программы  </w:t>
      </w:r>
      <w:r w:rsidRPr="003502B7">
        <w:rPr>
          <w:bCs/>
          <w:sz w:val="26"/>
          <w:szCs w:val="26"/>
        </w:rPr>
        <w:t>«</w:t>
      </w:r>
      <w:r w:rsidRPr="003502B7">
        <w:rPr>
          <w:sz w:val="26"/>
          <w:szCs w:val="26"/>
        </w:rPr>
        <w:t xml:space="preserve">Социально-экономическое развитие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left="643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Подпрограммы 3. </w:t>
      </w:r>
      <w:r w:rsidRPr="003502B7">
        <w:rPr>
          <w:b/>
          <w:bCs/>
          <w:sz w:val="26"/>
          <w:szCs w:val="26"/>
        </w:rPr>
        <w:t>«</w:t>
      </w:r>
      <w:r w:rsidRPr="003502B7">
        <w:rPr>
          <w:b/>
          <w:spacing w:val="-10"/>
          <w:sz w:val="26"/>
          <w:szCs w:val="26"/>
        </w:rPr>
        <w:t>Обеспечение реализации муниципальной программы</w:t>
      </w:r>
      <w:r w:rsidRPr="003502B7">
        <w:rPr>
          <w:b/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firstLine="567"/>
        <w:jc w:val="center"/>
        <w:rPr>
          <w:sz w:val="26"/>
          <w:szCs w:val="26"/>
        </w:rPr>
      </w:pPr>
    </w:p>
    <w:tbl>
      <w:tblPr>
        <w:tblW w:w="0" w:type="auto"/>
        <w:tblInd w:w="-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92"/>
        <w:gridCol w:w="1843"/>
        <w:gridCol w:w="2205"/>
        <w:gridCol w:w="2963"/>
      </w:tblGrid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Исполнители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pacing w:val="-1"/>
                <w:sz w:val="26"/>
                <w:szCs w:val="26"/>
              </w:rPr>
            </w:pPr>
            <w:r w:rsidRPr="00A56EBF">
              <w:rPr>
                <w:spacing w:val="-1"/>
                <w:sz w:val="26"/>
                <w:szCs w:val="26"/>
              </w:rPr>
              <w:t xml:space="preserve">Администрация </w:t>
            </w:r>
            <w:proofErr w:type="spellStart"/>
            <w:r w:rsidRPr="00A56EBF">
              <w:rPr>
                <w:spacing w:val="-1"/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pacing w:val="-1"/>
                <w:sz w:val="26"/>
                <w:szCs w:val="26"/>
              </w:rPr>
              <w:t xml:space="preserve"> сельского поселения 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widowControl/>
              <w:numPr>
                <w:ilvl w:val="0"/>
                <w:numId w:val="9"/>
              </w:numPr>
              <w:tabs>
                <w:tab w:val="left" w:pos="462"/>
              </w:tabs>
              <w:snapToGrid w:val="0"/>
              <w:ind w:left="46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 xml:space="preserve">Финансовое обеспечение деятельности органов местного самоуправления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 сельского поселения.</w:t>
            </w:r>
          </w:p>
          <w:p w:rsidR="00C76BE9" w:rsidRPr="00A56EBF" w:rsidRDefault="00C76BE9">
            <w:pPr>
              <w:widowControl/>
              <w:numPr>
                <w:ilvl w:val="0"/>
                <w:numId w:val="9"/>
              </w:numPr>
              <w:tabs>
                <w:tab w:val="left" w:pos="462"/>
              </w:tabs>
              <w:ind w:left="46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 xml:space="preserve">Финансовое обеспечение выполнения других расходных обязательств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 сельского поселения.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Цель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widowControl/>
              <w:snapToGrid w:val="0"/>
              <w:ind w:left="102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Обеспечение реализации муниципальной программы «</w:t>
            </w:r>
            <w:r w:rsidRPr="00A56EBF">
              <w:rPr>
                <w:sz w:val="26"/>
                <w:szCs w:val="26"/>
              </w:rPr>
              <w:t xml:space="preserve">Социально-экономическое развитие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сельского поселения</w:t>
            </w:r>
            <w:r w:rsidRPr="00A56EBF">
              <w:rPr>
                <w:bCs/>
                <w:sz w:val="26"/>
                <w:szCs w:val="26"/>
              </w:rPr>
              <w:t>»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Задачи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tabs>
                <w:tab w:val="left" w:pos="-45"/>
              </w:tabs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 xml:space="preserve">Обеспечение условий для реализации муниципальной программы «Социально-экономическое развитие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 сельского поселения», эффективное выполнение полномочий (функций)  администрации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сельского поселения.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>Целевые индикаторы и показатели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Уровень исполнения плановых назначений по расходам на реализацию подпрограммы, %.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 xml:space="preserve">Сроки </w:t>
            </w:r>
            <w:r w:rsidRPr="00A56EBF">
              <w:rPr>
                <w:bCs/>
                <w:sz w:val="26"/>
                <w:szCs w:val="26"/>
              </w:rPr>
              <w:t xml:space="preserve">реализации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На постоянной основе 01.01.2014 — 31.12.2019</w:t>
            </w:r>
          </w:p>
        </w:tc>
      </w:tr>
      <w:tr w:rsidR="00C76BE9" w:rsidRPr="003502B7" w:rsidTr="00A56EBF">
        <w:trPr>
          <w:cantSplit/>
          <w:trHeight w:hRule="exact" w:val="1504"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 xml:space="preserve">Объем бюджетных ассигнований на реализацию подпрограммы составляет </w:t>
            </w:r>
            <w:r>
              <w:rPr>
                <w:sz w:val="26"/>
                <w:szCs w:val="26"/>
              </w:rPr>
              <w:t xml:space="preserve">–  </w:t>
            </w:r>
            <w:r w:rsidR="004636C4">
              <w:rPr>
                <w:sz w:val="26"/>
                <w:szCs w:val="26"/>
              </w:rPr>
              <w:t>12879,1</w:t>
            </w:r>
            <w:r w:rsidRPr="00E8268C">
              <w:rPr>
                <w:sz w:val="26"/>
                <w:szCs w:val="26"/>
              </w:rPr>
              <w:t xml:space="preserve"> </w:t>
            </w:r>
            <w:r w:rsidRPr="00A56EBF">
              <w:rPr>
                <w:sz w:val="26"/>
                <w:szCs w:val="26"/>
              </w:rPr>
              <w:t>тыс. руб.</w:t>
            </w:r>
          </w:p>
          <w:p w:rsidR="00C76BE9" w:rsidRPr="00A56EBF" w:rsidRDefault="00C76BE9">
            <w:pPr>
              <w:shd w:val="clear" w:color="auto" w:fill="FFFFFF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C76BE9" w:rsidRPr="003502B7">
        <w:trPr>
          <w:cantSplit/>
          <w:trHeight w:hRule="exact" w:val="562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Год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Всего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pacing w:val="-2"/>
                <w:sz w:val="26"/>
                <w:szCs w:val="26"/>
              </w:rPr>
            </w:pPr>
            <w:r w:rsidRPr="00A56EBF">
              <w:rPr>
                <w:spacing w:val="-2"/>
                <w:sz w:val="26"/>
                <w:szCs w:val="26"/>
              </w:rPr>
              <w:t xml:space="preserve">Бюджет </w:t>
            </w:r>
            <w:proofErr w:type="spellStart"/>
            <w:r w:rsidRPr="00A56EBF">
              <w:rPr>
                <w:spacing w:val="-2"/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pacing w:val="-2"/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2687,5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2687,5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2343,72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2343,72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2632,88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2632,88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B027E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2299,7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B027E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2299,7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4636C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2127,1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4636C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2127,1</w:t>
            </w:r>
          </w:p>
        </w:tc>
      </w:tr>
      <w:tr w:rsidR="00C76BE9" w:rsidRPr="003502B7">
        <w:trPr>
          <w:cantSplit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2019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4636C4" w:rsidP="00A3426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788,2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4636C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788,2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napToGrid w:val="0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widowControl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1. Создание эффективной системы планирования и управления реализацией мероприятий муниципальной программы.</w:t>
            </w:r>
          </w:p>
          <w:p w:rsidR="00C76BE9" w:rsidRPr="00A56EBF" w:rsidRDefault="00C76BE9">
            <w:pPr>
              <w:widowControl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2. Обеспечение эффективного и целенаправленного расходования бюджетных средств.</w:t>
            </w:r>
          </w:p>
        </w:tc>
      </w:tr>
    </w:tbl>
    <w:p w:rsidR="00C76BE9" w:rsidRPr="003502B7" w:rsidRDefault="00C76BE9">
      <w:pPr>
        <w:pStyle w:val="ConsNormal"/>
        <w:widowControl/>
        <w:ind w:firstLine="567"/>
        <w:jc w:val="both"/>
      </w:pPr>
    </w:p>
    <w:p w:rsidR="00C76BE9" w:rsidRPr="003502B7" w:rsidRDefault="00C76BE9">
      <w:pPr>
        <w:ind w:right="23" w:firstLine="567"/>
        <w:jc w:val="both"/>
        <w:rPr>
          <w:b/>
          <w:sz w:val="26"/>
          <w:szCs w:val="26"/>
        </w:rPr>
      </w:pPr>
    </w:p>
    <w:p w:rsidR="00C76BE9" w:rsidRPr="003502B7" w:rsidRDefault="00C76BE9">
      <w:pPr>
        <w:ind w:right="23" w:firstLine="567"/>
        <w:jc w:val="both"/>
        <w:rPr>
          <w:b/>
          <w:sz w:val="26"/>
          <w:szCs w:val="26"/>
        </w:rPr>
      </w:pPr>
    </w:p>
    <w:p w:rsidR="00C76BE9" w:rsidRPr="003502B7" w:rsidRDefault="00C76BE9">
      <w:pPr>
        <w:ind w:right="23"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направлена на формирование и развитие обеспечивающих механизмов реализации муниципальной программы. В рамках подпрограммы будут созданы условия, существенно повышающие эффективность выполнения как отдельных проектов и мероприятий, так и муниципальной программы в целом.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Функции организационно-технического и информационно-аналитического обеспечения реализации муниципальной программы осуществляет администрация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Администрация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в рамках настоящей подпрограммы обеспечивает: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сбор и систематизацию статистической и аналитической информации о реализации мероприятий муниципальной программы;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внедрение информационных технологий в целях управления реализацией муниципальной программы и </w:t>
      </w:r>
      <w:proofErr w:type="gramStart"/>
      <w:r w:rsidRPr="003502B7">
        <w:rPr>
          <w:sz w:val="26"/>
          <w:szCs w:val="26"/>
        </w:rPr>
        <w:t>контроля за</w:t>
      </w:r>
      <w:proofErr w:type="gramEnd"/>
      <w:r w:rsidRPr="003502B7">
        <w:rPr>
          <w:sz w:val="26"/>
          <w:szCs w:val="26"/>
        </w:rPr>
        <w:t xml:space="preserve"> ходом выполнения мероприятий муниципальной программы; 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мониторинг отдельных мероприятий, подпрограмм и муниципальной программы в целом;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подготовку отчета о ходе реализации и об оценке эффективности муниципальной программы.</w:t>
      </w: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6BE9" w:rsidRPr="003502B7" w:rsidRDefault="00C76BE9">
      <w:pPr>
        <w:ind w:right="23"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2.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Данная подпрограмма объединяет мероприятия обеспечивающего характера, направленные на создание условий для эффективной реализации всех подпрограмм (мероприятий) настоящей муниципальной программы.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Мероприятия подпрограммы предусматривают финансовое обеспечение за счет средств бюджета 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соответствующих видов расходов </w:t>
      </w:r>
      <w:proofErr w:type="gramStart"/>
      <w:r w:rsidRPr="003502B7">
        <w:rPr>
          <w:sz w:val="26"/>
          <w:szCs w:val="26"/>
        </w:rPr>
        <w:t>на</w:t>
      </w:r>
      <w:proofErr w:type="gramEnd"/>
      <w:r w:rsidRPr="003502B7">
        <w:rPr>
          <w:sz w:val="26"/>
          <w:szCs w:val="26"/>
        </w:rPr>
        <w:t>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обеспечение деятельности органов местного самоуправления;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-обеспечение выполнения других расходных обязательств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осуществление информационно-аналитического, организационно-технического обеспечения и мониторинга реализации мероприятий муниципальной программы.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Целью подпрограммы является формирование и развитие обеспечивающих механизмов реализации муниципальной программы.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Задача подпрограммы - обеспечение информационно-аналитического, организационно-технического сопровождения и мониторинг реализации мероприятий муниципальной программы, в том числе нацеленный на корректировку ее положений.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Описание целевых индикаторов и </w:t>
      </w:r>
      <w:r w:rsidRPr="003502B7">
        <w:rPr>
          <w:bCs/>
          <w:sz w:val="26"/>
          <w:szCs w:val="26"/>
        </w:rPr>
        <w:t xml:space="preserve">показателей </w:t>
      </w:r>
      <w:r w:rsidRPr="003502B7">
        <w:rPr>
          <w:sz w:val="26"/>
          <w:szCs w:val="26"/>
        </w:rPr>
        <w:t>подпрограммы: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Уровень исполнения плановых назначений по расходам на реализацию подпрограммы, % (У):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У= </w:t>
      </w:r>
      <w:proofErr w:type="spellStart"/>
      <w:r w:rsidRPr="003502B7">
        <w:rPr>
          <w:sz w:val="26"/>
          <w:szCs w:val="26"/>
        </w:rPr>
        <w:t>Кр</w:t>
      </w:r>
      <w:proofErr w:type="spellEnd"/>
      <w:r w:rsidRPr="003502B7">
        <w:rPr>
          <w:sz w:val="26"/>
          <w:szCs w:val="26"/>
        </w:rPr>
        <w:t>/</w:t>
      </w:r>
      <w:proofErr w:type="spellStart"/>
      <w:proofErr w:type="gramStart"/>
      <w:r w:rsidRPr="003502B7">
        <w:rPr>
          <w:sz w:val="26"/>
          <w:szCs w:val="26"/>
        </w:rPr>
        <w:t>Пр</w:t>
      </w:r>
      <w:proofErr w:type="spellEnd"/>
      <w:proofErr w:type="gramEnd"/>
      <w:r w:rsidRPr="003502B7">
        <w:rPr>
          <w:sz w:val="26"/>
          <w:szCs w:val="26"/>
        </w:rPr>
        <w:t xml:space="preserve">, 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где: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proofErr w:type="spellStart"/>
      <w:r w:rsidRPr="003502B7">
        <w:rPr>
          <w:sz w:val="26"/>
          <w:szCs w:val="26"/>
        </w:rPr>
        <w:t>Кр</w:t>
      </w:r>
      <w:proofErr w:type="spellEnd"/>
      <w:r w:rsidRPr="003502B7">
        <w:rPr>
          <w:sz w:val="26"/>
          <w:szCs w:val="26"/>
        </w:rPr>
        <w:t xml:space="preserve"> - кассовые расходы на реализацию подпрограммы за отчетный период,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proofErr w:type="spellStart"/>
      <w:proofErr w:type="gramStart"/>
      <w:r w:rsidRPr="003502B7">
        <w:rPr>
          <w:sz w:val="26"/>
          <w:szCs w:val="26"/>
        </w:rPr>
        <w:t>Пр</w:t>
      </w:r>
      <w:proofErr w:type="spellEnd"/>
      <w:proofErr w:type="gramEnd"/>
      <w:r w:rsidRPr="003502B7">
        <w:rPr>
          <w:sz w:val="26"/>
          <w:szCs w:val="26"/>
        </w:rPr>
        <w:t xml:space="preserve"> - плановые расходы на реализацию подпрограммы в соответствии с кассовым планом на отчетный период.</w:t>
      </w: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Значения целевых показателей (индикаторов) подпрограммы </w:t>
      </w:r>
      <w:r w:rsidRPr="003502B7">
        <w:rPr>
          <w:rFonts w:ascii="Times New Roman" w:hAnsi="Times New Roman" w:cs="Times New Roman"/>
          <w:spacing w:val="-1"/>
          <w:sz w:val="26"/>
          <w:szCs w:val="26"/>
        </w:rPr>
        <w:t xml:space="preserve">на весь срок ее реализации приведены </w:t>
      </w:r>
      <w:r w:rsidRPr="003502B7">
        <w:rPr>
          <w:rFonts w:ascii="Times New Roman" w:hAnsi="Times New Roman" w:cs="Times New Roman"/>
          <w:sz w:val="26"/>
          <w:szCs w:val="26"/>
        </w:rPr>
        <w:t>в приложении 1.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Ожидаемые результаты: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создание эффективной системы планирования и управления реализацией мероприятий муниципальной программы.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носит постоянный характер. 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C76BE9" w:rsidRPr="003502B7" w:rsidRDefault="00C76BE9">
      <w:pPr>
        <w:shd w:val="clear" w:color="auto" w:fill="FFFFFF"/>
        <w:spacing w:before="278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3. </w:t>
      </w:r>
      <w:r w:rsidRPr="003502B7">
        <w:rPr>
          <w:b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рамках подпрограммы предусмотрены следующие основные мероприятия: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1. Финансовое обеспечение деятельности органов местного самоуправления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При реализации мероприятия будет осуществляться финансирование деятельности органов местного самоуправления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поселения, которые являются ответственным исполнителем муниципальной программы.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2.  Финансовое обеспечение выполнения других расходных обязательств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органами местного самоуправления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При реализации мероприятия будет осуществляться финансирование других расходных обязательств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администрацией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поселения.</w:t>
      </w:r>
    </w:p>
    <w:p w:rsidR="00C76BE9" w:rsidRPr="003502B7" w:rsidRDefault="00C76BE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4. </w:t>
      </w:r>
      <w:r w:rsidRPr="003502B7">
        <w:rPr>
          <w:b/>
          <w:sz w:val="26"/>
          <w:szCs w:val="26"/>
        </w:rPr>
        <w:t>Основные меры муниципального и правового регулирования</w:t>
      </w:r>
      <w:r w:rsidRPr="003502B7">
        <w:rPr>
          <w:b/>
          <w:bCs/>
          <w:sz w:val="26"/>
          <w:szCs w:val="26"/>
        </w:rPr>
        <w:t xml:space="preserve">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Информация об участии акционерных обществ с государственным участием, общественных, научных и иных организаций, а также государственных внебюджетных фондов и физических лиц в реализации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6. </w:t>
      </w:r>
      <w:r w:rsidRPr="003502B7">
        <w:rPr>
          <w:b/>
          <w:sz w:val="26"/>
          <w:szCs w:val="26"/>
        </w:rPr>
        <w:t>Финансовое обеспечение реализации подпрограммы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</w:t>
      </w:r>
      <w:r w:rsidR="004636C4">
        <w:rPr>
          <w:sz w:val="26"/>
          <w:szCs w:val="26"/>
        </w:rPr>
        <w:t>я реализации подпрограммы в 2014-2019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решением Совета народных депутатов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о бюджете </w:t>
      </w:r>
      <w:proofErr w:type="spellStart"/>
      <w:r w:rsidRPr="003502B7">
        <w:rPr>
          <w:sz w:val="26"/>
          <w:szCs w:val="26"/>
        </w:rPr>
        <w:t>Ерышевског</w:t>
      </w:r>
      <w:r w:rsidR="004636C4">
        <w:rPr>
          <w:sz w:val="26"/>
          <w:szCs w:val="26"/>
        </w:rPr>
        <w:t>о</w:t>
      </w:r>
      <w:proofErr w:type="spellEnd"/>
      <w:r w:rsidR="004636C4">
        <w:rPr>
          <w:sz w:val="26"/>
          <w:szCs w:val="26"/>
        </w:rPr>
        <w:t xml:space="preserve"> сельского поселения на 2018</w:t>
      </w:r>
      <w:r w:rsidR="00A34269">
        <w:rPr>
          <w:sz w:val="26"/>
          <w:szCs w:val="26"/>
        </w:rPr>
        <w:t xml:space="preserve"> год. На 2018</w:t>
      </w:r>
      <w:r w:rsidRPr="003502B7">
        <w:rPr>
          <w:sz w:val="26"/>
          <w:szCs w:val="26"/>
        </w:rPr>
        <w:t xml:space="preserve">-2019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Объем финансового обеспечения реализации подпрограммы за весь период ее реализации составляет </w:t>
      </w:r>
      <w:r w:rsidR="004636C4">
        <w:rPr>
          <w:sz w:val="26"/>
          <w:szCs w:val="26"/>
        </w:rPr>
        <w:t>12879,1</w:t>
      </w:r>
      <w:r w:rsidRPr="006626A0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3502B7" w:rsidRDefault="00C76BE9">
      <w:pPr>
        <w:shd w:val="clear" w:color="auto" w:fill="FFFFFF"/>
        <w:tabs>
          <w:tab w:val="left" w:pos="0"/>
        </w:tabs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3502B7" w:rsidRDefault="00C76BE9">
      <w:pPr>
        <w:widowControl/>
        <w:ind w:firstLine="540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качестве рисков реализации подпрограммы рассматриваются организационные риски. Риски могут быть вызваны ошибками в управлении реализацией муниципальной программы в связи с  необходимостью координировать действия большого количества участников (главных администраторов доходов, главных распорядителей средств бюджета, муниципальных образований), что может привести к невыполнению в установленные сроки отдельных мероприятий. Управление рисками будет осуществляться на основе систематического мониторинга реализации муниципальной программы, осуществления оперативных мер по их предупреждению  и своевременной корректировке мероприятий подпрограммы.</w:t>
      </w:r>
    </w:p>
    <w:p w:rsidR="00C76BE9" w:rsidRPr="003502B7" w:rsidRDefault="00C76BE9">
      <w:pPr>
        <w:widowControl/>
        <w:ind w:firstLine="540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 8. </w:t>
      </w:r>
      <w:r w:rsidRPr="003502B7">
        <w:rPr>
          <w:b/>
          <w:sz w:val="26"/>
          <w:szCs w:val="26"/>
        </w:rPr>
        <w:t>Оценка эффективности реализации подпрограммы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3502B7">
        <w:rPr>
          <w:sz w:val="26"/>
          <w:szCs w:val="26"/>
        </w:rPr>
        <w:t>осуществляться путем ежегодного сопоставления: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(целевой параметр – 100%);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2) 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3) числа выполненных и планируемых мероприятий плана реализации </w:t>
      </w:r>
      <w:r w:rsidRPr="003502B7">
        <w:rPr>
          <w:spacing w:val="-2"/>
          <w:sz w:val="26"/>
          <w:szCs w:val="26"/>
        </w:rPr>
        <w:t>подпрограммы муниципальной программы</w:t>
      </w:r>
      <w:r w:rsidRPr="003502B7">
        <w:rPr>
          <w:sz w:val="26"/>
          <w:szCs w:val="26"/>
        </w:rPr>
        <w:t xml:space="preserve"> (целевой параметр – 100%).</w:t>
      </w: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Default="00C76BE9" w:rsidP="00A56EBF">
      <w:pPr>
        <w:shd w:val="clear" w:color="auto" w:fill="FFFFFF"/>
        <w:rPr>
          <w:sz w:val="26"/>
          <w:szCs w:val="26"/>
        </w:rPr>
      </w:pPr>
    </w:p>
    <w:p w:rsidR="00C76BE9" w:rsidRPr="003502B7" w:rsidRDefault="00C76BE9" w:rsidP="00A56EBF">
      <w:pPr>
        <w:shd w:val="clear" w:color="auto" w:fill="FFFFFF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Подпрограмма 4. </w:t>
      </w:r>
      <w:r w:rsidRPr="003502B7">
        <w:rPr>
          <w:b/>
          <w:bCs/>
          <w:sz w:val="26"/>
          <w:szCs w:val="26"/>
        </w:rPr>
        <w:t xml:space="preserve">«Энергосбережение и повышение энергетической эффективности на территории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="00B027EF">
        <w:rPr>
          <w:b/>
          <w:bCs/>
          <w:sz w:val="26"/>
          <w:szCs w:val="26"/>
        </w:rPr>
        <w:t xml:space="preserve"> </w:t>
      </w:r>
      <w:r w:rsidRPr="003502B7">
        <w:rPr>
          <w:b/>
          <w:bCs/>
          <w:sz w:val="26"/>
          <w:szCs w:val="26"/>
        </w:rPr>
        <w:t>сельского поселения»</w:t>
      </w:r>
    </w:p>
    <w:p w:rsidR="00C76BE9" w:rsidRPr="003502B7" w:rsidRDefault="00C76BE9" w:rsidP="0021485C">
      <w:pPr>
        <w:shd w:val="clear" w:color="auto" w:fill="FFFFFF"/>
        <w:ind w:firstLine="567"/>
        <w:jc w:val="center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 w:rsidP="0021485C">
      <w:pPr>
        <w:shd w:val="clear" w:color="auto" w:fill="FFFFFF"/>
        <w:ind w:firstLine="567"/>
        <w:jc w:val="center"/>
        <w:rPr>
          <w:sz w:val="26"/>
          <w:szCs w:val="26"/>
        </w:rPr>
      </w:pP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985"/>
        <w:gridCol w:w="2842"/>
        <w:gridCol w:w="2261"/>
      </w:tblGrid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Исполнители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rPr>
                <w:spacing w:val="-1"/>
                <w:sz w:val="26"/>
                <w:szCs w:val="26"/>
              </w:rPr>
            </w:pPr>
            <w:r w:rsidRPr="003502B7">
              <w:rPr>
                <w:spacing w:val="-1"/>
                <w:sz w:val="26"/>
                <w:szCs w:val="26"/>
              </w:rPr>
              <w:t xml:space="preserve"> Администрация </w:t>
            </w:r>
            <w:proofErr w:type="spellStart"/>
            <w:r w:rsidRPr="003502B7">
              <w:rPr>
                <w:spacing w:val="-1"/>
                <w:sz w:val="26"/>
                <w:szCs w:val="26"/>
              </w:rPr>
              <w:t>Ерышевского</w:t>
            </w:r>
            <w:proofErr w:type="spellEnd"/>
            <w:r>
              <w:rPr>
                <w:spacing w:val="-1"/>
                <w:sz w:val="26"/>
                <w:szCs w:val="26"/>
              </w:rPr>
              <w:t xml:space="preserve"> </w:t>
            </w:r>
            <w:r w:rsidRPr="003502B7">
              <w:rPr>
                <w:spacing w:val="-1"/>
                <w:sz w:val="26"/>
                <w:szCs w:val="26"/>
              </w:rPr>
              <w:t>сельского поселения.</w:t>
            </w:r>
          </w:p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1.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электроснабжении 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2.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газоснабжении</w:t>
            </w:r>
          </w:p>
          <w:p w:rsidR="00C76BE9" w:rsidRPr="003502B7" w:rsidRDefault="00C76BE9" w:rsidP="003260A2">
            <w:pPr>
              <w:tabs>
                <w:tab w:val="left" w:pos="8460"/>
              </w:tabs>
              <w:ind w:left="360" w:hanging="360"/>
              <w:rPr>
                <w:b/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3.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теплоснабжении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4.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водоснабжении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 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C76BE9" w:rsidRPr="003502B7" w:rsidTr="003260A2">
        <w:trPr>
          <w:trHeight w:val="1854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Цель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pacing w:val="-5"/>
                <w:sz w:val="26"/>
                <w:szCs w:val="26"/>
              </w:rPr>
              <w:t>1. У</w:t>
            </w:r>
            <w:r w:rsidRPr="003502B7">
              <w:rPr>
                <w:sz w:val="26"/>
                <w:szCs w:val="26"/>
              </w:rPr>
              <w:t xml:space="preserve">лучшение качества жизни и благосостояния населения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2. 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3. </w:t>
            </w:r>
            <w:proofErr w:type="spellStart"/>
            <w:r w:rsidRPr="003502B7">
              <w:rPr>
                <w:sz w:val="26"/>
                <w:szCs w:val="26"/>
              </w:rPr>
              <w:t>Лимитирование</w:t>
            </w:r>
            <w:proofErr w:type="spellEnd"/>
            <w:r w:rsidRPr="003502B7">
              <w:rPr>
                <w:sz w:val="26"/>
                <w:szCs w:val="26"/>
              </w:rPr>
              <w:t xml:space="preserve"> и нормирование энергопотребления в бюджетной сфере;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4. Широкая пропаганда энергосбережения;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5. Повышение эффективности использования энергетических ресурсов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поселения; </w:t>
            </w:r>
          </w:p>
          <w:p w:rsidR="00C76BE9" w:rsidRPr="003502B7" w:rsidRDefault="00C76BE9" w:rsidP="003260A2">
            <w:pPr>
              <w:widowControl/>
              <w:tabs>
                <w:tab w:val="num" w:pos="900"/>
              </w:tabs>
              <w:spacing w:before="45" w:after="45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6. Снижение финансовой нагрузки на бюджет за счет сокращения платежей за топливо и электрическую энергию.    </w:t>
            </w:r>
          </w:p>
          <w:p w:rsidR="00C76BE9" w:rsidRPr="003502B7" w:rsidRDefault="00C76BE9" w:rsidP="003260A2">
            <w:pPr>
              <w:shd w:val="clear" w:color="auto" w:fill="FFFFFF"/>
              <w:ind w:left="-50" w:firstLine="50"/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rPr>
          <w:trHeight w:val="250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Задачи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7E378A">
            <w:pPr>
              <w:pStyle w:val="ConsPlusNonformat"/>
              <w:ind w:left="141" w:right="2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2B7">
              <w:rPr>
                <w:rFonts w:ascii="Times New Roman" w:hAnsi="Times New Roman" w:cs="Times New Roman"/>
                <w:sz w:val="26"/>
                <w:szCs w:val="26"/>
              </w:rPr>
              <w:t>1. Модернизация объектов коммунальной инфраструктуры;</w:t>
            </w:r>
          </w:p>
          <w:p w:rsidR="00C76BE9" w:rsidRPr="003502B7" w:rsidRDefault="00C76BE9" w:rsidP="007E378A">
            <w:pPr>
              <w:shd w:val="clear" w:color="auto" w:fill="FFFFFF"/>
              <w:jc w:val="both"/>
              <w:rPr>
                <w:spacing w:val="-5"/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   2. Повышение эффективности управления объектами коммунальной инфраструктуры.</w:t>
            </w: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Целевые </w:t>
            </w:r>
            <w:r w:rsidRPr="00A56EBF">
              <w:rPr>
                <w:bCs/>
                <w:spacing w:val="-2"/>
                <w:sz w:val="26"/>
                <w:szCs w:val="26"/>
              </w:rPr>
              <w:t xml:space="preserve">индикаторы и </w:t>
            </w:r>
            <w:r w:rsidRPr="00A56EBF">
              <w:rPr>
                <w:bCs/>
                <w:sz w:val="26"/>
                <w:szCs w:val="26"/>
              </w:rPr>
              <w:t xml:space="preserve">показатели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tabs>
                <w:tab w:val="left" w:pos="-40"/>
              </w:tabs>
              <w:ind w:left="-40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1)  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</w:t>
            </w:r>
          </w:p>
          <w:p w:rsidR="00C76BE9" w:rsidRPr="003502B7" w:rsidRDefault="00C76BE9" w:rsidP="003260A2">
            <w:pPr>
              <w:shd w:val="clear" w:color="auto" w:fill="FFFFFF"/>
              <w:tabs>
                <w:tab w:val="left" w:pos="-40"/>
              </w:tabs>
              <w:ind w:left="-40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2) Доля объемов природного газа,  потребляемого (используемого)  бюджетными учреждениями,       </w:t>
            </w:r>
            <w:r w:rsidRPr="003502B7">
              <w:rPr>
                <w:sz w:val="26"/>
                <w:szCs w:val="26"/>
              </w:rPr>
              <w:br/>
              <w:t>расчеты за который   осуществляются с использованием приборов учета, в общем объеме природного газа, потребляемого (используемого) бюджетными  учреждениями</w:t>
            </w:r>
          </w:p>
          <w:p w:rsidR="00C76BE9" w:rsidRPr="003502B7" w:rsidRDefault="00C76BE9" w:rsidP="003260A2">
            <w:pPr>
              <w:shd w:val="clear" w:color="auto" w:fill="FFFFFF"/>
              <w:tabs>
                <w:tab w:val="left" w:pos="-40"/>
              </w:tabs>
              <w:ind w:left="-40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3) Доля расходов бюджета на   обеспечение энергетическими  ресурсами бюджетных учреждений                 </w:t>
            </w: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 xml:space="preserve">Сроки </w:t>
            </w:r>
            <w:r w:rsidRPr="00A56EBF">
              <w:rPr>
                <w:bCs/>
                <w:sz w:val="26"/>
                <w:szCs w:val="26"/>
              </w:rPr>
              <w:t xml:space="preserve">реализации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На постоянной основе 01.10.2015 — 31.12.2019</w:t>
            </w:r>
          </w:p>
        </w:tc>
      </w:tr>
      <w:tr w:rsidR="00C76BE9" w:rsidRPr="003502B7" w:rsidTr="003260A2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Объем бюджетных ассигнований на реализацию</w:t>
            </w:r>
            <w:r>
              <w:rPr>
                <w:sz w:val="26"/>
                <w:szCs w:val="26"/>
              </w:rPr>
              <w:t xml:space="preserve"> подпрограммы составляет </w:t>
            </w:r>
            <w:r w:rsidR="00A34269">
              <w:rPr>
                <w:sz w:val="26"/>
                <w:szCs w:val="26"/>
              </w:rPr>
              <w:t>– 2,0</w:t>
            </w:r>
            <w:r w:rsidRPr="003502B7">
              <w:rPr>
                <w:sz w:val="26"/>
                <w:szCs w:val="26"/>
              </w:rPr>
              <w:t>тыс. рублей.</w:t>
            </w:r>
          </w:p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Год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Всего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pacing w:val="-2"/>
                <w:sz w:val="26"/>
                <w:szCs w:val="26"/>
              </w:rPr>
              <w:t>Бюджет сельского поселения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2014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2016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34269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34269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2018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6626A0" w:rsidRDefault="00C76BE9" w:rsidP="003260A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6626A0" w:rsidRDefault="00C76BE9" w:rsidP="003260A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2019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4636C4" w:rsidRDefault="004636C4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4636C4" w:rsidRDefault="004636C4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76BE9" w:rsidRPr="003502B7" w:rsidTr="003260A2">
        <w:tc>
          <w:tcPr>
            <w:tcW w:w="2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Для реализации мероприятий подпрограммы возможно привлечение финансовых средств из бюджетов других уровней и внебюджетных источников.</w:t>
            </w: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pStyle w:val="ConsPlusNormal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02B7">
              <w:rPr>
                <w:rFonts w:ascii="Times New Roman" w:hAnsi="Times New Roman"/>
                <w:sz w:val="26"/>
                <w:szCs w:val="26"/>
              </w:rPr>
              <w:t xml:space="preserve">Наличие в органе </w:t>
            </w:r>
            <w:r w:rsidRPr="003502B7">
              <w:rPr>
                <w:rFonts w:ascii="Times New Roman" w:hAnsi="Times New Roman" w:cs="Times New Roman"/>
                <w:sz w:val="26"/>
                <w:szCs w:val="26"/>
              </w:rPr>
              <w:t>местного самоуправления, муниципальных казенных учреждениях</w:t>
            </w:r>
            <w:r w:rsidRPr="003502B7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-энергетических паспортов;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-топливно-энергетических балансов;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-актов энергетических обследований;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-установленных нормативов и лимитов энергопотребления;</w:t>
            </w:r>
          </w:p>
          <w:p w:rsidR="00C76BE9" w:rsidRPr="003502B7" w:rsidRDefault="00C76BE9" w:rsidP="003260A2">
            <w:pPr>
              <w:ind w:firstLine="720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- снижения относительных затрат местного бюджета на оплату коммунальных ресурсов.</w:t>
            </w:r>
          </w:p>
          <w:p w:rsidR="00C76BE9" w:rsidRPr="003502B7" w:rsidRDefault="00C76BE9" w:rsidP="003260A2">
            <w:pPr>
              <w:widowControl/>
              <w:autoSpaceDE/>
              <w:ind w:left="141"/>
              <w:rPr>
                <w:sz w:val="26"/>
                <w:szCs w:val="26"/>
              </w:rPr>
            </w:pPr>
          </w:p>
        </w:tc>
      </w:tr>
    </w:tbl>
    <w:p w:rsidR="00C76BE9" w:rsidRPr="003502B7" w:rsidRDefault="00C76BE9" w:rsidP="0021485C">
      <w:pPr>
        <w:numPr>
          <w:ilvl w:val="0"/>
          <w:numId w:val="19"/>
        </w:numPr>
        <w:suppressAutoHyphens w:val="0"/>
        <w:autoSpaceDN w:val="0"/>
        <w:adjustRightInd w:val="0"/>
        <w:spacing w:line="360" w:lineRule="auto"/>
        <w:jc w:val="both"/>
        <w:rPr>
          <w:b/>
          <w:bCs/>
          <w:sz w:val="26"/>
          <w:szCs w:val="26"/>
        </w:rPr>
      </w:pPr>
      <w:r w:rsidRPr="003502B7">
        <w:rPr>
          <w:b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  <w:r w:rsidRPr="003502B7">
        <w:rPr>
          <w:b/>
          <w:bCs/>
          <w:sz w:val="26"/>
          <w:szCs w:val="26"/>
        </w:rPr>
        <w:t>.</w:t>
      </w:r>
    </w:p>
    <w:p w:rsidR="00C76BE9" w:rsidRPr="003502B7" w:rsidRDefault="00C76BE9" w:rsidP="0021485C">
      <w:pPr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C76BE9" w:rsidRPr="003502B7" w:rsidRDefault="00C76BE9" w:rsidP="0021485C">
      <w:pPr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проведение энергетических обследований;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учет энергетических ресурсов;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ведение энергетических паспортов;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ведение топливно-энергетических балансов;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нормирование потребления энергетических ресурсов.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 Комплексным характером проблемы и необходимостью координации действий по ее решению.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Повышение эффективности использования энергии и других видов</w:t>
      </w:r>
      <w:r w:rsidRPr="003502B7">
        <w:rPr>
          <w:i/>
          <w:sz w:val="26"/>
          <w:szCs w:val="26"/>
        </w:rPr>
        <w:t xml:space="preserve"> </w:t>
      </w:r>
      <w:r w:rsidRPr="003502B7">
        <w:rPr>
          <w:sz w:val="26"/>
          <w:szCs w:val="26"/>
        </w:rPr>
        <w:t>ресурсов требует координации действий поставщиков и потребителей ресурсов.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3. Необходимостью обеспечить выполнение задач социально-экономического развития, поставленных на федеральном, региональном и местном уровне. 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proofErr w:type="gramStart"/>
      <w:r w:rsidRPr="003502B7">
        <w:rPr>
          <w:sz w:val="26"/>
          <w:szCs w:val="26"/>
        </w:rPr>
        <w:t>Принятый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  <w:proofErr w:type="gramEnd"/>
    </w:p>
    <w:p w:rsidR="00C76BE9" w:rsidRPr="003502B7" w:rsidRDefault="00C76BE9" w:rsidP="002148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proofErr w:type="spellStart"/>
      <w:r w:rsidRPr="003502B7"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 w:rsidRPr="003502B7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C76BE9" w:rsidRPr="003502B7" w:rsidRDefault="00C76BE9" w:rsidP="0021485C">
      <w:pPr>
        <w:pStyle w:val="ConsPlusNormal"/>
        <w:spacing w:line="360" w:lineRule="auto"/>
        <w:ind w:firstLine="0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C76BE9" w:rsidP="0021485C">
      <w:pPr>
        <w:numPr>
          <w:ilvl w:val="0"/>
          <w:numId w:val="19"/>
        </w:numPr>
        <w:shd w:val="clear" w:color="auto" w:fill="FFFFFF"/>
        <w:suppressAutoHyphens w:val="0"/>
        <w:autoSpaceDN w:val="0"/>
        <w:adjustRightInd w:val="0"/>
        <w:ind w:left="0" w:right="10" w:firstLine="360"/>
        <w:jc w:val="both"/>
        <w:rPr>
          <w:b/>
          <w:bCs/>
          <w:spacing w:val="-3"/>
          <w:sz w:val="26"/>
          <w:szCs w:val="26"/>
        </w:rPr>
      </w:pPr>
      <w:r w:rsidRPr="003502B7">
        <w:rPr>
          <w:b/>
          <w:bCs/>
          <w:spacing w:val="-3"/>
          <w:sz w:val="26"/>
          <w:szCs w:val="26"/>
        </w:rPr>
        <w:t xml:space="preserve"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подпрограммы. </w:t>
      </w:r>
    </w:p>
    <w:p w:rsidR="00C76BE9" w:rsidRPr="003502B7" w:rsidRDefault="00C76BE9" w:rsidP="0021485C">
      <w:pPr>
        <w:shd w:val="clear" w:color="auto" w:fill="FFFFFF"/>
        <w:ind w:left="360" w:right="10"/>
        <w:jc w:val="both"/>
        <w:rPr>
          <w:b/>
          <w:bCs/>
          <w:spacing w:val="-3"/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proofErr w:type="gramStart"/>
      <w:r w:rsidRPr="003502B7">
        <w:rPr>
          <w:sz w:val="26"/>
          <w:szCs w:val="26"/>
        </w:rPr>
        <w:t>В соответствии с требованиями Закона от 23.11.2009 №</w:t>
      </w:r>
      <w:r w:rsidRPr="003502B7">
        <w:rPr>
          <w:sz w:val="26"/>
          <w:szCs w:val="26"/>
          <w:lang w:val="en-US"/>
        </w:rPr>
        <w:t> </w:t>
      </w:r>
      <w:r w:rsidRPr="003502B7">
        <w:rPr>
          <w:sz w:val="26"/>
          <w:szCs w:val="26"/>
        </w:rPr>
        <w:t>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электрической энергии, угля в течение 5 лет не менее чем на 15 процентов от объема, фактически потребленного ими в 2009 году каждого из указанных ресурсов</w:t>
      </w:r>
      <w:proofErr w:type="gramEnd"/>
      <w:r w:rsidRPr="003502B7">
        <w:rPr>
          <w:sz w:val="26"/>
          <w:szCs w:val="26"/>
        </w:rPr>
        <w:t xml:space="preserve">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</w:t>
      </w:r>
      <w:proofErr w:type="spellStart"/>
      <w:r w:rsidRPr="003502B7">
        <w:rPr>
          <w:sz w:val="26"/>
          <w:szCs w:val="26"/>
        </w:rPr>
        <w:t>Ерышевском</w:t>
      </w:r>
      <w:proofErr w:type="spellEnd"/>
      <w:r w:rsidRPr="003502B7">
        <w:rPr>
          <w:sz w:val="26"/>
          <w:szCs w:val="26"/>
        </w:rPr>
        <w:t xml:space="preserve">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Основными потребителями электроэнергии в учреждениях являются: осветительные приборы, насосы систем отопления, системы кондиционирования, оргтехника. 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 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завершение оснащения приборами учета электроэнергии;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внедрение автоматизированных систем учета;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разработка обоснованных лимитов на потребление электроэнергии;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сокращение потребления электрической мощности за счет внедрения альтернативных источников энергии;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прекращение закупки ламп накаливания для освещения зданий;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пропаганда и методическая работа по вопросам энергосбережения.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2. Основными направлениями повышения </w:t>
      </w:r>
      <w:proofErr w:type="spellStart"/>
      <w:r w:rsidRPr="003502B7">
        <w:rPr>
          <w:sz w:val="26"/>
          <w:szCs w:val="26"/>
        </w:rPr>
        <w:t>энергоэффективности</w:t>
      </w:r>
      <w:proofErr w:type="spellEnd"/>
      <w:r w:rsidRPr="003502B7">
        <w:rPr>
          <w:sz w:val="26"/>
          <w:szCs w:val="26"/>
        </w:rPr>
        <w:t xml:space="preserve"> являются меры, обеспечивающие снижение потерь воды в процессе ее передачи. Мероприятиями по реализации данного направления являются: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энергетические обследования и завершение оснащения приборами учета воды;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разработка обоснованных лимитов потребления воды;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пропаганда и методическая работа по вопросам энергосбережения.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B027EF" w:rsidP="0021485C">
      <w:pPr>
        <w:pStyle w:val="af3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76BE9" w:rsidRPr="003502B7">
        <w:rPr>
          <w:rFonts w:ascii="Times New Roman" w:hAnsi="Times New Roman" w:cs="Times New Roman"/>
          <w:sz w:val="26"/>
          <w:szCs w:val="26"/>
          <w:u w:val="single"/>
        </w:rPr>
        <w:t xml:space="preserve">Целью подпрограммы </w:t>
      </w:r>
      <w:r w:rsidR="00C76BE9" w:rsidRPr="003502B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76BE9" w:rsidRPr="003502B7">
        <w:rPr>
          <w:rFonts w:ascii="Times New Roman" w:hAnsi="Times New Roman" w:cs="Times New Roman"/>
          <w:sz w:val="26"/>
          <w:szCs w:val="26"/>
          <w:u w:val="single"/>
        </w:rPr>
        <w:t>является: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pacing w:val="-5"/>
          <w:sz w:val="26"/>
          <w:szCs w:val="26"/>
        </w:rPr>
        <w:t>1. У</w:t>
      </w:r>
      <w:r w:rsidRPr="003502B7">
        <w:rPr>
          <w:sz w:val="26"/>
          <w:szCs w:val="26"/>
        </w:rPr>
        <w:t xml:space="preserve">лучшение качества жизни и благосостояния населения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 Совершенствование нормативных и правовых условий для поддержки энергосбережения и повышения энергетической эффективности;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3.   </w:t>
      </w:r>
      <w:proofErr w:type="spellStart"/>
      <w:r w:rsidRPr="003502B7">
        <w:rPr>
          <w:sz w:val="26"/>
          <w:szCs w:val="26"/>
        </w:rPr>
        <w:t>Лимитирование</w:t>
      </w:r>
      <w:proofErr w:type="spellEnd"/>
      <w:r w:rsidRPr="003502B7">
        <w:rPr>
          <w:sz w:val="26"/>
          <w:szCs w:val="26"/>
        </w:rPr>
        <w:t xml:space="preserve"> и нормирование энергопотребления в бюджетной сфере;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4.   Широкая пропаганда энергосбережения;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5. Повышение эффективности использования энергетических ресурсов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поселения; </w:t>
      </w:r>
    </w:p>
    <w:p w:rsidR="00C76BE9" w:rsidRPr="003502B7" w:rsidRDefault="00C76BE9" w:rsidP="0021485C">
      <w:pPr>
        <w:widowControl/>
        <w:tabs>
          <w:tab w:val="num" w:pos="900"/>
        </w:tabs>
        <w:spacing w:before="45" w:after="45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6. Снижение финансовой нагрузки на бюджет за счет сокращения платежей за топливо и электрическую энергию.    </w:t>
      </w:r>
    </w:p>
    <w:p w:rsidR="00C76BE9" w:rsidRPr="003502B7" w:rsidRDefault="00C76BE9" w:rsidP="0021485C">
      <w:pPr>
        <w:jc w:val="both"/>
        <w:outlineLvl w:val="0"/>
        <w:rPr>
          <w:sz w:val="26"/>
          <w:szCs w:val="26"/>
        </w:rPr>
      </w:pPr>
      <w:r w:rsidRPr="003502B7">
        <w:rPr>
          <w:sz w:val="26"/>
          <w:szCs w:val="26"/>
        </w:rPr>
        <w:tab/>
      </w:r>
    </w:p>
    <w:p w:rsidR="00C76BE9" w:rsidRPr="003502B7" w:rsidRDefault="00C76BE9" w:rsidP="0021485C">
      <w:pPr>
        <w:jc w:val="both"/>
        <w:outlineLvl w:val="0"/>
        <w:rPr>
          <w:color w:val="000000"/>
          <w:sz w:val="26"/>
          <w:szCs w:val="26"/>
          <w:u w:val="single"/>
        </w:rPr>
      </w:pPr>
      <w:r w:rsidRPr="003502B7">
        <w:rPr>
          <w:color w:val="000000"/>
          <w:sz w:val="26"/>
          <w:szCs w:val="26"/>
          <w:u w:val="single"/>
        </w:rPr>
        <w:t>Задачи подпрограммы:</w:t>
      </w:r>
    </w:p>
    <w:p w:rsidR="00C76BE9" w:rsidRPr="003502B7" w:rsidRDefault="00C76BE9" w:rsidP="0021485C">
      <w:pPr>
        <w:pStyle w:val="ConsPlusNonformat"/>
        <w:ind w:left="141" w:right="23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>1.    Модернизация объектов коммунальной инфраструктуры;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  2. Повышение эффективности управления объектами коммунальной инфраструктуры.</w:t>
      </w:r>
    </w:p>
    <w:p w:rsidR="00C76BE9" w:rsidRPr="003502B7" w:rsidRDefault="00C76BE9" w:rsidP="0021485C">
      <w:pPr>
        <w:pStyle w:val="af2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       За весь период реализации Подпрограммы планируется достичь следующих показателей:</w:t>
      </w:r>
    </w:p>
    <w:p w:rsidR="00C76BE9" w:rsidRPr="003502B7" w:rsidRDefault="00C76BE9" w:rsidP="0021485C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3502B7">
        <w:rPr>
          <w:rFonts w:ascii="Times New Roman" w:hAnsi="Times New Roman"/>
          <w:sz w:val="26"/>
          <w:szCs w:val="26"/>
        </w:rPr>
        <w:t xml:space="preserve">- наличия в органе </w:t>
      </w:r>
      <w:r w:rsidRPr="003502B7">
        <w:rPr>
          <w:rFonts w:ascii="Times New Roman" w:hAnsi="Times New Roman" w:cs="Times New Roman"/>
          <w:sz w:val="26"/>
          <w:szCs w:val="26"/>
        </w:rPr>
        <w:t>местного самоуправления, муниципальных казенных учреждениях</w:t>
      </w:r>
      <w:r w:rsidRPr="003502B7">
        <w:rPr>
          <w:rFonts w:ascii="Times New Roman" w:hAnsi="Times New Roman"/>
          <w:sz w:val="26"/>
          <w:szCs w:val="26"/>
        </w:rPr>
        <w:t>: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энергетических паспортов;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топливно-энергетических балансов;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актов энергетических обследований;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установленных нормативов и лимитов энергопотребления;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spacing w:before="278"/>
        <w:ind w:left="360" w:right="5"/>
        <w:jc w:val="both"/>
        <w:rPr>
          <w:b/>
          <w:bCs/>
          <w:sz w:val="26"/>
          <w:szCs w:val="26"/>
        </w:rPr>
      </w:pPr>
      <w:r w:rsidRPr="003502B7">
        <w:rPr>
          <w:b/>
          <w:sz w:val="26"/>
          <w:szCs w:val="26"/>
        </w:rPr>
        <w:t>3.Характеристика основных мероприятий и мероприятий подпрограммы</w:t>
      </w:r>
      <w:r w:rsidRPr="003502B7">
        <w:rPr>
          <w:b/>
          <w:bCs/>
          <w:sz w:val="26"/>
          <w:szCs w:val="26"/>
        </w:rPr>
        <w:t>.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169"/>
        <w:gridCol w:w="5670"/>
        <w:gridCol w:w="2977"/>
      </w:tblGrid>
      <w:tr w:rsidR="00C76BE9" w:rsidRPr="003502B7" w:rsidTr="003260A2">
        <w:trPr>
          <w:trHeight w:val="299"/>
        </w:trPr>
        <w:tc>
          <w:tcPr>
            <w:tcW w:w="682" w:type="dxa"/>
            <w:vMerge w:val="restart"/>
            <w:vAlign w:val="center"/>
          </w:tcPr>
          <w:p w:rsidR="00C76BE9" w:rsidRPr="003502B7" w:rsidRDefault="00C76BE9" w:rsidP="007E2B74">
            <w:pPr>
              <w:shd w:val="clear" w:color="auto" w:fill="FFFFFF"/>
              <w:ind w:right="43"/>
              <w:jc w:val="center"/>
              <w:rPr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502B7">
              <w:rPr>
                <w:color w:val="000000"/>
                <w:spacing w:val="-3"/>
                <w:sz w:val="26"/>
                <w:szCs w:val="26"/>
              </w:rPr>
              <w:t>п</w:t>
            </w:r>
            <w:proofErr w:type="spellEnd"/>
            <w:proofErr w:type="gramEnd"/>
            <w:r w:rsidRPr="003502B7">
              <w:rPr>
                <w:color w:val="000000"/>
                <w:spacing w:val="-3"/>
                <w:sz w:val="26"/>
                <w:szCs w:val="26"/>
              </w:rPr>
              <w:t>/</w:t>
            </w:r>
            <w:proofErr w:type="spellStart"/>
            <w:r w:rsidRPr="003502B7">
              <w:rPr>
                <w:color w:val="000000"/>
                <w:spacing w:val="-3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39" w:type="dxa"/>
            <w:gridSpan w:val="2"/>
            <w:vMerge w:val="restart"/>
            <w:vAlign w:val="center"/>
          </w:tcPr>
          <w:p w:rsidR="00C76BE9" w:rsidRPr="003502B7" w:rsidRDefault="00C76BE9" w:rsidP="007E2B74">
            <w:pPr>
              <w:shd w:val="clear" w:color="auto" w:fill="FFFFFF"/>
              <w:ind w:right="34"/>
              <w:jc w:val="center"/>
              <w:rPr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Наименование </w:t>
            </w:r>
            <w:r w:rsidRPr="003502B7">
              <w:rPr>
                <w:color w:val="000000"/>
                <w:spacing w:val="-3"/>
                <w:sz w:val="26"/>
                <w:szCs w:val="26"/>
              </w:rPr>
              <w:t>мероприятий</w:t>
            </w:r>
          </w:p>
        </w:tc>
        <w:tc>
          <w:tcPr>
            <w:tcW w:w="2977" w:type="dxa"/>
            <w:vMerge w:val="restart"/>
            <w:vAlign w:val="center"/>
          </w:tcPr>
          <w:p w:rsidR="00C76BE9" w:rsidRPr="003502B7" w:rsidRDefault="00C76BE9" w:rsidP="007E2B74">
            <w:pPr>
              <w:shd w:val="clear" w:color="auto" w:fill="FFFFFF"/>
              <w:ind w:left="317" w:right="374"/>
              <w:jc w:val="center"/>
              <w:rPr>
                <w:sz w:val="26"/>
                <w:szCs w:val="26"/>
              </w:rPr>
            </w:pPr>
            <w:r w:rsidRPr="003502B7">
              <w:rPr>
                <w:color w:val="000000"/>
                <w:spacing w:val="2"/>
                <w:sz w:val="26"/>
                <w:szCs w:val="26"/>
              </w:rPr>
              <w:t>Исполнители мероприятий</w:t>
            </w:r>
          </w:p>
        </w:tc>
      </w:tr>
      <w:tr w:rsidR="00C76BE9" w:rsidRPr="003502B7" w:rsidTr="003260A2">
        <w:trPr>
          <w:trHeight w:val="453"/>
        </w:trPr>
        <w:tc>
          <w:tcPr>
            <w:tcW w:w="682" w:type="dxa"/>
            <w:vMerge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39" w:type="dxa"/>
            <w:gridSpan w:val="2"/>
            <w:vMerge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1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3</w:t>
            </w: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1.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электроснабжении</w:t>
            </w:r>
          </w:p>
        </w:tc>
      </w:tr>
      <w:tr w:rsidR="00C76BE9" w:rsidRPr="003502B7" w:rsidTr="003260A2">
        <w:tc>
          <w:tcPr>
            <w:tcW w:w="851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1.1.</w:t>
            </w:r>
          </w:p>
        </w:tc>
        <w:tc>
          <w:tcPr>
            <w:tcW w:w="5670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Модернизация систем освещения на основе </w:t>
            </w:r>
            <w:proofErr w:type="spellStart"/>
            <w:r w:rsidRPr="003502B7">
              <w:rPr>
                <w:sz w:val="26"/>
                <w:szCs w:val="26"/>
              </w:rPr>
              <w:t>энергоэкономичных</w:t>
            </w:r>
            <w:proofErr w:type="spellEnd"/>
            <w:r w:rsidRPr="003502B7">
              <w:rPr>
                <w:sz w:val="26"/>
                <w:szCs w:val="26"/>
              </w:rPr>
              <w:t xml:space="preserve"> осветительных приборов</w:t>
            </w:r>
          </w:p>
        </w:tc>
        <w:tc>
          <w:tcPr>
            <w:tcW w:w="2977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c>
          <w:tcPr>
            <w:tcW w:w="851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1.2.</w:t>
            </w:r>
          </w:p>
        </w:tc>
        <w:tc>
          <w:tcPr>
            <w:tcW w:w="5670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Корректировка работы таймеров уличного освещения с учетом продолжительности темного времени суток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Ерышевскогосельского</w:t>
            </w:r>
            <w:proofErr w:type="spellEnd"/>
            <w:r w:rsidRPr="003502B7">
              <w:rPr>
                <w:sz w:val="26"/>
                <w:szCs w:val="26"/>
              </w:rPr>
              <w:t xml:space="preserve"> поселения</w:t>
            </w: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tabs>
                <w:tab w:val="left" w:pos="8460"/>
              </w:tabs>
              <w:ind w:left="360" w:hanging="360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2.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газоснабжении</w:t>
            </w:r>
          </w:p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2.1.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Газификация</w:t>
            </w:r>
            <w:r w:rsidRPr="003502B7">
              <w:rPr>
                <w:sz w:val="26"/>
                <w:szCs w:val="26"/>
              </w:rPr>
              <w:t xml:space="preserve"> здания администрации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tabs>
                <w:tab w:val="left" w:pos="8460"/>
              </w:tabs>
              <w:ind w:left="360" w:hanging="360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3.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теплоснабжении</w:t>
            </w:r>
          </w:p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rPr>
          <w:trHeight w:val="56"/>
        </w:trPr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3.3.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Капитальный ремонт системы отопления </w:t>
            </w:r>
            <w:proofErr w:type="spellStart"/>
            <w:r w:rsidRPr="003502B7">
              <w:rPr>
                <w:color w:val="000000"/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color w:val="000000"/>
                <w:sz w:val="26"/>
                <w:szCs w:val="26"/>
              </w:rPr>
              <w:t xml:space="preserve"> СДК 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rPr>
          <w:trHeight w:val="56"/>
        </w:trPr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3.4.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7E2B74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Замена входных и межкомнатных дверей в здании администрации и </w:t>
            </w:r>
            <w:proofErr w:type="spellStart"/>
            <w:r w:rsidRPr="003502B7">
              <w:rPr>
                <w:color w:val="000000"/>
                <w:sz w:val="26"/>
                <w:szCs w:val="26"/>
              </w:rPr>
              <w:t>Ерышевском</w:t>
            </w:r>
            <w:proofErr w:type="spellEnd"/>
            <w:r w:rsidRPr="003502B7">
              <w:rPr>
                <w:color w:val="000000"/>
                <w:sz w:val="26"/>
                <w:szCs w:val="26"/>
              </w:rPr>
              <w:t xml:space="preserve"> КДО,</w:t>
            </w:r>
            <w:r w:rsidRPr="003502B7">
              <w:t xml:space="preserve"> </w:t>
            </w:r>
            <w:r w:rsidRPr="003502B7">
              <w:rPr>
                <w:sz w:val="26"/>
                <w:szCs w:val="26"/>
              </w:rPr>
              <w:t>замена оконных блоков в здании администрации</w:t>
            </w:r>
            <w:r w:rsidRPr="003502B7">
              <w:t xml:space="preserve">  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rPr>
          <w:trHeight w:val="56"/>
        </w:trPr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4.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водоснабжении</w:t>
            </w: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4.1.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Недопущение протечек в системе водоснабжения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4.2.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Экономное использование воды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</w:tbl>
    <w:p w:rsidR="00C76BE9" w:rsidRPr="003502B7" w:rsidRDefault="00C76BE9" w:rsidP="0021485C">
      <w:pPr>
        <w:ind w:firstLine="567"/>
        <w:jc w:val="both"/>
        <w:rPr>
          <w:b/>
          <w:sz w:val="26"/>
          <w:szCs w:val="26"/>
          <w:lang w:eastAsia="en-US"/>
        </w:rPr>
      </w:pPr>
    </w:p>
    <w:p w:rsidR="00C76BE9" w:rsidRPr="003502B7" w:rsidRDefault="00C76BE9" w:rsidP="0021485C">
      <w:pPr>
        <w:ind w:firstLine="567"/>
        <w:jc w:val="both"/>
        <w:rPr>
          <w:b/>
          <w:sz w:val="26"/>
          <w:szCs w:val="26"/>
          <w:lang w:eastAsia="en-US"/>
        </w:rPr>
      </w:pPr>
      <w:r w:rsidRPr="003502B7">
        <w:rPr>
          <w:b/>
          <w:sz w:val="26"/>
          <w:szCs w:val="26"/>
          <w:lang w:eastAsia="en-US"/>
        </w:rPr>
        <w:t>4. Основные меры муниципального и правового регулирования.</w:t>
      </w:r>
    </w:p>
    <w:p w:rsidR="00C76BE9" w:rsidRPr="003502B7" w:rsidRDefault="00C76BE9" w:rsidP="0021485C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Программой не предусматривается.</w:t>
      </w:r>
    </w:p>
    <w:p w:rsidR="00C76BE9" w:rsidRPr="003502B7" w:rsidRDefault="00C76BE9" w:rsidP="0021485C">
      <w:pPr>
        <w:ind w:firstLine="567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567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567"/>
        <w:jc w:val="both"/>
        <w:rPr>
          <w:sz w:val="26"/>
          <w:szCs w:val="26"/>
          <w:lang w:eastAsia="en-US"/>
        </w:rPr>
      </w:pPr>
    </w:p>
    <w:p w:rsidR="00C76BE9" w:rsidRPr="003502B7" w:rsidRDefault="00C76BE9" w:rsidP="0021485C">
      <w:pPr>
        <w:ind w:firstLine="567"/>
        <w:jc w:val="both"/>
        <w:rPr>
          <w:b/>
          <w:bCs/>
          <w:sz w:val="26"/>
          <w:szCs w:val="26"/>
          <w:lang w:eastAsia="en-US"/>
        </w:rPr>
      </w:pPr>
      <w:r w:rsidRPr="003502B7">
        <w:rPr>
          <w:b/>
          <w:bCs/>
          <w:sz w:val="26"/>
          <w:szCs w:val="26"/>
        </w:rPr>
        <w:t xml:space="preserve">5. </w:t>
      </w:r>
      <w:r w:rsidRPr="003502B7">
        <w:rPr>
          <w:b/>
          <w:bCs/>
          <w:sz w:val="26"/>
          <w:szCs w:val="26"/>
          <w:lang w:eastAsia="en-US"/>
        </w:rPr>
        <w:t>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программы.</w:t>
      </w:r>
    </w:p>
    <w:p w:rsidR="00C76BE9" w:rsidRPr="003502B7" w:rsidRDefault="00C76BE9" w:rsidP="0021485C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Программой не предусматривается.</w:t>
      </w:r>
    </w:p>
    <w:p w:rsidR="00C76BE9" w:rsidRPr="003502B7" w:rsidRDefault="00C76BE9" w:rsidP="0021485C">
      <w:pPr>
        <w:ind w:left="360"/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ind w:left="360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6.Финансовое обеспечение реализации программы</w:t>
      </w:r>
    </w:p>
    <w:p w:rsidR="00C76BE9" w:rsidRPr="003502B7" w:rsidRDefault="00C76BE9" w:rsidP="0021485C">
      <w:pPr>
        <w:ind w:left="708"/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tabs>
          <w:tab w:val="center" w:pos="5174"/>
        </w:tabs>
        <w:ind w:left="708"/>
        <w:jc w:val="both"/>
        <w:rPr>
          <w:b/>
          <w:sz w:val="26"/>
          <w:szCs w:val="26"/>
        </w:rPr>
      </w:pPr>
      <w:r w:rsidRPr="003502B7">
        <w:rPr>
          <w:sz w:val="26"/>
          <w:szCs w:val="26"/>
        </w:rPr>
        <w:t>Источником финансирования являются средства местного бюджета.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Объемы расходов на выполнение мероприятий подпрограммы ежегодно уточняются в процессе исполнения местного бюджета и при формировании бюджета на очередной финансовый год.</w:t>
      </w:r>
    </w:p>
    <w:p w:rsidR="00C76BE9" w:rsidRPr="003502B7" w:rsidRDefault="00C76BE9" w:rsidP="0021485C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Муниципальный заказчик содействует распределению ресурсов в пределах установленного бюджетного финансирования сельского поселения, контролирует исполнение финансовых сре</w:t>
      </w:r>
      <w:proofErr w:type="gramStart"/>
      <w:r w:rsidRPr="003502B7">
        <w:rPr>
          <w:sz w:val="26"/>
          <w:szCs w:val="26"/>
        </w:rPr>
        <w:t>дств стр</w:t>
      </w:r>
      <w:proofErr w:type="gramEnd"/>
      <w:r w:rsidRPr="003502B7">
        <w:rPr>
          <w:sz w:val="26"/>
          <w:szCs w:val="26"/>
        </w:rPr>
        <w:t>ого по целевому назначению. Объем финансового обеспечения реализации подпрограммы за весь перио</w:t>
      </w:r>
      <w:r>
        <w:rPr>
          <w:sz w:val="26"/>
          <w:szCs w:val="26"/>
        </w:rPr>
        <w:t xml:space="preserve">д ее реализации составляет   </w:t>
      </w:r>
      <w:r w:rsidR="000F2B3D">
        <w:rPr>
          <w:sz w:val="26"/>
          <w:szCs w:val="26"/>
        </w:rPr>
        <w:t>1,5</w:t>
      </w:r>
      <w:r w:rsidRPr="003502B7">
        <w:rPr>
          <w:sz w:val="26"/>
          <w:szCs w:val="26"/>
        </w:rPr>
        <w:t xml:space="preserve">  тыс. рублей. Ресурсное обеспечение реализации подпрограммы по годам ее реализации представлено в приложении 3.</w:t>
      </w:r>
    </w:p>
    <w:p w:rsidR="00C76BE9" w:rsidRPr="003502B7" w:rsidRDefault="00C76BE9" w:rsidP="0021485C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  <w:r w:rsidRPr="003502B7">
        <w:rPr>
          <w:b/>
          <w:bCs/>
          <w:sz w:val="26"/>
          <w:szCs w:val="26"/>
        </w:rPr>
        <w:t>.</w:t>
      </w:r>
    </w:p>
    <w:p w:rsidR="00C76BE9" w:rsidRPr="003502B7" w:rsidRDefault="00C76BE9" w:rsidP="0021485C">
      <w:pPr>
        <w:shd w:val="clear" w:color="auto" w:fill="FFFFFF"/>
        <w:spacing w:before="278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3502B7" w:rsidRDefault="00C76BE9" w:rsidP="0021485C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3502B7" w:rsidRDefault="00C76BE9" w:rsidP="0021485C">
      <w:pPr>
        <w:ind w:firstLine="294"/>
        <w:jc w:val="both"/>
        <w:rPr>
          <w:b/>
          <w:bCs/>
          <w:sz w:val="26"/>
          <w:szCs w:val="26"/>
        </w:rPr>
      </w:pPr>
      <w:r w:rsidRPr="003502B7">
        <w:rPr>
          <w:sz w:val="26"/>
          <w:szCs w:val="26"/>
        </w:rPr>
        <w:tab/>
      </w:r>
      <w:r w:rsidRPr="003502B7">
        <w:rPr>
          <w:sz w:val="26"/>
          <w:szCs w:val="26"/>
          <w:lang w:eastAsia="en-US"/>
        </w:rPr>
        <w:t xml:space="preserve">На результат реализации программы может влиять изменение бюджетного и налогового законодательства Российской Федерации. </w:t>
      </w:r>
      <w:r w:rsidRPr="003502B7">
        <w:rPr>
          <w:sz w:val="26"/>
          <w:szCs w:val="26"/>
        </w:rPr>
        <w:t xml:space="preserve">Основным финансовым риском реализации муниципальной программы является существенное ухудшение параметров экономической конъюнктуры  района и поселения, что повлечет </w:t>
      </w:r>
      <w:r w:rsidRPr="003502B7">
        <w:rPr>
          <w:spacing w:val="-11"/>
          <w:sz w:val="26"/>
          <w:szCs w:val="26"/>
        </w:rPr>
        <w:t xml:space="preserve">за собой увеличение дефицита бюджета </w:t>
      </w:r>
      <w:proofErr w:type="spellStart"/>
      <w:r w:rsidRPr="003502B7">
        <w:rPr>
          <w:spacing w:val="-11"/>
          <w:sz w:val="26"/>
          <w:szCs w:val="26"/>
        </w:rPr>
        <w:t>Ерышевского</w:t>
      </w:r>
      <w:proofErr w:type="spellEnd"/>
      <w:r w:rsidRPr="003502B7">
        <w:rPr>
          <w:spacing w:val="-11"/>
          <w:sz w:val="26"/>
          <w:szCs w:val="26"/>
        </w:rPr>
        <w:t xml:space="preserve"> сельского поселения. </w:t>
      </w:r>
      <w:r w:rsidRPr="003502B7">
        <w:rPr>
          <w:sz w:val="26"/>
          <w:szCs w:val="26"/>
          <w:lang w:eastAsia="en-US"/>
        </w:rPr>
        <w:t>В целях минимизации последствий риска будет осуществляться мониторинг изменений законодательства Российской Федерации на стадии разработки проектов правовых актов.</w:t>
      </w:r>
    </w:p>
    <w:p w:rsidR="00C76BE9" w:rsidRPr="003502B7" w:rsidRDefault="00C76BE9" w:rsidP="0021485C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3502B7" w:rsidRDefault="00C76BE9" w:rsidP="0021485C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</w:t>
      </w:r>
      <w:r w:rsidRPr="003502B7">
        <w:rPr>
          <w:sz w:val="26"/>
          <w:szCs w:val="26"/>
          <w:lang w:eastAsia="en-US"/>
        </w:rPr>
        <w:t>.</w:t>
      </w:r>
    </w:p>
    <w:p w:rsidR="00C76BE9" w:rsidRPr="003502B7" w:rsidRDefault="00C76BE9" w:rsidP="0021485C">
      <w:pPr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ind w:left="360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 xml:space="preserve">8.Оценка эффективности     подпрограммы </w:t>
      </w:r>
    </w:p>
    <w:p w:rsidR="00C76BE9" w:rsidRPr="003502B7" w:rsidRDefault="00C76BE9" w:rsidP="0021485C">
      <w:pPr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В ходе реализации подпрограммы сельского поселения  расширятся возможности и качество коммунальных услуг населению. 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Оценку эффективности реализации подпрограммы характеризует уровень достижения целевых показателей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Оценка эффективности реализации  подпрограммы проводится на основе: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оценки степени достижения целей и решения задач подпрограммы в целом путем сопоставления фактически достигнутых значений показателей (индикаторов) и их плановых значений, согласно Приложению № 8 к Порядку принятия решений о разработке, реализации и оценке эффективности муниципальных программ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 по формуле: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794917" w:rsidP="0021485C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04925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где: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200025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уровень достижения целевых показателей (индикаторов);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190500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фактическое значение целевого показателя (индикатора) муниципальной программы;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180975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плановое значение целевого показателя (индикатора) муниципальной программы (для целевых показателей (индикаторов), желаемой тенденцией развития которых является рост значений),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или по формуле: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1266825" cy="2381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степени соответствия запланированному уровню затрат и эффективности использования бюджетных средств путем сопоставления фактических и плановых объемов финансирования программы в целом и ее подпрограмм, согласно Приложению № 9 к Порядку принятия решений о разработке, реализации и оценке эффективности муниципальных программ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="000F4CCA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сельского поселения  по формуле: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794917" w:rsidP="0021485C">
      <w:pPr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1476375" cy="2381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>,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где: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228600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уровень финансирования реализации основных мероприятий муниципальной программы (подпрограммы);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228600" cy="2381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C76BE9" w:rsidRPr="003502B7" w:rsidRDefault="00794917" w:rsidP="0021485C">
      <w:pPr>
        <w:jc w:val="both"/>
        <w:rPr>
          <w:i/>
          <w:sz w:val="26"/>
          <w:szCs w:val="26"/>
        </w:rPr>
      </w:pPr>
      <w:r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2286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плановый объем финансовых ресурсов на реализацию муниципальной программы (подпрограммы) на соответствующий отчетный период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08"/>
        <w:jc w:val="both"/>
        <w:rPr>
          <w:sz w:val="26"/>
          <w:szCs w:val="26"/>
          <w:lang w:eastAsia="en-US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jc w:val="both"/>
        <w:rPr>
          <w:sz w:val="26"/>
          <w:szCs w:val="26"/>
        </w:rPr>
      </w:pPr>
    </w:p>
    <w:p w:rsidR="00C76BE9" w:rsidRPr="003502B7" w:rsidRDefault="00C76BE9">
      <w:pPr>
        <w:jc w:val="both"/>
        <w:rPr>
          <w:sz w:val="26"/>
          <w:szCs w:val="26"/>
        </w:rPr>
      </w:pP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Глава 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Павловского муниципального района                                                                      </w:t>
      </w:r>
    </w:p>
    <w:p w:rsidR="00C76BE9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Воронежской области                                             </w:t>
      </w:r>
      <w:r w:rsidR="000F4CCA">
        <w:rPr>
          <w:sz w:val="26"/>
          <w:szCs w:val="26"/>
        </w:rPr>
        <w:t xml:space="preserve">                             </w:t>
      </w:r>
      <w:r w:rsidRPr="003502B7">
        <w:rPr>
          <w:sz w:val="26"/>
          <w:szCs w:val="26"/>
        </w:rPr>
        <w:t xml:space="preserve">                        Т.П.Быкова</w:t>
      </w:r>
    </w:p>
    <w:p w:rsidR="00C76BE9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Default="00C76BE9">
      <w:pPr>
        <w:shd w:val="clear" w:color="auto" w:fill="FFFFFF"/>
        <w:tabs>
          <w:tab w:val="left" w:pos="1190"/>
        </w:tabs>
        <w:ind w:right="5" w:firstLine="567"/>
        <w:jc w:val="center"/>
      </w:pPr>
    </w:p>
    <w:sectPr w:rsidR="00C76BE9" w:rsidSect="00366F05">
      <w:headerReference w:type="default" r:id="rId22"/>
      <w:footnotePr>
        <w:pos w:val="beneathText"/>
      </w:footnotePr>
      <w:pgSz w:w="11905" w:h="16837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F0E" w:rsidRDefault="00867F0E">
      <w:r>
        <w:separator/>
      </w:r>
    </w:p>
  </w:endnote>
  <w:endnote w:type="continuationSeparator" w:id="0">
    <w:p w:rsidR="00867F0E" w:rsidRDefault="00867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F0E" w:rsidRDefault="00867F0E">
      <w:r>
        <w:separator/>
      </w:r>
    </w:p>
  </w:footnote>
  <w:footnote w:type="continuationSeparator" w:id="0">
    <w:p w:rsidR="00867F0E" w:rsidRDefault="00867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4E8" w:rsidRDefault="00C174E8">
    <w:pPr>
      <w:pStyle w:val="ab"/>
      <w:jc w:val="center"/>
    </w:pPr>
    <w:fldSimple w:instr=" PAGE ">
      <w:r>
        <w:rPr>
          <w:noProof/>
        </w:rPr>
        <w:t>3</w:t>
      </w:r>
    </w:fldSimple>
  </w:p>
  <w:p w:rsidR="00C174E8" w:rsidRDefault="00C174E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4E8" w:rsidRDefault="00C174E8">
    <w:pPr>
      <w:pStyle w:val="ab"/>
      <w:jc w:val="center"/>
    </w:pPr>
    <w:fldSimple w:instr=" PAGE ">
      <w:r>
        <w:rPr>
          <w:noProof/>
        </w:rPr>
        <w:t>8</w:t>
      </w:r>
    </w:fldSimple>
  </w:p>
  <w:p w:rsidR="00C174E8" w:rsidRDefault="00C174E8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4E8" w:rsidRDefault="00C174E8">
    <w:pPr>
      <w:pStyle w:val="ab"/>
      <w:jc w:val="center"/>
    </w:pPr>
    <w:fldSimple w:instr=" PAGE ">
      <w:r>
        <w:rPr>
          <w:noProof/>
        </w:rPr>
        <w:t>33</w:t>
      </w:r>
    </w:fldSimple>
  </w:p>
  <w:p w:rsidR="00C174E8" w:rsidRDefault="00C174E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DB446342"/>
    <w:name w:val="WW8Num3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6">
    <w:nsid w:val="00000007"/>
    <w:multiLevelType w:val="multilevel"/>
    <w:tmpl w:val="B358E636"/>
    <w:name w:val="WW8Num7"/>
    <w:lvl w:ilvl="0">
      <w:start w:val="2"/>
      <w:numFmt w:val="decimal"/>
      <w:lvlText w:val="%1."/>
      <w:lvlJc w:val="left"/>
      <w:pPr>
        <w:tabs>
          <w:tab w:val="num" w:pos="861"/>
        </w:tabs>
        <w:ind w:left="86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hAnsi="Times New Roman"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594"/>
        </w:tabs>
        <w:ind w:left="594" w:hanging="360"/>
      </w:pPr>
      <w:rPr>
        <w:rFonts w:ascii="Times New Roman" w:hAnsi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3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>
    <w:nsid w:val="06BD22A5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0AA509B5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172529C7"/>
    <w:multiLevelType w:val="hybridMultilevel"/>
    <w:tmpl w:val="AA167E5C"/>
    <w:lvl w:ilvl="0" w:tplc="76366C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>
    <w:nsid w:val="2D4E3738"/>
    <w:multiLevelType w:val="hybridMultilevel"/>
    <w:tmpl w:val="45B81992"/>
    <w:lvl w:ilvl="0" w:tplc="5A721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11F276E"/>
    <w:multiLevelType w:val="hybridMultilevel"/>
    <w:tmpl w:val="42BA292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D20FD4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70537685"/>
    <w:multiLevelType w:val="hybridMultilevel"/>
    <w:tmpl w:val="13981CC6"/>
    <w:lvl w:ilvl="0" w:tplc="915E3C3C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8"/>
  </w:num>
  <w:num w:numId="18">
    <w:abstractNumId w:val="22"/>
  </w:num>
  <w:num w:numId="19">
    <w:abstractNumId w:val="19"/>
  </w:num>
  <w:num w:numId="20">
    <w:abstractNumId w:val="17"/>
  </w:num>
  <w:num w:numId="21">
    <w:abstractNumId w:val="20"/>
  </w:num>
  <w:num w:numId="22">
    <w:abstractNumId w:val="21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AB4A35"/>
    <w:rsid w:val="00002318"/>
    <w:rsid w:val="000306A3"/>
    <w:rsid w:val="000908BF"/>
    <w:rsid w:val="000E3E99"/>
    <w:rsid w:val="000F2B3D"/>
    <w:rsid w:val="000F4CCA"/>
    <w:rsid w:val="001012F9"/>
    <w:rsid w:val="00133D91"/>
    <w:rsid w:val="00201207"/>
    <w:rsid w:val="0020288F"/>
    <w:rsid w:val="0021485C"/>
    <w:rsid w:val="002404B0"/>
    <w:rsid w:val="00271C57"/>
    <w:rsid w:val="00283EA4"/>
    <w:rsid w:val="00291A17"/>
    <w:rsid w:val="002D0CC4"/>
    <w:rsid w:val="003260A2"/>
    <w:rsid w:val="003502B7"/>
    <w:rsid w:val="00366F05"/>
    <w:rsid w:val="004636C4"/>
    <w:rsid w:val="004B5F7D"/>
    <w:rsid w:val="004C1752"/>
    <w:rsid w:val="004C1F68"/>
    <w:rsid w:val="004E6F97"/>
    <w:rsid w:val="004F1B52"/>
    <w:rsid w:val="004F447A"/>
    <w:rsid w:val="00511E20"/>
    <w:rsid w:val="005D37B2"/>
    <w:rsid w:val="006626A0"/>
    <w:rsid w:val="006E0B9E"/>
    <w:rsid w:val="00754BAE"/>
    <w:rsid w:val="00794917"/>
    <w:rsid w:val="007D3524"/>
    <w:rsid w:val="007E2B74"/>
    <w:rsid w:val="007E378A"/>
    <w:rsid w:val="007F3D53"/>
    <w:rsid w:val="00835DE9"/>
    <w:rsid w:val="00853569"/>
    <w:rsid w:val="00867F0E"/>
    <w:rsid w:val="008A056A"/>
    <w:rsid w:val="00906218"/>
    <w:rsid w:val="009B33CA"/>
    <w:rsid w:val="009C38BC"/>
    <w:rsid w:val="00A1368A"/>
    <w:rsid w:val="00A260ED"/>
    <w:rsid w:val="00A34269"/>
    <w:rsid w:val="00A56EBF"/>
    <w:rsid w:val="00AA584E"/>
    <w:rsid w:val="00AA722C"/>
    <w:rsid w:val="00AB0063"/>
    <w:rsid w:val="00AB4A35"/>
    <w:rsid w:val="00AD4854"/>
    <w:rsid w:val="00AF5101"/>
    <w:rsid w:val="00B027EF"/>
    <w:rsid w:val="00B96477"/>
    <w:rsid w:val="00BD04C9"/>
    <w:rsid w:val="00C174E8"/>
    <w:rsid w:val="00C76BE9"/>
    <w:rsid w:val="00C868A4"/>
    <w:rsid w:val="00C914F2"/>
    <w:rsid w:val="00CF174B"/>
    <w:rsid w:val="00D27BB3"/>
    <w:rsid w:val="00D47679"/>
    <w:rsid w:val="00D52638"/>
    <w:rsid w:val="00DB5779"/>
    <w:rsid w:val="00DC71B5"/>
    <w:rsid w:val="00DE3F92"/>
    <w:rsid w:val="00E018CD"/>
    <w:rsid w:val="00E66F82"/>
    <w:rsid w:val="00E8268C"/>
    <w:rsid w:val="00EA6494"/>
    <w:rsid w:val="00EB098B"/>
    <w:rsid w:val="00F062B2"/>
    <w:rsid w:val="00F1027F"/>
    <w:rsid w:val="00F64624"/>
    <w:rsid w:val="00FB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7B2"/>
    <w:pPr>
      <w:widowControl w:val="0"/>
      <w:suppressAutoHyphens/>
      <w:autoSpaceDE w:val="0"/>
    </w:pPr>
    <w:rPr>
      <w:rFonts w:cs="Calibri"/>
      <w:sz w:val="20"/>
      <w:szCs w:val="20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5D37B2"/>
    <w:pPr>
      <w:widowControl/>
      <w:numPr>
        <w:numId w:val="16"/>
      </w:numPr>
      <w:autoSpaceDE/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A7D09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WW8Num4z0">
    <w:name w:val="WW8Num4z0"/>
    <w:uiPriority w:val="99"/>
    <w:rsid w:val="005D37B2"/>
    <w:rPr>
      <w:rFonts w:ascii="Times New Roman" w:hAnsi="Times New Roman"/>
    </w:rPr>
  </w:style>
  <w:style w:type="character" w:customStyle="1" w:styleId="WW8Num9z0">
    <w:name w:val="WW8Num9z0"/>
    <w:uiPriority w:val="99"/>
    <w:rsid w:val="005D37B2"/>
    <w:rPr>
      <w:rFonts w:ascii="Times New Roman" w:hAnsi="Times New Roman"/>
    </w:rPr>
  </w:style>
  <w:style w:type="character" w:customStyle="1" w:styleId="WW8Num10z0">
    <w:name w:val="WW8Num10z0"/>
    <w:uiPriority w:val="99"/>
    <w:rsid w:val="005D37B2"/>
  </w:style>
  <w:style w:type="character" w:customStyle="1" w:styleId="WW8Num11z0">
    <w:name w:val="WW8Num11z0"/>
    <w:uiPriority w:val="99"/>
    <w:rsid w:val="005D37B2"/>
    <w:rPr>
      <w:rFonts w:ascii="Times New Roman" w:hAnsi="Times New Roman"/>
    </w:rPr>
  </w:style>
  <w:style w:type="character" w:customStyle="1" w:styleId="3">
    <w:name w:val="Основной шрифт абзаца3"/>
    <w:uiPriority w:val="99"/>
    <w:rsid w:val="005D37B2"/>
  </w:style>
  <w:style w:type="character" w:customStyle="1" w:styleId="Absatz-Standardschriftart">
    <w:name w:val="Absatz-Standardschriftart"/>
    <w:uiPriority w:val="99"/>
    <w:rsid w:val="005D37B2"/>
  </w:style>
  <w:style w:type="character" w:customStyle="1" w:styleId="WW8Num12z0">
    <w:name w:val="WW8Num12z0"/>
    <w:uiPriority w:val="99"/>
    <w:rsid w:val="005D37B2"/>
    <w:rPr>
      <w:rFonts w:ascii="Times New Roman" w:hAnsi="Times New Roman"/>
    </w:rPr>
  </w:style>
  <w:style w:type="character" w:customStyle="1" w:styleId="2">
    <w:name w:val="Основной шрифт абзаца2"/>
    <w:uiPriority w:val="99"/>
    <w:rsid w:val="005D37B2"/>
  </w:style>
  <w:style w:type="character" w:customStyle="1" w:styleId="WW-Absatz-Standardschriftart">
    <w:name w:val="WW-Absatz-Standardschriftart"/>
    <w:uiPriority w:val="99"/>
    <w:rsid w:val="005D37B2"/>
  </w:style>
  <w:style w:type="character" w:customStyle="1" w:styleId="WW-Absatz-Standardschriftart1">
    <w:name w:val="WW-Absatz-Standardschriftart1"/>
    <w:uiPriority w:val="99"/>
    <w:rsid w:val="005D37B2"/>
  </w:style>
  <w:style w:type="character" w:customStyle="1" w:styleId="WW8Num1z0">
    <w:name w:val="WW8Num1z0"/>
    <w:uiPriority w:val="99"/>
    <w:rsid w:val="005D37B2"/>
  </w:style>
  <w:style w:type="character" w:customStyle="1" w:styleId="WW8Num3z1">
    <w:name w:val="WW8Num3z1"/>
    <w:uiPriority w:val="99"/>
    <w:rsid w:val="005D37B2"/>
    <w:rPr>
      <w:b/>
    </w:rPr>
  </w:style>
  <w:style w:type="character" w:customStyle="1" w:styleId="WW8Num5z0">
    <w:name w:val="WW8Num5z0"/>
    <w:uiPriority w:val="99"/>
    <w:rsid w:val="005D37B2"/>
    <w:rPr>
      <w:rFonts w:ascii="Symbol" w:hAnsi="Symbol"/>
    </w:rPr>
  </w:style>
  <w:style w:type="character" w:customStyle="1" w:styleId="WW8Num5z1">
    <w:name w:val="WW8Num5z1"/>
    <w:uiPriority w:val="99"/>
    <w:rsid w:val="005D37B2"/>
    <w:rPr>
      <w:rFonts w:ascii="Courier New" w:hAnsi="Courier New"/>
    </w:rPr>
  </w:style>
  <w:style w:type="character" w:customStyle="1" w:styleId="WW8Num5z2">
    <w:name w:val="WW8Num5z2"/>
    <w:uiPriority w:val="99"/>
    <w:rsid w:val="005D37B2"/>
    <w:rPr>
      <w:rFonts w:ascii="Wingdings" w:hAnsi="Wingdings"/>
    </w:rPr>
  </w:style>
  <w:style w:type="character" w:customStyle="1" w:styleId="WW8Num8z0">
    <w:name w:val="WW8Num8z0"/>
    <w:uiPriority w:val="99"/>
    <w:rsid w:val="005D37B2"/>
    <w:rPr>
      <w:rFonts w:ascii="Times New Roman" w:hAnsi="Times New Roman"/>
    </w:rPr>
  </w:style>
  <w:style w:type="character" w:customStyle="1" w:styleId="WW8Num14z0">
    <w:name w:val="WW8Num14z0"/>
    <w:uiPriority w:val="99"/>
    <w:rsid w:val="005D37B2"/>
    <w:rPr>
      <w:rFonts w:ascii="Times New Roman" w:hAnsi="Times New Roman"/>
    </w:rPr>
  </w:style>
  <w:style w:type="character" w:customStyle="1" w:styleId="WW8Num20z0">
    <w:name w:val="WW8Num20z0"/>
    <w:uiPriority w:val="99"/>
    <w:rsid w:val="005D37B2"/>
  </w:style>
  <w:style w:type="character" w:customStyle="1" w:styleId="WW8Num21z0">
    <w:name w:val="WW8Num21z0"/>
    <w:uiPriority w:val="99"/>
    <w:rsid w:val="005D37B2"/>
    <w:rPr>
      <w:rFonts w:ascii="Times New Roman" w:hAnsi="Times New Roman"/>
    </w:rPr>
  </w:style>
  <w:style w:type="character" w:customStyle="1" w:styleId="WW8Num21z1">
    <w:name w:val="WW8Num21z1"/>
    <w:uiPriority w:val="99"/>
    <w:rsid w:val="005D37B2"/>
    <w:rPr>
      <w:rFonts w:ascii="Courier New" w:hAnsi="Courier New"/>
    </w:rPr>
  </w:style>
  <w:style w:type="character" w:customStyle="1" w:styleId="WW8Num21z2">
    <w:name w:val="WW8Num21z2"/>
    <w:uiPriority w:val="99"/>
    <w:rsid w:val="005D37B2"/>
    <w:rPr>
      <w:rFonts w:ascii="Wingdings" w:hAnsi="Wingdings"/>
    </w:rPr>
  </w:style>
  <w:style w:type="character" w:customStyle="1" w:styleId="WW8Num21z3">
    <w:name w:val="WW8Num21z3"/>
    <w:uiPriority w:val="99"/>
    <w:rsid w:val="005D37B2"/>
    <w:rPr>
      <w:rFonts w:ascii="Symbol" w:hAnsi="Symbol"/>
    </w:rPr>
  </w:style>
  <w:style w:type="character" w:customStyle="1" w:styleId="WW8Num22z0">
    <w:name w:val="WW8Num22z0"/>
    <w:uiPriority w:val="99"/>
    <w:rsid w:val="005D37B2"/>
    <w:rPr>
      <w:rFonts w:ascii="Symbol" w:hAnsi="Symbol"/>
    </w:rPr>
  </w:style>
  <w:style w:type="character" w:customStyle="1" w:styleId="WW8Num22z1">
    <w:name w:val="WW8Num22z1"/>
    <w:uiPriority w:val="99"/>
    <w:rsid w:val="005D37B2"/>
    <w:rPr>
      <w:rFonts w:ascii="Courier New" w:hAnsi="Courier New"/>
    </w:rPr>
  </w:style>
  <w:style w:type="character" w:customStyle="1" w:styleId="WW8Num22z2">
    <w:name w:val="WW8Num22z2"/>
    <w:uiPriority w:val="99"/>
    <w:rsid w:val="005D37B2"/>
    <w:rPr>
      <w:rFonts w:ascii="Wingdings" w:hAnsi="Wingdings"/>
    </w:rPr>
  </w:style>
  <w:style w:type="character" w:customStyle="1" w:styleId="WW8Num23z0">
    <w:name w:val="WW8Num23z0"/>
    <w:uiPriority w:val="99"/>
    <w:rsid w:val="005D37B2"/>
    <w:rPr>
      <w:rFonts w:ascii="Times New Roman" w:hAnsi="Times New Roman"/>
    </w:rPr>
  </w:style>
  <w:style w:type="character" w:customStyle="1" w:styleId="WW8Num24z0">
    <w:name w:val="WW8Num24z0"/>
    <w:uiPriority w:val="99"/>
    <w:rsid w:val="005D37B2"/>
    <w:rPr>
      <w:rFonts w:ascii="Symbol" w:hAnsi="Symbol"/>
    </w:rPr>
  </w:style>
  <w:style w:type="character" w:customStyle="1" w:styleId="WW8Num24z1">
    <w:name w:val="WW8Num24z1"/>
    <w:uiPriority w:val="99"/>
    <w:rsid w:val="005D37B2"/>
    <w:rPr>
      <w:rFonts w:ascii="Courier New" w:hAnsi="Courier New"/>
    </w:rPr>
  </w:style>
  <w:style w:type="character" w:customStyle="1" w:styleId="WW8Num24z2">
    <w:name w:val="WW8Num24z2"/>
    <w:uiPriority w:val="99"/>
    <w:rsid w:val="005D37B2"/>
    <w:rPr>
      <w:rFonts w:ascii="Wingdings" w:hAnsi="Wingdings"/>
    </w:rPr>
  </w:style>
  <w:style w:type="character" w:customStyle="1" w:styleId="WW8Num26z0">
    <w:name w:val="WW8Num26z0"/>
    <w:uiPriority w:val="99"/>
    <w:rsid w:val="005D37B2"/>
    <w:rPr>
      <w:rFonts w:ascii="Times New Roman" w:hAnsi="Times New Roman"/>
    </w:rPr>
  </w:style>
  <w:style w:type="character" w:customStyle="1" w:styleId="WW8Num29z0">
    <w:name w:val="WW8Num29z0"/>
    <w:uiPriority w:val="99"/>
    <w:rsid w:val="005D37B2"/>
    <w:rPr>
      <w:rFonts w:ascii="Times New Roman" w:hAnsi="Times New Roman"/>
    </w:rPr>
  </w:style>
  <w:style w:type="character" w:customStyle="1" w:styleId="WW8Num31z0">
    <w:name w:val="WW8Num31z0"/>
    <w:uiPriority w:val="99"/>
    <w:rsid w:val="005D37B2"/>
    <w:rPr>
      <w:rFonts w:ascii="Times New Roman" w:hAnsi="Times New Roman"/>
    </w:rPr>
  </w:style>
  <w:style w:type="character" w:customStyle="1" w:styleId="WW8Num31z1">
    <w:name w:val="WW8Num31z1"/>
    <w:uiPriority w:val="99"/>
    <w:rsid w:val="005D37B2"/>
    <w:rPr>
      <w:rFonts w:ascii="Courier New" w:hAnsi="Courier New"/>
    </w:rPr>
  </w:style>
  <w:style w:type="character" w:customStyle="1" w:styleId="WW8Num31z2">
    <w:name w:val="WW8Num31z2"/>
    <w:uiPriority w:val="99"/>
    <w:rsid w:val="005D37B2"/>
    <w:rPr>
      <w:rFonts w:ascii="Wingdings" w:hAnsi="Wingdings"/>
    </w:rPr>
  </w:style>
  <w:style w:type="character" w:customStyle="1" w:styleId="WW8Num31z3">
    <w:name w:val="WW8Num31z3"/>
    <w:uiPriority w:val="99"/>
    <w:rsid w:val="005D37B2"/>
    <w:rPr>
      <w:rFonts w:ascii="Symbol" w:hAnsi="Symbol"/>
    </w:rPr>
  </w:style>
  <w:style w:type="character" w:customStyle="1" w:styleId="11">
    <w:name w:val="Основной шрифт абзаца1"/>
    <w:uiPriority w:val="99"/>
    <w:rsid w:val="005D37B2"/>
  </w:style>
  <w:style w:type="character" w:styleId="a4">
    <w:name w:val="Hyperlink"/>
    <w:basedOn w:val="a1"/>
    <w:uiPriority w:val="99"/>
    <w:rsid w:val="005D37B2"/>
    <w:rPr>
      <w:rFonts w:cs="Times New Roman"/>
      <w:color w:val="0000FF"/>
      <w:u w:val="single"/>
    </w:rPr>
  </w:style>
  <w:style w:type="character" w:customStyle="1" w:styleId="20">
    <w:name w:val="Знак Знак2"/>
    <w:uiPriority w:val="99"/>
    <w:rsid w:val="005D37B2"/>
    <w:rPr>
      <w:rFonts w:ascii="Times New Roman" w:hAnsi="Times New Roman"/>
      <w:sz w:val="28"/>
    </w:rPr>
  </w:style>
  <w:style w:type="character" w:styleId="a5">
    <w:name w:val="page number"/>
    <w:basedOn w:val="a1"/>
    <w:uiPriority w:val="99"/>
    <w:rsid w:val="005D37B2"/>
    <w:rPr>
      <w:rFonts w:cs="Times New Roman"/>
    </w:rPr>
  </w:style>
  <w:style w:type="character" w:customStyle="1" w:styleId="12">
    <w:name w:val="Знак Знак1"/>
    <w:uiPriority w:val="99"/>
    <w:rsid w:val="005D37B2"/>
    <w:rPr>
      <w:rFonts w:ascii="Times New Roman" w:hAnsi="Times New Roman"/>
      <w:sz w:val="20"/>
    </w:rPr>
  </w:style>
  <w:style w:type="character" w:customStyle="1" w:styleId="a6">
    <w:name w:val="Знак Знак"/>
    <w:uiPriority w:val="99"/>
    <w:rsid w:val="005D37B2"/>
    <w:rPr>
      <w:rFonts w:ascii="Times New Roman" w:hAnsi="Times New Roman"/>
      <w:sz w:val="20"/>
    </w:rPr>
  </w:style>
  <w:style w:type="paragraph" w:customStyle="1" w:styleId="a7">
    <w:name w:val="Заголовок"/>
    <w:basedOn w:val="a"/>
    <w:next w:val="a0"/>
    <w:uiPriority w:val="99"/>
    <w:rsid w:val="005D37B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0">
    <w:name w:val="Body Text"/>
    <w:basedOn w:val="a"/>
    <w:link w:val="a8"/>
    <w:uiPriority w:val="99"/>
    <w:rsid w:val="005D37B2"/>
    <w:pPr>
      <w:widowControl/>
      <w:autoSpaceDE/>
    </w:pPr>
    <w:rPr>
      <w:sz w:val="28"/>
      <w:szCs w:val="28"/>
    </w:rPr>
  </w:style>
  <w:style w:type="character" w:customStyle="1" w:styleId="a8">
    <w:name w:val="Основной текст Знак"/>
    <w:basedOn w:val="a1"/>
    <w:link w:val="a0"/>
    <w:uiPriority w:val="99"/>
    <w:semiHidden/>
    <w:rsid w:val="003A7D09"/>
    <w:rPr>
      <w:rFonts w:cs="Calibri"/>
      <w:sz w:val="20"/>
      <w:szCs w:val="20"/>
      <w:lang w:eastAsia="ar-SA"/>
    </w:rPr>
  </w:style>
  <w:style w:type="paragraph" w:styleId="a9">
    <w:name w:val="List"/>
    <w:basedOn w:val="a0"/>
    <w:uiPriority w:val="99"/>
    <w:rsid w:val="005D37B2"/>
    <w:rPr>
      <w:rFonts w:cs="Tahoma"/>
    </w:rPr>
  </w:style>
  <w:style w:type="paragraph" w:customStyle="1" w:styleId="30">
    <w:name w:val="Название3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uiPriority w:val="99"/>
    <w:rsid w:val="005D37B2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5D37B2"/>
    <w:pPr>
      <w:suppressLineNumbers/>
    </w:pPr>
    <w:rPr>
      <w:rFonts w:cs="Tahoma"/>
    </w:rPr>
  </w:style>
  <w:style w:type="paragraph" w:customStyle="1" w:styleId="13">
    <w:name w:val="Название1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5D37B2"/>
    <w:pPr>
      <w:suppressLineNumbers/>
    </w:pPr>
    <w:rPr>
      <w:rFonts w:cs="Tahoma"/>
    </w:rPr>
  </w:style>
  <w:style w:type="paragraph" w:customStyle="1" w:styleId="ConsPlusNonformat">
    <w:name w:val="ConsPlusNonformat"/>
    <w:uiPriority w:val="99"/>
    <w:rsid w:val="005D37B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5D37B2"/>
    <w:pPr>
      <w:suppressAutoHyphens/>
      <w:autoSpaceDE w:val="0"/>
    </w:pPr>
    <w:rPr>
      <w:rFonts w:cs="Calibri"/>
      <w:sz w:val="24"/>
      <w:szCs w:val="24"/>
      <w:lang w:eastAsia="ar-SA"/>
    </w:rPr>
  </w:style>
  <w:style w:type="paragraph" w:customStyle="1" w:styleId="ConsNormal">
    <w:name w:val="ConsNormal"/>
    <w:uiPriority w:val="99"/>
    <w:rsid w:val="005D37B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5">
    <w:name w:val="Абзац списка1"/>
    <w:basedOn w:val="a"/>
    <w:uiPriority w:val="99"/>
    <w:rsid w:val="005D37B2"/>
    <w:pPr>
      <w:ind w:left="720"/>
    </w:pPr>
  </w:style>
  <w:style w:type="paragraph" w:customStyle="1" w:styleId="aa">
    <w:name w:val="Знак Знак Знак Знак Знак Знак Знак Знак Знак Знак"/>
    <w:basedOn w:val="a"/>
    <w:uiPriority w:val="99"/>
    <w:rsid w:val="005D37B2"/>
    <w:pPr>
      <w:widowControl/>
      <w:autoSpaceDE/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6">
    <w:name w:val="Обычный текст1"/>
    <w:basedOn w:val="a"/>
    <w:uiPriority w:val="99"/>
    <w:rsid w:val="005D37B2"/>
    <w:pPr>
      <w:widowControl/>
      <w:autoSpaceDE/>
      <w:ind w:firstLine="567"/>
      <w:jc w:val="both"/>
    </w:pPr>
    <w:rPr>
      <w:sz w:val="28"/>
      <w:szCs w:val="24"/>
    </w:rPr>
  </w:style>
  <w:style w:type="paragraph" w:styleId="ab">
    <w:name w:val="header"/>
    <w:basedOn w:val="a"/>
    <w:link w:val="ac"/>
    <w:uiPriority w:val="99"/>
    <w:rsid w:val="005D37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3A7D09"/>
    <w:rPr>
      <w:rFonts w:cs="Calibri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rsid w:val="005D37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3A7D09"/>
    <w:rPr>
      <w:rFonts w:cs="Calibri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5D37B2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List Paragraph"/>
    <w:basedOn w:val="a"/>
    <w:uiPriority w:val="99"/>
    <w:qFormat/>
    <w:rsid w:val="005D37B2"/>
    <w:pPr>
      <w:ind w:left="720"/>
    </w:pPr>
  </w:style>
  <w:style w:type="paragraph" w:customStyle="1" w:styleId="af0">
    <w:name w:val="Содержимое таблицы"/>
    <w:basedOn w:val="a"/>
    <w:uiPriority w:val="99"/>
    <w:rsid w:val="005D37B2"/>
    <w:pPr>
      <w:suppressLineNumbers/>
    </w:pPr>
  </w:style>
  <w:style w:type="paragraph" w:customStyle="1" w:styleId="af1">
    <w:name w:val="Заголовок таблицы"/>
    <w:basedOn w:val="af0"/>
    <w:uiPriority w:val="99"/>
    <w:rsid w:val="005D37B2"/>
    <w:pPr>
      <w:jc w:val="center"/>
    </w:pPr>
    <w:rPr>
      <w:b/>
      <w:bCs/>
    </w:rPr>
  </w:style>
  <w:style w:type="paragraph" w:customStyle="1" w:styleId="af2">
    <w:name w:val="Нормальный (таблица)"/>
    <w:basedOn w:val="a"/>
    <w:next w:val="a"/>
    <w:uiPriority w:val="99"/>
    <w:rsid w:val="0021485C"/>
    <w:pPr>
      <w:suppressAutoHyphens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21485C"/>
    <w:pPr>
      <w:suppressAutoHyphens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E826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locked/>
    <w:rsid w:val="00E8268C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D3CCDA25449ACC20D8C5AD8D80D222072830798EC9219565879F5B43530195413D5A19294ACFE8A7z1F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18C5C6E73C7A63FC66D25D3FB7990A002D3B29671E2F0DBC3A0F59409141722B0B6F2662B264AF5B0yF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18C5C6E73C7A63FC66D25D3FB7990A002D3B29671E2F0DBC3A0F59409141722B0B6F2662B264AF5B0yFF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D3CCDA25449ACC20D8C5AD8D80D222072830798EC9219565879F5B43530195413D5A19294AC2E7A7z1F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11285</Words>
  <Characters>64328</Characters>
  <Application>Microsoft Office Word</Application>
  <DocSecurity>0</DocSecurity>
  <Lines>536</Lines>
  <Paragraphs>150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ПРОЕКТ</vt:lpstr>
      <vt:lpstr>    </vt:lpstr>
      <vt:lpstr/>
      <vt:lpstr>Задачи подпрограммы:</vt:lpstr>
    </vt:vector>
  </TitlesOfParts>
  <Company>11</Company>
  <LinksUpToDate>false</LinksUpToDate>
  <CharactersWithSpaces>75463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obp_ngr</dc:creator>
  <cp:keywords/>
  <dc:description/>
  <cp:lastModifiedBy>user</cp:lastModifiedBy>
  <cp:revision>4</cp:revision>
  <cp:lastPrinted>2017-11-29T06:53:00Z</cp:lastPrinted>
  <dcterms:created xsi:type="dcterms:W3CDTF">2017-11-29T06:10:00Z</dcterms:created>
  <dcterms:modified xsi:type="dcterms:W3CDTF">2017-11-29T06:54:00Z</dcterms:modified>
</cp:coreProperties>
</file>