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AC" w:rsidRDefault="00E145D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СОВЕТ</w:t>
      </w:r>
    </w:p>
    <w:p w:rsidR="000473AC" w:rsidRDefault="00E145D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НАРОДНЫХ ДЕПУТАТОВ </w:t>
      </w:r>
    </w:p>
    <w:p w:rsidR="000473AC" w:rsidRDefault="00E145D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 СЕЛЬСКОГО ПОСЕЛЕНИЯ </w:t>
      </w:r>
    </w:p>
    <w:p w:rsidR="000473AC" w:rsidRDefault="00E145D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ПАВЛОВСКОГО МУНИЦИПАЛЬНОГО РАЙОНА </w:t>
      </w:r>
    </w:p>
    <w:p w:rsidR="000473AC" w:rsidRDefault="00E145D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0473AC" w:rsidRDefault="000473AC">
      <w:pPr>
        <w:spacing w:after="0" w:line="240" w:lineRule="auto"/>
        <w:rPr>
          <w:rFonts w:ascii="Times New Roman" w:hAnsi="Times New Roman"/>
          <w:sz w:val="26"/>
        </w:rPr>
      </w:pPr>
    </w:p>
    <w:p w:rsidR="000473AC" w:rsidRDefault="00E145D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 Е Ш Е Н И Е</w:t>
      </w:r>
    </w:p>
    <w:p w:rsidR="000473AC" w:rsidRDefault="000473AC">
      <w:pPr>
        <w:pStyle w:val="a3"/>
      </w:pPr>
    </w:p>
    <w:p w:rsidR="000473AC" w:rsidRDefault="00E145D9">
      <w:pPr>
        <w:pStyle w:val="a5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30.03.2021г.   № 49</w:t>
      </w:r>
    </w:p>
    <w:p w:rsidR="000473AC" w:rsidRDefault="00E145D9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с. Ерышевка</w:t>
      </w:r>
    </w:p>
    <w:p w:rsidR="000473AC" w:rsidRDefault="000473AC">
      <w:pPr>
        <w:pStyle w:val="a3"/>
        <w:rPr>
          <w:sz w:val="22"/>
        </w:rPr>
      </w:pPr>
    </w:p>
    <w:p w:rsidR="000473AC" w:rsidRDefault="00E145D9">
      <w:pPr>
        <w:pStyle w:val="a5"/>
        <w:spacing w:line="276" w:lineRule="auto"/>
        <w:ind w:right="43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и дополнений в Устав Ерышевского сельского поселения </w:t>
      </w:r>
      <w:r>
        <w:rPr>
          <w:rFonts w:ascii="Times New Roman" w:hAnsi="Times New Roman"/>
          <w:sz w:val="28"/>
        </w:rPr>
        <w:t>Павловского муниципального района Воронежской области</w:t>
      </w:r>
    </w:p>
    <w:p w:rsidR="000473AC" w:rsidRDefault="000473AC">
      <w:pPr>
        <w:jc w:val="both"/>
        <w:rPr>
          <w:rFonts w:ascii="Times New Roman" w:hAnsi="Times New Roman"/>
          <w:sz w:val="28"/>
        </w:rPr>
      </w:pPr>
    </w:p>
    <w:p w:rsidR="000473AC" w:rsidRDefault="00E145D9">
      <w:pPr>
        <w:pStyle w:val="a9"/>
        <w:shd w:val="clear" w:color="auto" w:fill="FFFFFF"/>
        <w:spacing w:beforeAutospacing="0" w:after="202" w:afterAutospacing="0"/>
        <w:ind w:firstLine="708"/>
        <w:jc w:val="both"/>
        <w:rPr>
          <w:rFonts w:ascii="yandex-sans" w:hAnsi="yandex-sans"/>
          <w:color w:val="000000"/>
          <w:sz w:val="18"/>
        </w:rPr>
      </w:pPr>
      <w:r>
        <w:rPr>
          <w:color w:val="000000"/>
          <w:sz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года №97-ФЗ «О государст</w:t>
      </w:r>
      <w:r>
        <w:rPr>
          <w:color w:val="000000"/>
          <w:sz w:val="26"/>
        </w:rPr>
        <w:t>венной регистрации уставов муниципальных образований» и в целях приведения Устава Ерышевского сельского поселения Павловского муниципального района Воронежской области в соответствие с действующим законодательством, Совет народных депутатов Ерышевского  се</w:t>
      </w:r>
      <w:r>
        <w:rPr>
          <w:color w:val="000000"/>
          <w:sz w:val="26"/>
        </w:rPr>
        <w:t>льского поселения Павловского муниципального района</w:t>
      </w:r>
    </w:p>
    <w:p w:rsidR="000473AC" w:rsidRDefault="00E145D9">
      <w:pPr>
        <w:pStyle w:val="a5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РЕШИЛ:</w:t>
      </w:r>
    </w:p>
    <w:p w:rsidR="000473AC" w:rsidRDefault="000473AC">
      <w:pPr>
        <w:pStyle w:val="a5"/>
        <w:jc w:val="center"/>
        <w:rPr>
          <w:rFonts w:ascii="Times New Roman" w:hAnsi="Times New Roman"/>
          <w:sz w:val="26"/>
        </w:rPr>
      </w:pPr>
    </w:p>
    <w:p w:rsidR="000473AC" w:rsidRDefault="00E145D9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1. Внести изменения и дополнения в Устав </w:t>
      </w:r>
      <w:r>
        <w:rPr>
          <w:rFonts w:ascii="Times New Roman" w:hAnsi="Times New Roman"/>
          <w:color w:val="000000"/>
          <w:sz w:val="26"/>
        </w:rPr>
        <w:t>Ерышевского</w:t>
      </w:r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473AC" w:rsidRDefault="00E145D9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2</w:t>
      </w:r>
      <w:r>
        <w:rPr>
          <w:rFonts w:ascii="Times New Roman" w:hAnsi="Times New Roman"/>
          <w:sz w:val="26"/>
        </w:rPr>
        <w:t>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473AC" w:rsidRDefault="00E145D9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3. Настоящее решение подлежит официальному обнародовани</w:t>
      </w:r>
      <w:r>
        <w:rPr>
          <w:rFonts w:ascii="Times New Roman" w:hAnsi="Times New Roman"/>
          <w:sz w:val="26"/>
        </w:rPr>
        <w:t>ю после его государственной регистрации и вступает в силу после его официального обнародования.</w:t>
      </w:r>
    </w:p>
    <w:p w:rsidR="000473AC" w:rsidRDefault="00E145D9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4. Контроль за исполнением настоящего решения оставляю за собой.</w:t>
      </w:r>
    </w:p>
    <w:p w:rsidR="000473AC" w:rsidRDefault="000473AC">
      <w:pPr>
        <w:pStyle w:val="a5"/>
        <w:rPr>
          <w:rFonts w:ascii="Times New Roman" w:hAnsi="Times New Roman"/>
          <w:sz w:val="26"/>
        </w:rPr>
      </w:pPr>
    </w:p>
    <w:p w:rsidR="000473AC" w:rsidRDefault="00E145D9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Ерышевского сельского</w:t>
      </w:r>
    </w:p>
    <w:p w:rsidR="000473AC" w:rsidRDefault="00E145D9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поселения  Павловского муниципального</w:t>
      </w:r>
    </w:p>
    <w:p w:rsidR="000473AC" w:rsidRDefault="00E145D9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района Воронежской области                                                                 Т.П.Быкова</w:t>
      </w:r>
    </w:p>
    <w:p w:rsidR="000473AC" w:rsidRDefault="000473AC">
      <w:pPr>
        <w:rPr>
          <w:rFonts w:ascii="Times New Roman" w:hAnsi="Times New Roman"/>
          <w:sz w:val="26"/>
        </w:rPr>
      </w:pPr>
    </w:p>
    <w:p w:rsidR="000473AC" w:rsidRDefault="000473AC">
      <w:pPr>
        <w:pStyle w:val="a5"/>
        <w:rPr>
          <w:rFonts w:ascii="Times New Roman" w:hAnsi="Times New Roman"/>
          <w:sz w:val="26"/>
        </w:rPr>
      </w:pPr>
    </w:p>
    <w:p w:rsidR="000473AC" w:rsidRDefault="00E145D9">
      <w:pPr>
        <w:pStyle w:val="a5"/>
        <w:ind w:firstLine="467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</w:t>
      </w:r>
    </w:p>
    <w:p w:rsidR="000473AC" w:rsidRDefault="00E145D9">
      <w:pPr>
        <w:pStyle w:val="a5"/>
        <w:ind w:firstLine="467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решению Совета народных</w:t>
      </w:r>
    </w:p>
    <w:p w:rsidR="000473AC" w:rsidRDefault="00E145D9">
      <w:pPr>
        <w:pStyle w:val="a5"/>
        <w:ind w:firstLine="467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депутатов Ерышевского сельского</w:t>
      </w:r>
    </w:p>
    <w:p w:rsidR="000473AC" w:rsidRDefault="00E145D9">
      <w:pPr>
        <w:pStyle w:val="a5"/>
        <w:ind w:firstLine="467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Павловского муниципального</w:t>
      </w:r>
    </w:p>
    <w:p w:rsidR="000473AC" w:rsidRDefault="00E145D9">
      <w:pPr>
        <w:pStyle w:val="a5"/>
        <w:ind w:firstLine="467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района Воронежской области</w:t>
      </w:r>
    </w:p>
    <w:p w:rsidR="000473AC" w:rsidRDefault="00E145D9">
      <w:pPr>
        <w:pStyle w:val="a5"/>
        <w:ind w:firstLine="467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30.03.2021г.  № 49</w:t>
      </w:r>
    </w:p>
    <w:p w:rsidR="000473AC" w:rsidRDefault="000473AC">
      <w:pPr>
        <w:spacing w:line="240" w:lineRule="auto"/>
        <w:jc w:val="both"/>
        <w:rPr>
          <w:rFonts w:ascii="Times New Roman" w:hAnsi="Times New Roman"/>
          <w:b/>
          <w:sz w:val="26"/>
        </w:rPr>
      </w:pPr>
    </w:p>
    <w:p w:rsidR="000473AC" w:rsidRDefault="00E145D9">
      <w:pPr>
        <w:spacing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ИЗМЕНЕНИЯ И ДОПОЛНЕНИЯ</w:t>
      </w:r>
    </w:p>
    <w:p w:rsidR="000473AC" w:rsidRDefault="00E145D9">
      <w:pPr>
        <w:spacing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УСТАВ</w:t>
      </w:r>
    </w:p>
    <w:p w:rsidR="000473AC" w:rsidRDefault="00E145D9">
      <w:pPr>
        <w:spacing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Ерышевского СЕЛЬСКОГО ПОСЕЛЕНИЯ</w:t>
      </w:r>
    </w:p>
    <w:p w:rsidR="000473AC" w:rsidRDefault="00E145D9">
      <w:pPr>
        <w:spacing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0473AC" w:rsidRDefault="00E145D9">
      <w:pPr>
        <w:spacing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0473AC" w:rsidRDefault="00E145D9">
      <w:pPr>
        <w:pStyle w:val="a8"/>
        <w:numPr>
          <w:ilvl w:val="0"/>
          <w:numId w:val="2"/>
        </w:numPr>
        <w:spacing w:line="275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Часть 1 статьи 10:</w:t>
      </w:r>
    </w:p>
    <w:p w:rsidR="000473AC" w:rsidRDefault="00E145D9">
      <w:pPr>
        <w:pStyle w:val="a8"/>
        <w:numPr>
          <w:ilvl w:val="1"/>
          <w:numId w:val="2"/>
        </w:numPr>
        <w:spacing w:line="275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дополнить пунктом 17 следующего содержания: </w:t>
      </w:r>
    </w:p>
    <w:p w:rsidR="000473AC" w:rsidRDefault="00E145D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«17) предоставление сотруднику, замещающему должност</w:t>
      </w:r>
      <w:r>
        <w:rPr>
          <w:rFonts w:ascii="Times New Roman" w:hAnsi="Times New Roman"/>
          <w:sz w:val="26"/>
        </w:rPr>
        <w:t>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:rsidR="000473AC" w:rsidRDefault="00E145D9">
      <w:pPr>
        <w:pStyle w:val="a8"/>
        <w:numPr>
          <w:ilvl w:val="1"/>
          <w:numId w:val="2"/>
        </w:numPr>
        <w:spacing w:line="275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дополнить пунктом 18 следующего содержания:</w:t>
      </w:r>
    </w:p>
    <w:p w:rsidR="000473AC" w:rsidRDefault="00E145D9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      2. </w:t>
      </w:r>
      <w:r>
        <w:rPr>
          <w:rFonts w:ascii="Times New Roman" w:hAnsi="Times New Roman"/>
          <w:sz w:val="26"/>
        </w:rPr>
        <w:t xml:space="preserve">Дополнить </w:t>
      </w:r>
      <w:r>
        <w:rPr>
          <w:rFonts w:ascii="Times New Roman" w:hAnsi="Times New Roman"/>
          <w:b/>
          <w:sz w:val="26"/>
        </w:rPr>
        <w:t>статьей 17.1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:rsidR="000473AC" w:rsidRDefault="000473AC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</w:p>
    <w:p w:rsidR="000473AC" w:rsidRDefault="00E145D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«Статья 17.1. Инициативные проекты</w:t>
      </w:r>
    </w:p>
    <w:p w:rsidR="000473AC" w:rsidRDefault="000473AC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0473AC" w:rsidRDefault="00E145D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В</w:t>
      </w:r>
      <w:r>
        <w:rPr>
          <w:rFonts w:ascii="Times New Roman" w:hAnsi="Times New Roman"/>
          <w:sz w:val="26"/>
        </w:rPr>
        <w:t xml:space="preserve"> целях реализации мероприятий, имеющих приоритетное значение для жителей Ерышевского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Ерышевског</w:t>
      </w:r>
      <w:r>
        <w:rPr>
          <w:rFonts w:ascii="Times New Roman" w:hAnsi="Times New Roman"/>
          <w:sz w:val="26"/>
        </w:rPr>
        <w:t>о сельского поселения, в администрацию Ерышевского сельского поселения может быть внесен инициативный проект. Порядок определения части территории Ерышевского сельского поселения, на которой могут реализовываться инициативные проекты, устанавливается норма</w:t>
      </w:r>
      <w:r>
        <w:rPr>
          <w:rFonts w:ascii="Times New Roman" w:hAnsi="Times New Roman"/>
          <w:sz w:val="26"/>
        </w:rPr>
        <w:t>тивным правовым актом Совета народных депутатов Ерышевского сельского поселения.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</w:t>
      </w:r>
      <w:r>
        <w:rPr>
          <w:rFonts w:ascii="Times New Roman" w:hAnsi="Times New Roman"/>
          <w:sz w:val="26"/>
        </w:rPr>
        <w:t>х на территории Ерышевского сельского поселения,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народных депутатов Ерышевского сельского поселения. Пр</w:t>
      </w:r>
      <w:r>
        <w:rPr>
          <w:rFonts w:ascii="Times New Roman" w:hAnsi="Times New Roman"/>
          <w:sz w:val="26"/>
        </w:rPr>
        <w:t>аво выступить инициатором проекта в соответствии с нормативным правовым актом Совета народных депутатов Ерышевского сельского поселения может быть предоставлено также иным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лицам, осуществляющим деятельность на территории Ерышевского сельского поселения.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Инициативный проект должен содержать следующие сведения: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описание проблемы, решение которой имеет приоритетное значение для жителей Ерышевского сельского поселения или его части;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обоснование предложений по решению указанной проблемы;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описание ож</w:t>
      </w:r>
      <w:r>
        <w:rPr>
          <w:rFonts w:ascii="Times New Roman" w:hAnsi="Times New Roman"/>
          <w:sz w:val="26"/>
        </w:rPr>
        <w:t>идаемого результата (ожидаемых результатов) реализации инициативного проекта;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предварительный расчет необходимых расходов на реализацию инициативного проекта;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планируемые сроки реализации инициативного проекта;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 сведения о планируемом (возможном) ф</w:t>
      </w:r>
      <w:r>
        <w:rPr>
          <w:rFonts w:ascii="Times New Roman" w:hAnsi="Times New Roman"/>
          <w:sz w:val="26"/>
        </w:rPr>
        <w:t>инансовом, имущественном и (или) трудовом участии заинтересованных лиц в реализации данного проекта;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 указание на объем средств бюджета Ерышевского сельского поселения в случае, если предполагается использование этих средств на реализацию инициативного п</w:t>
      </w:r>
      <w:r>
        <w:rPr>
          <w:rFonts w:ascii="Times New Roman" w:hAnsi="Times New Roman"/>
          <w:sz w:val="26"/>
        </w:rPr>
        <w:t>роекта, за исключением планируемого объема инициативных платежей;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8) указание на территорию Ерышевского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</w:t>
      </w:r>
      <w:r>
        <w:rPr>
          <w:rFonts w:ascii="Times New Roman" w:hAnsi="Times New Roman"/>
          <w:sz w:val="26"/>
        </w:rPr>
        <w:t>авовым актом Совета народных депутатов Ерышевского сельского поселения;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9) иные сведения, предусмотренные нормативным правовым актом Совета народных депутатов Ерышевского сельского поселения.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Инициативный проект до его внесения в администрацию Ерышевско</w:t>
      </w:r>
      <w:r>
        <w:rPr>
          <w:rFonts w:ascii="Times New Roman" w:hAnsi="Times New Roman"/>
          <w:sz w:val="26"/>
        </w:rPr>
        <w:t>го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</w:t>
      </w:r>
      <w:r>
        <w:rPr>
          <w:rFonts w:ascii="Times New Roman" w:hAnsi="Times New Roman"/>
          <w:sz w:val="26"/>
        </w:rPr>
        <w:t>деления его соответствия интересам жителей Ерышевского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</w:t>
      </w:r>
      <w:r>
        <w:rPr>
          <w:rFonts w:ascii="Times New Roman" w:hAnsi="Times New Roman"/>
          <w:sz w:val="26"/>
        </w:rPr>
        <w:t>можно рассмотрение нескольких инициативных проектов на одном сходе, одном собрании или на одной конференции граждан.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Нормативным правовым актом Совета народных депутатов Ерышевского сельского поселения может быть предусмотрена возможность выявления мнения </w:t>
      </w:r>
      <w:r>
        <w:rPr>
          <w:rFonts w:ascii="Times New Roman" w:hAnsi="Times New Roman"/>
          <w:sz w:val="26"/>
        </w:rPr>
        <w:t>граждан по вопросу о поддержке инициативного проекта также путем опроса граждан, сбора их подписей.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Инициаторы проекта при внесении инициативного проекта в администрацию Ерышевского сельского поселения прикладывают к нему соответственно протокол схода, </w:t>
      </w:r>
      <w:r>
        <w:rPr>
          <w:rFonts w:ascii="Times New Roman" w:hAnsi="Times New Roman"/>
          <w:sz w:val="26"/>
        </w:rPr>
        <w:t>собрания или конференции граждан, результаты опроса граждан и (или) подписные листы, подтверждающие поддержку инициативного проекта жителями Ерышевского сельского поселения или его части.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Информация о внесении инициативного проекта в администрацию Ерыше</w:t>
      </w:r>
      <w:r>
        <w:rPr>
          <w:rFonts w:ascii="Times New Roman" w:hAnsi="Times New Roman"/>
          <w:sz w:val="26"/>
        </w:rPr>
        <w:t>вского сельского поселения подлежит обнародованию  и размещению на официальном сайте администрации Ерышевского сельского поселения в информационно-телекоммуникационной сети "Интернет" в течение трех рабочих дней со дня внесения инициативного проекта в адми</w:t>
      </w:r>
      <w:r>
        <w:rPr>
          <w:rFonts w:ascii="Times New Roman" w:hAnsi="Times New Roman"/>
          <w:sz w:val="26"/>
        </w:rPr>
        <w:t>нистрацию Ерышевского 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Ерышевского сельского поселения сво</w:t>
      </w:r>
      <w:r>
        <w:rPr>
          <w:rFonts w:ascii="Times New Roman" w:hAnsi="Times New Roman"/>
          <w:sz w:val="26"/>
        </w:rPr>
        <w:t>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Ерышевского сельского поселения, достигшие шестнадцатилетнего</w:t>
      </w:r>
      <w:r>
        <w:rPr>
          <w:rFonts w:ascii="Times New Roman" w:hAnsi="Times New Roman"/>
          <w:sz w:val="26"/>
        </w:rPr>
        <w:t xml:space="preserve"> возраста. 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Инициативный проект подлежит обязательному рассмотрению администрацией Ерышевского сельского поселения в течение 30 дней со дня его внесения. Администрация Ерышевского сельского поселения по результатам рассмотрения инициативного проекта при</w:t>
      </w:r>
      <w:r>
        <w:rPr>
          <w:rFonts w:ascii="Times New Roman" w:hAnsi="Times New Roman"/>
          <w:sz w:val="26"/>
        </w:rPr>
        <w:t>нимает одно из следующих решений: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поддержать инициативный проект и продолжить работу над ним в пределах бюджетных ассигнований, предусмотренных решением о бюджете Ерышевского сельского поселения, на соответствующие цели и (или) в соответствии с порядком</w:t>
      </w:r>
      <w:r>
        <w:rPr>
          <w:rFonts w:ascii="Times New Roman" w:hAnsi="Times New Roman"/>
          <w:sz w:val="26"/>
        </w:rPr>
        <w:t xml:space="preserve"> составления и рассмотрения проекта бюджета Ерышевского сельского поселения (внесения изменений в решение о бюджете Ерышевского сельского поселения);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отказать в поддержке инициативного проекта и вернуть его инициаторам проекта с указанием причин отказа </w:t>
      </w:r>
      <w:r>
        <w:rPr>
          <w:rFonts w:ascii="Times New Roman" w:hAnsi="Times New Roman"/>
          <w:sz w:val="26"/>
        </w:rPr>
        <w:t>в поддержке инициативного проекта.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Администрация Ерышевского сельского поселения принимает решение об отказе в поддержке инициативного проекта в одном из следующих случаев: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несоблюдение установленного порядка внесения инициативного проекта и его расс</w:t>
      </w:r>
      <w:r>
        <w:rPr>
          <w:rFonts w:ascii="Times New Roman" w:hAnsi="Times New Roman"/>
          <w:sz w:val="26"/>
        </w:rPr>
        <w:t>мотрения;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Ерышевского сельского поселения;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невозможност</w:t>
      </w:r>
      <w:r>
        <w:rPr>
          <w:rFonts w:ascii="Times New Roman" w:hAnsi="Times New Roman"/>
          <w:sz w:val="26"/>
        </w:rPr>
        <w:t>ь реализации инициативного проекта ввиду отсутствия у органов местного самоуправления  Ерышевского сельского поселения необходимых полномочий и прав;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4) отсутствие средств бюджета Ерышевского  сельского поселения в объеме средств, необходимом для реализаци</w:t>
      </w:r>
      <w:r>
        <w:rPr>
          <w:rFonts w:ascii="Times New Roman" w:hAnsi="Times New Roman"/>
          <w:sz w:val="26"/>
        </w:rPr>
        <w:t>и инициативного проекта, источником формирования которых не являются инициативные платежи;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 признание инициативного проекта не прошедшим конкурсный отбор</w:t>
      </w:r>
      <w:r>
        <w:rPr>
          <w:rFonts w:ascii="Times New Roman" w:hAnsi="Times New Roman"/>
          <w:sz w:val="26"/>
        </w:rPr>
        <w:t>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Администрация Ерышевского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</w:t>
      </w:r>
      <w:r>
        <w:rPr>
          <w:rFonts w:ascii="Times New Roman" w:hAnsi="Times New Roman"/>
          <w:sz w:val="26"/>
        </w:rPr>
        <w:t>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Порядок выдвижения, внесения, обсуждения, рассмотрения инициативных проектов, а также проведения их конкурсного от</w:t>
      </w:r>
      <w:r>
        <w:rPr>
          <w:rFonts w:ascii="Times New Roman" w:hAnsi="Times New Roman"/>
          <w:sz w:val="26"/>
        </w:rPr>
        <w:t>бора устанавливается Советом народных депутатов Ерышевского сельского поселения.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</w:t>
      </w:r>
      <w:r>
        <w:rPr>
          <w:rFonts w:ascii="Times New Roman" w:hAnsi="Times New Roman"/>
          <w:sz w:val="26"/>
        </w:rPr>
        <w:t xml:space="preserve">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</w:t>
      </w:r>
      <w:r>
        <w:rPr>
          <w:rFonts w:ascii="Times New Roman" w:hAnsi="Times New Roman"/>
          <w:sz w:val="26"/>
        </w:rPr>
        <w:t>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 В случае,  если в администрацию Ерышевского сельского поселения внесено несколько инициативных проектов, </w:t>
      </w:r>
      <w:r>
        <w:rPr>
          <w:rFonts w:ascii="Times New Roman" w:hAnsi="Times New Roman"/>
          <w:sz w:val="26"/>
        </w:rPr>
        <w:t>в том числе с описанием аналогичных по содержанию приоритетных проблем, администрация Ерышевского сельского поселения организует проведение конкурсного отбора и информирует об этом инициаторов проекта.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 Проведение конкурсного отбора инициативных проекто</w:t>
      </w:r>
      <w:r>
        <w:rPr>
          <w:rFonts w:ascii="Times New Roman" w:hAnsi="Times New Roman"/>
          <w:sz w:val="26"/>
        </w:rPr>
        <w:t>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Ерышевского сельского поселения. Состав коллегиального органа (комиссии) формируется администрац</w:t>
      </w:r>
      <w:r>
        <w:rPr>
          <w:rFonts w:ascii="Times New Roman" w:hAnsi="Times New Roman"/>
          <w:sz w:val="26"/>
        </w:rPr>
        <w:t>ией Ерышевского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Ерышевского сельского поселения. Инициаторам проекта и их представителям пр</w:t>
      </w:r>
      <w:r>
        <w:rPr>
          <w:rFonts w:ascii="Times New Roman" w:hAnsi="Times New Roman"/>
          <w:sz w:val="26"/>
        </w:rPr>
        <w:t>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 Инициаторы проекта, другие граждане, проживающие на территории Ерышевског</w:t>
      </w:r>
      <w:r>
        <w:rPr>
          <w:rFonts w:ascii="Times New Roman" w:hAnsi="Times New Roman"/>
          <w:sz w:val="26"/>
        </w:rPr>
        <w:t xml:space="preserve">о сельского поселения, уполномоченные сходом, собранием или конференцией граждан, а также иные лица, определяемые законодательством </w:t>
      </w:r>
      <w:r>
        <w:rPr>
          <w:rFonts w:ascii="Times New Roman" w:hAnsi="Times New Roman"/>
          <w:sz w:val="26"/>
        </w:rPr>
        <w:lastRenderedPageBreak/>
        <w:t>Российской Федерации, вправе осуществлять общественный контроль за реализацией инициативного проекта в формах, не противореч</w:t>
      </w:r>
      <w:r>
        <w:rPr>
          <w:rFonts w:ascii="Times New Roman" w:hAnsi="Times New Roman"/>
          <w:sz w:val="26"/>
        </w:rPr>
        <w:t>ащих законодательству Российской Федерации.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 Информация о рассмотрении инициативного проекта  администрацией Ерышевского сельского поселения, о ходе реализации инициативного проекта, в том числе об использовании денежных средств, об имущественном и (или</w:t>
      </w:r>
      <w:r>
        <w:rPr>
          <w:rFonts w:ascii="Times New Roman" w:hAnsi="Times New Roman"/>
          <w:sz w:val="26"/>
        </w:rPr>
        <w:t>) трудовом участии заинтересованных в его реализации лиц, подлежит обнародованию и размещению на официальном сайте администрации Ерышевского сельского поселения в информационно-телекоммуникационной сети "Интернет". Отчет администрации Ерышевского сельского</w:t>
      </w:r>
      <w:r>
        <w:rPr>
          <w:rFonts w:ascii="Times New Roman" w:hAnsi="Times New Roman"/>
          <w:sz w:val="26"/>
        </w:rPr>
        <w:t xml:space="preserve"> поселения об итогах реализации инициативного проекта подлежит обнародованию и размещению на официальном сайте администрации Ерышевского сельского поселения в информационно-телекоммуникационной сети "Интернет" в течение 30 календарных дней со дня завершени</w:t>
      </w:r>
      <w:r>
        <w:rPr>
          <w:rFonts w:ascii="Times New Roman" w:hAnsi="Times New Roman"/>
          <w:sz w:val="26"/>
        </w:rPr>
        <w:t>я реализации инициативного проекта.».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 В статье 18: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3.1. часть 7 </w:t>
      </w:r>
      <w:r>
        <w:rPr>
          <w:rFonts w:ascii="Times New Roman" w:hAnsi="Times New Roman"/>
          <w:sz w:val="26"/>
        </w:rPr>
        <w:t>дополнить пунктом 7 следующего содержания: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«7) обсуждение инициативного проекта и принятие решения по вопросу о его одобрении.»;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3.2. </w:t>
      </w:r>
      <w:r>
        <w:rPr>
          <w:rFonts w:ascii="Times New Roman" w:hAnsi="Times New Roman"/>
          <w:sz w:val="26"/>
        </w:rPr>
        <w:t>дополнить</w:t>
      </w:r>
      <w:r>
        <w:rPr>
          <w:rFonts w:ascii="Times New Roman" w:hAnsi="Times New Roman"/>
          <w:b/>
          <w:sz w:val="26"/>
        </w:rPr>
        <w:t xml:space="preserve"> частью 8.1. </w:t>
      </w:r>
      <w:r>
        <w:rPr>
          <w:rFonts w:ascii="Times New Roman" w:hAnsi="Times New Roman"/>
          <w:sz w:val="26"/>
        </w:rPr>
        <w:t>следующего содержания: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«8.1. Орг</w:t>
      </w:r>
      <w:r>
        <w:rPr>
          <w:rFonts w:ascii="Times New Roman" w:hAnsi="Times New Roman"/>
          <w:sz w:val="26"/>
        </w:rPr>
        <w:t>аны территориального общественного самоуправления могут выдвигать инициативный проект в качестве инициаторов проекта.».</w:t>
      </w:r>
    </w:p>
    <w:p w:rsidR="000473AC" w:rsidRDefault="00E145D9">
      <w:pPr>
        <w:pStyle w:val="a8"/>
        <w:numPr>
          <w:ilvl w:val="0"/>
          <w:numId w:val="3"/>
        </w:numPr>
        <w:spacing w:before="26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 </w:t>
      </w:r>
      <w:hyperlink r:id="rId7" w:history="1">
        <w:r>
          <w:rPr>
            <w:rFonts w:ascii="Times New Roman" w:hAnsi="Times New Roman"/>
            <w:b/>
            <w:sz w:val="26"/>
          </w:rPr>
          <w:t>статье</w:t>
        </w:r>
      </w:hyperlink>
      <w:r>
        <w:rPr>
          <w:rFonts w:ascii="Times New Roman" w:hAnsi="Times New Roman"/>
          <w:b/>
          <w:sz w:val="26"/>
        </w:rPr>
        <w:t xml:space="preserve"> 20: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4.1</w:t>
      </w:r>
      <w:r>
        <w:rPr>
          <w:rFonts w:ascii="Times New Roman" w:hAnsi="Times New Roman"/>
          <w:sz w:val="26"/>
        </w:rPr>
        <w:t xml:space="preserve">. </w:t>
      </w:r>
      <w:hyperlink r:id="rId8" w:history="1">
        <w:r>
          <w:rPr>
            <w:rFonts w:ascii="Times New Roman" w:hAnsi="Times New Roman"/>
            <w:b/>
            <w:sz w:val="26"/>
          </w:rPr>
          <w:t>часть 1</w:t>
        </w:r>
      </w:hyperlink>
      <w:r>
        <w:rPr>
          <w:rFonts w:ascii="Times New Roman" w:hAnsi="Times New Roman"/>
          <w:sz w:val="26"/>
        </w:rPr>
        <w:t xml:space="preserve"> после слов "и должностных лиц местного самоуправления," дополнить словами "обсуждения вопросов внесения инициативных проектов и их рассмотрения,";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4.2. дополнить частью </w:t>
      </w:r>
      <w:hyperlink r:id="rId9" w:history="1">
        <w:r>
          <w:rPr>
            <w:rFonts w:ascii="Times New Roman" w:hAnsi="Times New Roman"/>
            <w:b/>
            <w:sz w:val="26"/>
          </w:rPr>
          <w:t>5.1</w:t>
        </w:r>
      </w:hyperlink>
      <w:r>
        <w:rPr>
          <w:rFonts w:ascii="Times New Roman" w:hAnsi="Times New Roman"/>
          <w:sz w:val="26"/>
        </w:rPr>
        <w:t xml:space="preserve"> следующего содержания: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"5.1. В собрании граждан по вопросам внесения инициативных проектов и их рассмотрения вправе принимать участие жители Ерышевского сельского поселения, дос</w:t>
      </w:r>
      <w:r>
        <w:rPr>
          <w:rFonts w:ascii="Times New Roman" w:hAnsi="Times New Roman"/>
          <w:sz w:val="26"/>
        </w:rPr>
        <w:t>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Ерышевского сельского поселения</w:t>
      </w:r>
      <w:r>
        <w:rPr>
          <w:rFonts w:ascii="Times New Roman" w:hAnsi="Times New Roman"/>
          <w:sz w:val="26"/>
        </w:rPr>
        <w:t>.".</w:t>
      </w:r>
    </w:p>
    <w:p w:rsidR="000473AC" w:rsidRDefault="00E145D9">
      <w:pPr>
        <w:pStyle w:val="a8"/>
        <w:numPr>
          <w:ilvl w:val="0"/>
          <w:numId w:val="3"/>
        </w:numPr>
        <w:spacing w:before="26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статье 22:</w:t>
      </w:r>
    </w:p>
    <w:p w:rsidR="000473AC" w:rsidRDefault="00E145D9">
      <w:pPr>
        <w:spacing w:before="260" w:after="0" w:line="240" w:lineRule="auto"/>
        <w:ind w:left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5.1.</w:t>
      </w:r>
      <w:hyperlink r:id="rId10" w:history="1">
        <w:r>
          <w:rPr>
            <w:rFonts w:ascii="Times New Roman" w:hAnsi="Times New Roman"/>
            <w:b/>
            <w:sz w:val="26"/>
          </w:rPr>
          <w:t>Часть 2</w:t>
        </w:r>
      </w:hyperlink>
      <w:r>
        <w:rPr>
          <w:rFonts w:ascii="Times New Roman" w:hAnsi="Times New Roman"/>
          <w:sz w:val="26"/>
        </w:rPr>
        <w:t xml:space="preserve"> дополнить предложением следующего содержания: </w:t>
      </w:r>
    </w:p>
    <w:p w:rsidR="000473AC" w:rsidRDefault="00E145D9">
      <w:pPr>
        <w:pStyle w:val="a8"/>
        <w:spacing w:before="260" w:after="0" w:line="240" w:lineRule="auto"/>
        <w:ind w:left="0" w:firstLine="106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"В опросе граждан п</w:t>
      </w:r>
      <w:r>
        <w:rPr>
          <w:rFonts w:ascii="Times New Roman" w:hAnsi="Times New Roman"/>
          <w:sz w:val="26"/>
        </w:rPr>
        <w:t xml:space="preserve">о вопросу выявления мнения граждан о поддержке инициативного проекта вправе участвовать жители Ерышевского сельского поселения </w:t>
      </w:r>
      <w:r>
        <w:rPr>
          <w:rFonts w:ascii="Times New Roman" w:hAnsi="Times New Roman"/>
          <w:sz w:val="26"/>
        </w:rPr>
        <w:lastRenderedPageBreak/>
        <w:t>или его части, в которых предлагается реализовать инициативный проект, достигшие шестнадцатилетнего возраста.";</w:t>
      </w:r>
    </w:p>
    <w:p w:rsidR="000473AC" w:rsidRDefault="000473AC">
      <w:pPr>
        <w:pStyle w:val="a8"/>
        <w:spacing w:before="260" w:after="0" w:line="240" w:lineRule="auto"/>
        <w:ind w:left="0" w:firstLine="1068"/>
        <w:jc w:val="both"/>
        <w:rPr>
          <w:rFonts w:ascii="Times New Roman" w:hAnsi="Times New Roman"/>
          <w:sz w:val="26"/>
        </w:rPr>
      </w:pP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        5.2.</w:t>
      </w:r>
      <w:hyperlink r:id="rId11" w:history="1">
        <w:r>
          <w:rPr>
            <w:rFonts w:ascii="Times New Roman" w:hAnsi="Times New Roman"/>
            <w:b/>
            <w:sz w:val="26"/>
          </w:rPr>
          <w:t>Часть 3</w:t>
        </w:r>
      </w:hyperlink>
      <w:r>
        <w:rPr>
          <w:rFonts w:ascii="Times New Roman" w:hAnsi="Times New Roman"/>
          <w:sz w:val="26"/>
        </w:rPr>
        <w:t xml:space="preserve"> дополнить пунктом 3 следующего содержания:</w:t>
      </w:r>
    </w:p>
    <w:p w:rsidR="000473AC" w:rsidRDefault="00E145D9">
      <w:pPr>
        <w:pStyle w:val="a8"/>
        <w:spacing w:before="260" w:after="0" w:line="240" w:lineRule="auto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"3) жителей Ерышевского сельского поселения ил</w:t>
      </w:r>
      <w:r>
        <w:rPr>
          <w:rFonts w:ascii="Times New Roman" w:hAnsi="Times New Roman"/>
          <w:sz w:val="26"/>
        </w:rPr>
        <w:t>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проекта.";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5.3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b/>
          <w:sz w:val="26"/>
        </w:rPr>
        <w:t xml:space="preserve">В </w:t>
      </w:r>
      <w:hyperlink r:id="rId12" w:history="1">
        <w:r>
          <w:rPr>
            <w:rFonts w:ascii="Times New Roman" w:hAnsi="Times New Roman"/>
            <w:b/>
            <w:sz w:val="26"/>
          </w:rPr>
          <w:t>части 5</w:t>
        </w:r>
      </w:hyperlink>
      <w:r>
        <w:rPr>
          <w:rFonts w:ascii="Times New Roman" w:hAnsi="Times New Roman"/>
          <w:b/>
          <w:sz w:val="26"/>
        </w:rPr>
        <w:t>: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5.3.1</w:t>
      </w:r>
      <w:r>
        <w:rPr>
          <w:rFonts w:ascii="Times New Roman" w:hAnsi="Times New Roman"/>
          <w:sz w:val="26"/>
        </w:rPr>
        <w:t xml:space="preserve">. в </w:t>
      </w:r>
      <w:hyperlink r:id="rId13" w:history="1">
        <w:r>
          <w:rPr>
            <w:rFonts w:ascii="Times New Roman" w:hAnsi="Times New Roman"/>
            <w:b/>
            <w:sz w:val="26"/>
          </w:rPr>
          <w:t>абзаце первом</w:t>
        </w:r>
      </w:hyperlink>
      <w:r>
        <w:rPr>
          <w:rFonts w:ascii="Times New Roman" w:hAnsi="Times New Roman"/>
          <w:sz w:val="26"/>
        </w:rPr>
        <w:t xml:space="preserve"> слова "Советом народных депутатов Ерышевского сельского поселения. В нормативном" заменить словами "Советом народных депутатов Ерышевского сельского поселения. Для проведения опроса граждан может использоваться о</w:t>
      </w:r>
      <w:r>
        <w:rPr>
          <w:rFonts w:ascii="Times New Roman" w:hAnsi="Times New Roman"/>
          <w:sz w:val="26"/>
        </w:rPr>
        <w:t>фициальный сайт администрации Ерышевского сельского поселения в информационно-телекоммуникационной сети "Интернет". В нормативном";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5.3.2.</w:t>
      </w:r>
      <w:hyperlink r:id="rId14" w:history="1">
        <w:r>
          <w:rPr>
            <w:rFonts w:ascii="Times New Roman" w:hAnsi="Times New Roman"/>
            <w:sz w:val="26"/>
          </w:rPr>
          <w:t>дополнить</w:t>
        </w:r>
      </w:hyperlink>
      <w:r>
        <w:rPr>
          <w:rFonts w:ascii="Times New Roman" w:hAnsi="Times New Roman"/>
          <w:b/>
          <w:sz w:val="26"/>
        </w:rPr>
        <w:t>пунктом 6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Ерышевского сельского поселения в </w:t>
      </w:r>
      <w:r>
        <w:rPr>
          <w:rFonts w:ascii="Times New Roman" w:hAnsi="Times New Roman"/>
          <w:sz w:val="26"/>
        </w:rPr>
        <w:t>информационно-телекоммуникационной сети "Интернет".»;</w:t>
      </w:r>
    </w:p>
    <w:p w:rsidR="000473AC" w:rsidRDefault="00E145D9">
      <w:pPr>
        <w:spacing w:before="26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         5.4</w:t>
      </w:r>
      <w:r>
        <w:rPr>
          <w:rFonts w:ascii="Times New Roman" w:hAnsi="Times New Roman"/>
          <w:sz w:val="26"/>
        </w:rPr>
        <w:t>.</w:t>
      </w:r>
      <w:hyperlink r:id="rId15" w:history="1">
        <w:r>
          <w:rPr>
            <w:rFonts w:ascii="Times New Roman" w:hAnsi="Times New Roman"/>
            <w:b/>
            <w:sz w:val="26"/>
          </w:rPr>
          <w:t>Пункт 1 части 7</w:t>
        </w:r>
      </w:hyperlink>
      <w:r>
        <w:rPr>
          <w:rFonts w:ascii="Times New Roman" w:hAnsi="Times New Roman"/>
          <w:sz w:val="26"/>
        </w:rPr>
        <w:t xml:space="preserve"> дополнить </w:t>
      </w:r>
      <w:r>
        <w:rPr>
          <w:rFonts w:ascii="Times New Roman" w:hAnsi="Times New Roman"/>
          <w:sz w:val="26"/>
        </w:rPr>
        <w:t>словами "или жителей Ерышевского сельского поселения ".</w:t>
      </w:r>
    </w:p>
    <w:p w:rsidR="000473AC" w:rsidRDefault="000473AC">
      <w:pPr>
        <w:pStyle w:val="a8"/>
        <w:spacing w:before="260" w:after="0" w:line="240" w:lineRule="auto"/>
        <w:ind w:left="1068"/>
        <w:jc w:val="both"/>
        <w:rPr>
          <w:rFonts w:ascii="Times New Roman" w:hAnsi="Times New Roman"/>
          <w:b/>
          <w:sz w:val="26"/>
        </w:rPr>
      </w:pPr>
    </w:p>
    <w:p w:rsidR="000473AC" w:rsidRDefault="00E145D9">
      <w:pPr>
        <w:pStyle w:val="a8"/>
        <w:numPr>
          <w:ilvl w:val="0"/>
          <w:numId w:val="3"/>
        </w:numPr>
        <w:spacing w:before="2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Статью 32 </w:t>
      </w:r>
      <w:r>
        <w:rPr>
          <w:rFonts w:ascii="Times New Roman" w:hAnsi="Times New Roman"/>
          <w:sz w:val="26"/>
        </w:rPr>
        <w:t xml:space="preserve">дополнить </w:t>
      </w:r>
      <w:r>
        <w:rPr>
          <w:rFonts w:ascii="Times New Roman" w:hAnsi="Times New Roman"/>
          <w:b/>
          <w:sz w:val="26"/>
        </w:rPr>
        <w:t>частью 5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:rsidR="000473AC" w:rsidRDefault="00E145D9">
      <w:pPr>
        <w:spacing w:before="260"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«5. Депутату Совета народных депутатов Ерышевского сельского поселения для осуществления своих полномочий на непостоянной основе гарантируется сохр</w:t>
      </w:r>
      <w:r>
        <w:rPr>
          <w:rFonts w:ascii="Times New Roman" w:hAnsi="Times New Roman"/>
          <w:sz w:val="26"/>
        </w:rPr>
        <w:t>анение места работы (должности) на период, продолжительностью в совокупности не менее четырех рабочих дней в месяц.».</w:t>
      </w:r>
    </w:p>
    <w:p w:rsidR="000473AC" w:rsidRDefault="000473AC">
      <w:pPr>
        <w:pStyle w:val="a8"/>
        <w:spacing w:after="0" w:line="240" w:lineRule="auto"/>
        <w:ind w:left="1211" w:right="-1" w:hanging="360"/>
        <w:jc w:val="both"/>
        <w:rPr>
          <w:rFonts w:ascii="Times New Roman" w:hAnsi="Times New Roman"/>
          <w:sz w:val="26"/>
        </w:rPr>
      </w:pPr>
    </w:p>
    <w:p w:rsidR="000473AC" w:rsidRDefault="00E145D9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Дополнить </w:t>
      </w:r>
      <w:r>
        <w:rPr>
          <w:rFonts w:ascii="Times New Roman" w:hAnsi="Times New Roman"/>
          <w:b/>
          <w:sz w:val="26"/>
        </w:rPr>
        <w:t>статьей 58.1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:rsidR="000473AC" w:rsidRDefault="000473AC">
      <w:pPr>
        <w:pStyle w:val="a8"/>
        <w:spacing w:after="0" w:line="240" w:lineRule="auto"/>
        <w:ind w:left="1068" w:right="-1"/>
        <w:jc w:val="both"/>
        <w:rPr>
          <w:rFonts w:ascii="Times New Roman" w:hAnsi="Times New Roman"/>
          <w:b/>
          <w:sz w:val="26"/>
        </w:rPr>
      </w:pPr>
    </w:p>
    <w:p w:rsidR="000473AC" w:rsidRDefault="00E145D9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b/>
          <w:sz w:val="26"/>
        </w:rPr>
        <w:t>Статья 58.1. Финансовое и иное обеспечение реализации</w:t>
      </w:r>
    </w:p>
    <w:p w:rsidR="000473AC" w:rsidRDefault="00E145D9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инициативных проектов</w:t>
      </w:r>
    </w:p>
    <w:p w:rsidR="000473AC" w:rsidRDefault="000473AC">
      <w:pPr>
        <w:pStyle w:val="a8"/>
        <w:spacing w:after="0" w:line="240" w:lineRule="auto"/>
        <w:ind w:left="1068"/>
        <w:jc w:val="center"/>
        <w:rPr>
          <w:rFonts w:ascii="Times New Roman" w:hAnsi="Times New Roman"/>
          <w:sz w:val="26"/>
        </w:rPr>
      </w:pPr>
    </w:p>
    <w:p w:rsidR="000473AC" w:rsidRDefault="00E145D9">
      <w:pPr>
        <w:pStyle w:val="a8"/>
        <w:spacing w:after="0" w:line="240" w:lineRule="auto"/>
        <w:ind w:left="0" w:firstLine="106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бюджете Ерышевского сельского поселения бюджетные ассигнования на реализацию инициативных проектов, фор</w:t>
      </w:r>
      <w:r>
        <w:rPr>
          <w:rFonts w:ascii="Times New Roman" w:hAnsi="Times New Roman"/>
          <w:sz w:val="26"/>
        </w:rPr>
        <w:t>мируемые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Ерышевского сельского поселения.</w:t>
      </w:r>
    </w:p>
    <w:p w:rsidR="000473AC" w:rsidRDefault="00E145D9">
      <w:pPr>
        <w:pStyle w:val="a8"/>
        <w:spacing w:before="260" w:after="0" w:line="240" w:lineRule="auto"/>
        <w:ind w:left="0" w:firstLine="106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Под иниц</w:t>
      </w:r>
      <w:r>
        <w:rPr>
          <w:rFonts w:ascii="Times New Roman" w:hAnsi="Times New Roman"/>
          <w:sz w:val="26"/>
        </w:rPr>
        <w:t xml:space="preserve">иативными платежами понимаются денежные средства граждан, индивидуальных предпринимателей и образованных в соответствии с </w:t>
      </w:r>
      <w:r>
        <w:rPr>
          <w:rFonts w:ascii="Times New Roman" w:hAnsi="Times New Roman"/>
          <w:sz w:val="26"/>
        </w:rPr>
        <w:lastRenderedPageBreak/>
        <w:t xml:space="preserve">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6" w:history="1">
        <w:r>
          <w:rPr>
            <w:rFonts w:ascii="Times New Roman" w:hAnsi="Times New Roman"/>
            <w:sz w:val="26"/>
          </w:rPr>
          <w:t>кодексом</w:t>
        </w:r>
      </w:hyperlink>
      <w:r>
        <w:rPr>
          <w:rFonts w:ascii="Times New Roman" w:hAnsi="Times New Roman"/>
          <w:sz w:val="26"/>
        </w:rPr>
        <w:t xml:space="preserve"> Российской Федерации в бюджет Ерышевского сельского поселения в целях реализации конкретных инициативных прое</w:t>
      </w:r>
      <w:r>
        <w:rPr>
          <w:rFonts w:ascii="Times New Roman" w:hAnsi="Times New Roman"/>
          <w:sz w:val="26"/>
        </w:rPr>
        <w:t>ктов.</w:t>
      </w:r>
    </w:p>
    <w:p w:rsidR="000473AC" w:rsidRDefault="000473AC">
      <w:pPr>
        <w:pStyle w:val="a8"/>
        <w:spacing w:before="260" w:after="0" w:line="240" w:lineRule="auto"/>
        <w:ind w:left="0" w:firstLine="1068"/>
        <w:jc w:val="both"/>
        <w:rPr>
          <w:rFonts w:ascii="Times New Roman" w:hAnsi="Times New Roman"/>
          <w:sz w:val="26"/>
        </w:rPr>
      </w:pPr>
    </w:p>
    <w:p w:rsidR="000473AC" w:rsidRDefault="00E145D9">
      <w:pPr>
        <w:pStyle w:val="a8"/>
        <w:spacing w:before="260" w:after="0" w:line="240" w:lineRule="auto"/>
        <w:ind w:left="0" w:firstLine="106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Ерышевского сельского поселения. В случае образования по итогам реализации иници</w:t>
      </w:r>
      <w:r>
        <w:rPr>
          <w:rFonts w:ascii="Times New Roman" w:hAnsi="Times New Roman"/>
          <w:sz w:val="26"/>
        </w:rPr>
        <w:t>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Ерышевского сельского поселения.</w:t>
      </w:r>
    </w:p>
    <w:p w:rsidR="000473AC" w:rsidRDefault="00E145D9">
      <w:pPr>
        <w:pStyle w:val="a8"/>
        <w:spacing w:before="260" w:after="0" w:line="240" w:lineRule="auto"/>
        <w:ind w:left="0" w:firstLine="106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</w:t>
      </w:r>
      <w:r>
        <w:rPr>
          <w:rFonts w:ascii="Times New Roman" w:hAnsi="Times New Roman"/>
          <w:sz w:val="26"/>
        </w:rPr>
        <w:t>к расчета и возврата сумм инициативных платежей, подлежащих возврату лицам (в том числе организациям), осуществившим их перечисление в бюджет Ерышевского сельского поселения, определяется нормативным правовым актом Совета народных депутатов Ерышевского сел</w:t>
      </w:r>
      <w:r>
        <w:rPr>
          <w:rFonts w:ascii="Times New Roman" w:hAnsi="Times New Roman"/>
          <w:sz w:val="26"/>
        </w:rPr>
        <w:t>ьского поселения.</w:t>
      </w:r>
    </w:p>
    <w:p w:rsidR="000473AC" w:rsidRDefault="00E145D9">
      <w:pPr>
        <w:pStyle w:val="a8"/>
        <w:spacing w:before="260" w:after="0" w:line="240" w:lineRule="auto"/>
        <w:ind w:left="0" w:firstLine="106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0473AC" w:rsidRDefault="000473AC">
      <w:pPr>
        <w:spacing w:line="240" w:lineRule="auto"/>
        <w:rPr>
          <w:rFonts w:ascii="Times New Roman" w:hAnsi="Times New Roman"/>
          <w:b/>
          <w:sz w:val="26"/>
        </w:rPr>
      </w:pPr>
    </w:p>
    <w:p w:rsidR="000473AC" w:rsidRDefault="000473AC">
      <w:pPr>
        <w:rPr>
          <w:rFonts w:ascii="Times New Roman" w:hAnsi="Times New Roman"/>
          <w:sz w:val="26"/>
        </w:rPr>
      </w:pPr>
    </w:p>
    <w:p w:rsidR="000473AC" w:rsidRDefault="000473AC">
      <w:pPr>
        <w:rPr>
          <w:rFonts w:ascii="Times New Roman" w:hAnsi="Times New Roman"/>
          <w:sz w:val="26"/>
        </w:rPr>
      </w:pPr>
    </w:p>
    <w:p w:rsidR="000473AC" w:rsidRDefault="000473AC">
      <w:pPr>
        <w:spacing w:line="240" w:lineRule="auto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</w:p>
    <w:p w:rsidR="000473AC" w:rsidRDefault="000473A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</w:rPr>
      </w:pPr>
    </w:p>
    <w:p w:rsidR="000473AC" w:rsidRDefault="000473AC">
      <w:pPr>
        <w:spacing w:line="240" w:lineRule="auto"/>
        <w:rPr>
          <w:rFonts w:ascii="Times New Roman" w:hAnsi="Times New Roman"/>
          <w:b/>
          <w:sz w:val="26"/>
        </w:rPr>
      </w:pPr>
    </w:p>
    <w:p w:rsidR="000473AC" w:rsidRDefault="000473AC"/>
    <w:p w:rsidR="000473AC" w:rsidRDefault="000473AC"/>
    <w:sectPr w:rsidR="000473AC" w:rsidSect="000473AC">
      <w:footerReference w:type="default" r:id="rId17"/>
      <w:pgSz w:w="11906" w:h="16838" w:code="9"/>
      <w:pgMar w:top="1133" w:right="850" w:bottom="1133" w:left="1133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D9" w:rsidRDefault="00E145D9" w:rsidP="000473AC">
      <w:pPr>
        <w:spacing w:after="0" w:line="240" w:lineRule="auto"/>
      </w:pPr>
      <w:r>
        <w:separator/>
      </w:r>
    </w:p>
  </w:endnote>
  <w:endnote w:type="continuationSeparator" w:id="1">
    <w:p w:rsidR="00E145D9" w:rsidRDefault="00E145D9" w:rsidP="0004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AC" w:rsidRDefault="000473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D9" w:rsidRDefault="00E145D9" w:rsidP="000473AC">
      <w:pPr>
        <w:spacing w:after="0" w:line="240" w:lineRule="auto"/>
      </w:pPr>
      <w:r>
        <w:separator/>
      </w:r>
    </w:p>
  </w:footnote>
  <w:footnote w:type="continuationSeparator" w:id="1">
    <w:p w:rsidR="00E145D9" w:rsidRDefault="00E145D9" w:rsidP="0004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C5F"/>
    <w:multiLevelType w:val="multilevel"/>
    <w:tmpl w:val="03762E8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b/>
      </w:rPr>
    </w:lvl>
  </w:abstractNum>
  <w:abstractNum w:abstractNumId="1">
    <w:nsid w:val="28E21A12"/>
    <w:multiLevelType w:val="hybridMultilevel"/>
    <w:tmpl w:val="33886ECC"/>
    <w:lvl w:ilvl="0" w:tplc="941EECE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0A5416F"/>
    <w:multiLevelType w:val="hybridMultilevel"/>
    <w:tmpl w:val="A4561DCC"/>
    <w:lvl w:ilvl="0" w:tplc="1D7EC316">
      <w:start w:val="4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3AC"/>
    <w:rsid w:val="000473AC"/>
    <w:rsid w:val="00A406AF"/>
    <w:rsid w:val="00E1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73AC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a5">
    <w:name w:val="No Spacing"/>
    <w:qFormat/>
    <w:rsid w:val="000473AC"/>
    <w:pPr>
      <w:spacing w:after="0" w:line="240" w:lineRule="auto"/>
    </w:pPr>
  </w:style>
  <w:style w:type="paragraph" w:styleId="a6">
    <w:name w:val="footer"/>
    <w:basedOn w:val="a"/>
    <w:link w:val="a7"/>
    <w:rsid w:val="000473A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qFormat/>
    <w:rsid w:val="000473AC"/>
    <w:pPr>
      <w:ind w:left="720"/>
      <w:contextualSpacing/>
    </w:pPr>
  </w:style>
  <w:style w:type="paragraph" w:styleId="a9">
    <w:name w:val="Normal (Web)"/>
    <w:basedOn w:val="a"/>
    <w:rsid w:val="000473A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0473AC"/>
  </w:style>
  <w:style w:type="character" w:styleId="aa">
    <w:name w:val="Hyperlink"/>
    <w:rsid w:val="000473AC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0473AC"/>
    <w:rPr>
      <w:rFonts w:ascii="Times New Roman" w:hAnsi="Times New Roman"/>
      <w:sz w:val="24"/>
    </w:rPr>
  </w:style>
  <w:style w:type="character" w:customStyle="1" w:styleId="a7">
    <w:name w:val="Нижний колонтитул Знак"/>
    <w:basedOn w:val="a0"/>
    <w:link w:val="a6"/>
    <w:rsid w:val="000473AC"/>
  </w:style>
  <w:style w:type="table" w:styleId="1">
    <w:name w:val="Table Simple 1"/>
    <w:basedOn w:val="a1"/>
    <w:rsid w:val="000473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2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2674BA154D34892201EF2CA5E4098539B26B6483035EC2CB12CA6C22E17CCA387AF762FA2FC85FDE3DE699AA3AF0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572C87A04BEB01B1B3FBF75A9F193EE60AFC05B318597DB08CCBE5EB07FBE953CBA78752F26398C6584490AEA216510BD6E2457B231C22r6q2N" TargetMode="External"/><Relationship Id="rId10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BC8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2747</Words>
  <Characters>15662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2023-02-07T12:08:00Z</dcterms:created>
  <dcterms:modified xsi:type="dcterms:W3CDTF">2023-02-07T12:08:00Z</dcterms:modified>
</cp:coreProperties>
</file>