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EA" w:rsidRDefault="007B0E8B">
      <w:pPr>
        <w:pStyle w:val="a3"/>
        <w:ind w:left="-426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проект</w:t>
      </w:r>
    </w:p>
    <w:p w:rsidR="00870FEA" w:rsidRDefault="007B0E8B">
      <w:pPr>
        <w:pStyle w:val="a3"/>
        <w:ind w:left="-426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:rsidR="00870FEA" w:rsidRDefault="007B0E8B">
      <w:pPr>
        <w:pStyle w:val="a3"/>
        <w:ind w:left="-426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ЕРЫШЕВСКОГОСЕЛЬСКОГО ПОСЕЛЕНИЯ</w:t>
      </w:r>
    </w:p>
    <w:p w:rsidR="00870FEA" w:rsidRDefault="007B0E8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870FEA" w:rsidRDefault="007B0E8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870FEA" w:rsidRDefault="00870FEA">
      <w:pPr>
        <w:pStyle w:val="a3"/>
        <w:jc w:val="center"/>
        <w:rPr>
          <w:rFonts w:ascii="Times New Roman" w:hAnsi="Times New Roman"/>
          <w:b/>
        </w:rPr>
      </w:pPr>
    </w:p>
    <w:p w:rsidR="00870FEA" w:rsidRDefault="007B0E8B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70FEA" w:rsidRDefault="00870FEA">
      <w:pPr>
        <w:pStyle w:val="a3"/>
        <w:jc w:val="center"/>
        <w:rPr>
          <w:b/>
          <w:sz w:val="32"/>
        </w:rPr>
      </w:pPr>
    </w:p>
    <w:p w:rsidR="00870FEA" w:rsidRDefault="007B0E8B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00.00.2023г.№00 </w:t>
      </w:r>
    </w:p>
    <w:p w:rsidR="00870FEA" w:rsidRDefault="007B0E8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с. Ерышевка</w:t>
      </w:r>
    </w:p>
    <w:p w:rsidR="00870FEA" w:rsidRDefault="00870FEA">
      <w:pPr>
        <w:widowControl w:val="0"/>
        <w:ind w:firstLine="851"/>
        <w:jc w:val="center"/>
        <w:rPr>
          <w:b/>
          <w:sz w:val="28"/>
        </w:rPr>
      </w:pPr>
    </w:p>
    <w:p w:rsidR="00870FEA" w:rsidRDefault="007B0E8B">
      <w:pPr>
        <w:widowControl w:val="0"/>
        <w:ind w:right="3968"/>
        <w:jc w:val="both"/>
        <w:rPr>
          <w:b/>
          <w:sz w:val="28"/>
        </w:rPr>
      </w:pPr>
      <w:r>
        <w:rPr>
          <w:sz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Ерышевского сельского поселения Павловского муниципального района Воронежской облас</w:t>
      </w:r>
      <w:r>
        <w:rPr>
          <w:sz w:val="26"/>
        </w:rPr>
        <w:t>ти</w:t>
      </w:r>
    </w:p>
    <w:p w:rsidR="00870FEA" w:rsidRDefault="00870FEA">
      <w:pPr>
        <w:widowControl w:val="0"/>
        <w:ind w:firstLine="851"/>
        <w:jc w:val="center"/>
        <w:rPr>
          <w:b/>
          <w:sz w:val="28"/>
        </w:rPr>
      </w:pPr>
    </w:p>
    <w:p w:rsidR="00870FEA" w:rsidRDefault="007B0E8B">
      <w:pPr>
        <w:widowControl w:val="0"/>
        <w:tabs>
          <w:tab w:val="left" w:pos="0"/>
        </w:tabs>
        <w:ind w:firstLine="567"/>
        <w:jc w:val="both"/>
        <w:rPr>
          <w:sz w:val="26"/>
        </w:rPr>
      </w:pPr>
      <w:r>
        <w:rPr>
          <w:sz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30.12.2020 №50</w:t>
      </w:r>
      <w:r>
        <w:rPr>
          <w:sz w:val="26"/>
        </w:rPr>
        <w:t>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</w:t>
      </w:r>
      <w:r>
        <w:rPr>
          <w:sz w:val="26"/>
        </w:rPr>
        <w:t>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Ерышевского сельского поселения Павловского муниципального района Воро</w:t>
      </w:r>
      <w:r>
        <w:rPr>
          <w:sz w:val="26"/>
        </w:rPr>
        <w:t>нежской области администрация Ерышевского сельского поселения Павловского муниципального района Воронежской области</w:t>
      </w:r>
    </w:p>
    <w:p w:rsidR="00870FEA" w:rsidRDefault="00870FEA">
      <w:pPr>
        <w:widowControl w:val="0"/>
        <w:ind w:firstLine="851"/>
        <w:jc w:val="center"/>
        <w:rPr>
          <w:b/>
          <w:sz w:val="26"/>
        </w:rPr>
      </w:pPr>
    </w:p>
    <w:p w:rsidR="00870FEA" w:rsidRDefault="007B0E8B">
      <w:pPr>
        <w:widowControl w:val="0"/>
        <w:tabs>
          <w:tab w:val="left" w:pos="0"/>
        </w:tabs>
        <w:jc w:val="center"/>
        <w:rPr>
          <w:sz w:val="26"/>
        </w:rPr>
      </w:pPr>
      <w:r>
        <w:rPr>
          <w:sz w:val="26"/>
        </w:rPr>
        <w:t>ПОСТАНОВЛЯЕТ:</w:t>
      </w:r>
    </w:p>
    <w:p w:rsidR="00870FEA" w:rsidRDefault="00870FEA">
      <w:pPr>
        <w:widowControl w:val="0"/>
        <w:tabs>
          <w:tab w:val="left" w:pos="0"/>
        </w:tabs>
        <w:jc w:val="center"/>
        <w:rPr>
          <w:b/>
          <w:sz w:val="26"/>
        </w:rPr>
      </w:pPr>
    </w:p>
    <w:p w:rsidR="00870FEA" w:rsidRDefault="007B0E8B">
      <w:pPr>
        <w:widowControl w:val="0"/>
        <w:tabs>
          <w:tab w:val="left" w:pos="0"/>
        </w:tabs>
        <w:ind w:firstLine="567"/>
        <w:jc w:val="both"/>
        <w:rPr>
          <w:sz w:val="26"/>
        </w:rPr>
      </w:pPr>
      <w:r>
        <w:rPr>
          <w:sz w:val="26"/>
        </w:rPr>
        <w:t>1. Утвердить административный регламент по предоставлению муниципальной услуги «Присвоение адреса объекту адресации, изменен</w:t>
      </w:r>
      <w:r>
        <w:rPr>
          <w:sz w:val="26"/>
        </w:rPr>
        <w:t>ие и аннулирование такого адреса» на территории Ерышевского сельского поселения Павловского муниципального района Воронежской области согласно приложению к настоящему постановлению.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2. Признать утратившим силу постановление администрации Ерышевского сельск</w:t>
      </w:r>
      <w:r>
        <w:rPr>
          <w:sz w:val="26"/>
        </w:rPr>
        <w:t>ого поселения от 30.12.2022 №72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color w:val="000000"/>
          <w:sz w:val="26"/>
        </w:rPr>
        <w:t>Обнародовать настоящее постановление в соответствии с Пол</w:t>
      </w:r>
      <w:r>
        <w:rPr>
          <w:color w:val="000000"/>
          <w:sz w:val="26"/>
        </w:rPr>
        <w:t>ожением о порядке обнародования муниципальных правовых актов Ерышевского</w:t>
      </w:r>
      <w:r>
        <w:rPr>
          <w:sz w:val="26"/>
        </w:rPr>
        <w:t xml:space="preserve">сельского поселения </w:t>
      </w:r>
      <w:r>
        <w:rPr>
          <w:color w:val="000000"/>
          <w:sz w:val="26"/>
        </w:rPr>
        <w:t>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</w:t>
      </w:r>
      <w:r>
        <w:rPr>
          <w:sz w:val="26"/>
        </w:rPr>
        <w:t xml:space="preserve">. </w:t>
      </w:r>
    </w:p>
    <w:p w:rsidR="00870FEA" w:rsidRDefault="007B0E8B">
      <w:pPr>
        <w:tabs>
          <w:tab w:val="left" w:pos="900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4. Контроль </w:t>
      </w:r>
      <w:r>
        <w:rPr>
          <w:sz w:val="26"/>
        </w:rPr>
        <w:t>за исполнением настоящего постановления оставляю за собой.</w:t>
      </w:r>
    </w:p>
    <w:p w:rsidR="00870FEA" w:rsidRDefault="00870FEA">
      <w:pPr>
        <w:tabs>
          <w:tab w:val="left" w:pos="900"/>
        </w:tabs>
        <w:ind w:firstLine="567"/>
        <w:contextualSpacing/>
        <w:jc w:val="both"/>
        <w:rPr>
          <w:sz w:val="26"/>
        </w:rPr>
      </w:pPr>
    </w:p>
    <w:p w:rsidR="00870FEA" w:rsidRDefault="00870FEA">
      <w:pPr>
        <w:tabs>
          <w:tab w:val="left" w:pos="900"/>
        </w:tabs>
        <w:ind w:firstLine="567"/>
        <w:contextualSpacing/>
        <w:jc w:val="both"/>
        <w:rPr>
          <w:sz w:val="26"/>
        </w:rPr>
      </w:pPr>
    </w:p>
    <w:p w:rsidR="00870FEA" w:rsidRDefault="007B0E8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         Ерышевского       сельского</w:t>
      </w:r>
    </w:p>
    <w:p w:rsidR="00870FEA" w:rsidRDefault="007B0E8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    Павловского   муниципального</w:t>
      </w:r>
    </w:p>
    <w:p w:rsidR="00870FEA" w:rsidRDefault="007B0E8B">
      <w:pPr>
        <w:pStyle w:val="ConsPlusNormal"/>
      </w:pPr>
      <w:r>
        <w:rPr>
          <w:sz w:val="26"/>
        </w:rPr>
        <w:t>района              Воронежской             области                                    Т.П.Быкова</w:t>
      </w:r>
    </w:p>
    <w:p w:rsidR="00870FEA" w:rsidRDefault="00870FEA">
      <w:pPr>
        <w:tabs>
          <w:tab w:val="left" w:pos="5103"/>
        </w:tabs>
        <w:ind w:left="5103"/>
      </w:pPr>
    </w:p>
    <w:p w:rsidR="00870FEA" w:rsidRDefault="007B0E8B">
      <w:pPr>
        <w:tabs>
          <w:tab w:val="left" w:pos="5103"/>
        </w:tabs>
        <w:ind w:left="5103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870FEA" w:rsidRDefault="007B0E8B">
      <w:pPr>
        <w:ind w:left="5103"/>
        <w:rPr>
          <w:sz w:val="26"/>
        </w:rPr>
      </w:pPr>
      <w:r>
        <w:rPr>
          <w:sz w:val="26"/>
        </w:rPr>
        <w:t>к постановлению администрации</w:t>
      </w:r>
    </w:p>
    <w:p w:rsidR="00870FEA" w:rsidRDefault="007B0E8B">
      <w:pPr>
        <w:ind w:left="5103"/>
        <w:rPr>
          <w:sz w:val="26"/>
        </w:rPr>
      </w:pPr>
      <w:r>
        <w:rPr>
          <w:sz w:val="26"/>
        </w:rPr>
        <w:t xml:space="preserve">Ерышевского сельского поселения </w:t>
      </w:r>
    </w:p>
    <w:p w:rsidR="00870FEA" w:rsidRDefault="007B0E8B">
      <w:pPr>
        <w:ind w:left="5103"/>
        <w:rPr>
          <w:sz w:val="26"/>
        </w:rPr>
      </w:pPr>
      <w:r>
        <w:rPr>
          <w:sz w:val="26"/>
        </w:rPr>
        <w:t>от 00.00.2023  № 00</w:t>
      </w:r>
    </w:p>
    <w:p w:rsidR="00870FEA" w:rsidRDefault="00870FEA">
      <w:pPr>
        <w:widowControl w:val="0"/>
        <w:tabs>
          <w:tab w:val="left" w:pos="0"/>
        </w:tabs>
        <w:jc w:val="both"/>
        <w:rPr>
          <w:sz w:val="26"/>
        </w:rPr>
      </w:pPr>
    </w:p>
    <w:p w:rsidR="00870FEA" w:rsidRDefault="00870FEA">
      <w:pPr>
        <w:ind w:firstLine="709"/>
        <w:jc w:val="center"/>
        <w:rPr>
          <w:b/>
          <w:sz w:val="26"/>
        </w:rPr>
      </w:pP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Административный регламент 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на территории Ер</w:t>
      </w:r>
      <w:r>
        <w:rPr>
          <w:b/>
          <w:sz w:val="26"/>
        </w:rPr>
        <w:t xml:space="preserve">ышевскогосельского поселения 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Павловского муниципального района Воронежской области</w:t>
      </w:r>
    </w:p>
    <w:p w:rsidR="00870FEA" w:rsidRDefault="00870FEA">
      <w:pPr>
        <w:widowControl w:val="0"/>
        <w:ind w:firstLine="851"/>
        <w:jc w:val="center"/>
        <w:rPr>
          <w:b/>
          <w:sz w:val="26"/>
        </w:rPr>
      </w:pPr>
    </w:p>
    <w:p w:rsidR="00870FEA" w:rsidRDefault="007B0E8B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870FEA" w:rsidRDefault="00870FEA">
      <w:pPr>
        <w:widowControl w:val="0"/>
        <w:tabs>
          <w:tab w:val="left" w:pos="567"/>
        </w:tabs>
        <w:contextualSpacing/>
        <w:rPr>
          <w:b/>
          <w:sz w:val="26"/>
        </w:rPr>
      </w:pPr>
    </w:p>
    <w:p w:rsidR="00870FEA" w:rsidRDefault="007B0E8B">
      <w:pPr>
        <w:pStyle w:val="9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sz w:val="26"/>
        </w:rPr>
      </w:pPr>
      <w:r>
        <w:rPr>
          <w:b/>
          <w:i w:val="0"/>
          <w:sz w:val="26"/>
        </w:rPr>
        <w:t>Предмет регулирования административного регламента</w:t>
      </w:r>
    </w:p>
    <w:p w:rsidR="00870FEA" w:rsidRDefault="00870FEA">
      <w:pPr>
        <w:widowControl w:val="0"/>
        <w:tabs>
          <w:tab w:val="left" w:pos="567"/>
        </w:tabs>
        <w:contextualSpacing/>
        <w:rPr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</w:t>
      </w:r>
      <w:r>
        <w:rPr>
          <w:sz w:val="26"/>
        </w:rPr>
        <w:t>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Ерышевского сельского поселен</w:t>
      </w:r>
      <w:r>
        <w:rPr>
          <w:sz w:val="26"/>
        </w:rPr>
        <w:t>ия Павловского муниципального района Воронежской области (далее – Административный регламент, Муниципальная услуга).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1.2. Настоящий Административный регламент регулирует отношения, возникающие при предоставлении муниципальной услуги «Присвоение адреса объе</w:t>
      </w:r>
      <w:r>
        <w:rPr>
          <w:sz w:val="26"/>
        </w:rPr>
        <w:t xml:space="preserve">кту адресации, изменение и аннулирование такого адреса». 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numPr>
          <w:ilvl w:val="0"/>
          <w:numId w:val="2"/>
        </w:numPr>
        <w:ind w:left="0"/>
        <w:jc w:val="center"/>
        <w:rPr>
          <w:sz w:val="26"/>
        </w:rPr>
      </w:pPr>
      <w:r>
        <w:rPr>
          <w:b/>
          <w:sz w:val="26"/>
        </w:rPr>
        <w:t>КругЗаявителей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numPr>
          <w:ilvl w:val="1"/>
          <w:numId w:val="2"/>
        </w:numPr>
        <w:ind w:left="0" w:firstLine="567"/>
        <w:jc w:val="both"/>
        <w:rPr>
          <w:sz w:val="26"/>
        </w:rPr>
      </w:pPr>
      <w:r>
        <w:rPr>
          <w:sz w:val="26"/>
        </w:rPr>
        <w:t>Заявителями на получение муниципальной услуги являются:</w:t>
      </w:r>
    </w:p>
    <w:p w:rsidR="00870FEA" w:rsidRDefault="007B0E8B">
      <w:pPr>
        <w:numPr>
          <w:ilvl w:val="0"/>
          <w:numId w:val="9"/>
        </w:numPr>
        <w:ind w:left="0" w:firstLine="567"/>
        <w:jc w:val="both"/>
        <w:rPr>
          <w:sz w:val="26"/>
        </w:rPr>
      </w:pPr>
      <w:r>
        <w:rPr>
          <w:sz w:val="26"/>
        </w:rPr>
        <w:t>собственники объекта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2) лица, обладающие одним из следующих вещных прав на объект адресации: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право хозяйственног</w:t>
      </w:r>
      <w:r>
        <w:rPr>
          <w:sz w:val="26"/>
        </w:rPr>
        <w:t>о ведения;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право оперативного управления;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право пожизненно наследуемого владения;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право постоянного (бессрочного) пользования;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3) представители Заявителя, действующие в силу полномочий, основанных на оформленной в установленном законодательством поря</w:t>
      </w:r>
      <w:r>
        <w:rPr>
          <w:sz w:val="26"/>
        </w:rPr>
        <w:t>дке доверенности;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5) от имени членов сад</w:t>
      </w:r>
      <w:r>
        <w:rPr>
          <w:sz w:val="26"/>
        </w:rPr>
        <w:t>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7" w:history="1">
        <w:r>
          <w:rPr>
            <w:sz w:val="26"/>
          </w:rPr>
          <w:t>статьей 35</w:t>
        </w:r>
      </w:hyperlink>
      <w:r>
        <w:rPr>
          <w:sz w:val="26"/>
        </w:rPr>
        <w:t xml:space="preserve"> или </w:t>
      </w:r>
      <w:hyperlink r:id="rId8" w:history="1">
        <w:r>
          <w:rPr>
            <w:sz w:val="26"/>
          </w:rPr>
          <w:t>статьей 42.3</w:t>
        </w:r>
      </w:hyperlink>
      <w:r>
        <w:rPr>
          <w:sz w:val="26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2.2. Объектом а</w:t>
      </w:r>
      <w:r>
        <w:rPr>
          <w:sz w:val="26"/>
        </w:rPr>
        <w:t>дресации являются: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а) здание (строение, за исключением некапитального строения), в том числе, строительство которого не завершено;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б) сооружение (за исключением некапитального сооружения и линейного объекта), в том числе, строительство которого не завершен</w:t>
      </w:r>
      <w:r>
        <w:rPr>
          <w:sz w:val="26"/>
        </w:rPr>
        <w:t>о;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г) помещение, являющееся частью объекта капитального строительства;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д)</w:t>
      </w:r>
      <w:r>
        <w:rPr>
          <w:sz w:val="26"/>
        </w:rPr>
        <w:t xml:space="preserve"> машино-место (за исключением машино-места, являющегося частью некапитального здания или сооружения).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</w:t>
      </w:r>
      <w:r>
        <w:rPr>
          <w:sz w:val="26"/>
        </w:rPr>
        <w:t xml:space="preserve">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</w:t>
      </w:r>
      <w:r>
        <w:rPr>
          <w:sz w:val="26"/>
        </w:rPr>
        <w:t xml:space="preserve">системы в установленном Правительством Российской Федерации </w:t>
      </w:r>
      <w:hyperlink r:id="rId9" w:history="1">
        <w:r>
          <w:rPr>
            <w:sz w:val="26"/>
          </w:rPr>
          <w:t>порядке</w:t>
        </w:r>
      </w:hyperlink>
      <w:r>
        <w:rPr>
          <w:sz w:val="26"/>
        </w:rPr>
        <w:t xml:space="preserve"> межведомственного информацио</w:t>
      </w:r>
      <w:r>
        <w:rPr>
          <w:sz w:val="26"/>
        </w:rPr>
        <w:t>нного взаимодействия при ведении государственного адресного реестра.</w:t>
      </w:r>
    </w:p>
    <w:p w:rsidR="00870FEA" w:rsidRDefault="00870FEA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6"/>
        </w:rPr>
      </w:pPr>
    </w:p>
    <w:p w:rsidR="00870FEA" w:rsidRDefault="007B0E8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</w:t>
      </w:r>
      <w:r>
        <w:rPr>
          <w:sz w:val="26"/>
        </w:rPr>
        <w:t xml:space="preserve">рацией, а также результата, за предоставлением которого обратился Заявитель. 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numPr>
          <w:ilvl w:val="0"/>
          <w:numId w:val="2"/>
        </w:numPr>
        <w:ind w:left="0"/>
        <w:jc w:val="center"/>
        <w:rPr>
          <w:b/>
          <w:sz w:val="26"/>
        </w:rPr>
      </w:pPr>
      <w:r>
        <w:rPr>
          <w:b/>
          <w:sz w:val="26"/>
        </w:rPr>
        <w:t>Требования к порядку информирования о предоставлении Муниципальной услуги</w:t>
      </w:r>
    </w:p>
    <w:p w:rsidR="00870FEA" w:rsidRDefault="00870FEA">
      <w:pPr>
        <w:tabs>
          <w:tab w:val="left" w:pos="1288"/>
        </w:tabs>
        <w:jc w:val="both"/>
        <w:rPr>
          <w:b/>
          <w:sz w:val="26"/>
        </w:rPr>
      </w:pPr>
    </w:p>
    <w:p w:rsidR="00870FEA" w:rsidRDefault="007B0E8B">
      <w:pPr>
        <w:tabs>
          <w:tab w:val="left" w:pos="1288"/>
        </w:tabs>
        <w:ind w:firstLine="567"/>
        <w:jc w:val="both"/>
        <w:rPr>
          <w:sz w:val="26"/>
        </w:rPr>
      </w:pPr>
      <w:r>
        <w:rPr>
          <w:sz w:val="26"/>
        </w:rPr>
        <w:t>3.1. Прием Заявителей по вопросу предоставления Муниципальной услуги осуществляется администрацией Еры</w:t>
      </w:r>
      <w:r>
        <w:rPr>
          <w:sz w:val="26"/>
        </w:rPr>
        <w:t>шевского сельского поселения Павловского муниципального района Воронежской области (далее – Администрация) или в МФЦ.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3.2. Информация о порядке предоставления Муниципальной услуги размещается в открытой и доступной форме: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3.2.1. На портале федеральной инфо</w:t>
      </w:r>
      <w:r>
        <w:rPr>
          <w:sz w:val="26"/>
        </w:rPr>
        <w:t>рмационной адресной системы в информационно-телекоммуникационной сети «Интернет» (https://fias.nalog.ru/) (далее - портал ФИАС);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3.2.2. В Администрации;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 xml:space="preserve">3.2.3. В федеральной государственной информационной системе «Единый портал государственных и </w:t>
      </w:r>
      <w:r>
        <w:rPr>
          <w:sz w:val="26"/>
        </w:rPr>
        <w:t>муниципальных услуг (функций)» (https://www.gosuslugi.ru/) (далее – Единый портал, ЕПГУ);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3.2.5. На официальном сайте Адми</w:t>
      </w:r>
      <w:r>
        <w:rPr>
          <w:sz w:val="26"/>
        </w:rPr>
        <w:t>нистрации Ерышевского сельского поселения Павловского муниципального района Воронежской области (https://eryshevskoe-r20.gosweb.gosuslugi.ru)  (далее - сайт Администрации) в информационно-коммуникационной сети «Интернет» и (или) на сайте многофункционально</w:t>
      </w:r>
      <w:r>
        <w:rPr>
          <w:sz w:val="26"/>
        </w:rPr>
        <w:t>го центра в информационно-телекоммуникационной сети «Интернет» (https://mydocuments36.ru/) (далее  - официальные сайты).</w:t>
      </w:r>
    </w:p>
    <w:p w:rsidR="00870FEA" w:rsidRDefault="007B0E8B">
      <w:pPr>
        <w:tabs>
          <w:tab w:val="left" w:pos="1405"/>
        </w:tabs>
        <w:ind w:firstLine="567"/>
        <w:jc w:val="both"/>
        <w:rPr>
          <w:sz w:val="26"/>
        </w:rPr>
      </w:pPr>
      <w:r>
        <w:rPr>
          <w:sz w:val="26"/>
        </w:rPr>
        <w:t>3.3. Информирование Заявителей по вопросам предоставления Муниципальной услуги осуществляется:</w:t>
      </w:r>
    </w:p>
    <w:p w:rsidR="00870FEA" w:rsidRDefault="007B0E8B">
      <w:pPr>
        <w:tabs>
          <w:tab w:val="left" w:pos="1143"/>
        </w:tabs>
        <w:ind w:firstLine="567"/>
        <w:jc w:val="both"/>
        <w:rPr>
          <w:sz w:val="26"/>
        </w:rPr>
      </w:pPr>
      <w:r>
        <w:rPr>
          <w:sz w:val="26"/>
        </w:rPr>
        <w:t xml:space="preserve">а) путем размещения информации на </w:t>
      </w:r>
      <w:r>
        <w:rPr>
          <w:sz w:val="26"/>
        </w:rPr>
        <w:t>официальном сайте;</w:t>
      </w:r>
    </w:p>
    <w:p w:rsidR="00870FEA" w:rsidRDefault="007B0E8B">
      <w:pPr>
        <w:tabs>
          <w:tab w:val="left" w:pos="1242"/>
        </w:tabs>
        <w:ind w:firstLine="567"/>
        <w:jc w:val="both"/>
        <w:rPr>
          <w:sz w:val="26"/>
        </w:rPr>
      </w:pPr>
      <w:r>
        <w:rPr>
          <w:sz w:val="26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70FEA" w:rsidRDefault="007B0E8B">
      <w:pPr>
        <w:tabs>
          <w:tab w:val="left" w:pos="1143"/>
        </w:tabs>
        <w:ind w:firstLine="567"/>
        <w:jc w:val="both"/>
        <w:rPr>
          <w:sz w:val="26"/>
        </w:rPr>
      </w:pPr>
      <w:r>
        <w:rPr>
          <w:sz w:val="26"/>
        </w:rPr>
        <w:t>в) путем публикации информационных материалов в средствах массовой информации;</w:t>
      </w:r>
    </w:p>
    <w:p w:rsidR="00870FEA" w:rsidRDefault="007B0E8B">
      <w:pPr>
        <w:tabs>
          <w:tab w:val="left" w:pos="1143"/>
        </w:tabs>
        <w:ind w:firstLine="567"/>
        <w:jc w:val="both"/>
        <w:rPr>
          <w:sz w:val="26"/>
        </w:rPr>
      </w:pPr>
      <w:r>
        <w:rPr>
          <w:sz w:val="26"/>
        </w:rPr>
        <w:t>г) путем р</w:t>
      </w:r>
      <w:r>
        <w:rPr>
          <w:sz w:val="26"/>
        </w:rPr>
        <w:t>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70FEA" w:rsidRDefault="007B0E8B">
      <w:pPr>
        <w:tabs>
          <w:tab w:val="left" w:pos="1178"/>
        </w:tabs>
        <w:ind w:firstLine="567"/>
        <w:jc w:val="both"/>
        <w:rPr>
          <w:sz w:val="26"/>
        </w:rPr>
      </w:pPr>
      <w:r>
        <w:rPr>
          <w:sz w:val="26"/>
        </w:rPr>
        <w:t>д) посредством телефонной и факсимильной связи;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870FEA" w:rsidRDefault="007B0E8B">
      <w:pPr>
        <w:tabs>
          <w:tab w:val="left" w:pos="1263"/>
        </w:tabs>
        <w:ind w:firstLine="567"/>
        <w:jc w:val="both"/>
        <w:rPr>
          <w:sz w:val="26"/>
        </w:rPr>
      </w:pPr>
      <w:r>
        <w:rPr>
          <w:sz w:val="26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6"/>
        </w:rPr>
        <w:t>:</w:t>
      </w:r>
    </w:p>
    <w:p w:rsidR="00870FEA" w:rsidRDefault="007B0E8B">
      <w:pPr>
        <w:tabs>
          <w:tab w:val="left" w:pos="1112"/>
        </w:tabs>
        <w:ind w:firstLine="567"/>
        <w:jc w:val="both"/>
        <w:rPr>
          <w:sz w:val="26"/>
        </w:rPr>
      </w:pPr>
      <w:r>
        <w:rPr>
          <w:sz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0FEA" w:rsidRDefault="007B0E8B">
      <w:pPr>
        <w:tabs>
          <w:tab w:val="left" w:pos="1121"/>
        </w:tabs>
        <w:ind w:firstLine="567"/>
        <w:jc w:val="both"/>
        <w:rPr>
          <w:sz w:val="26"/>
        </w:rPr>
      </w:pPr>
      <w:r>
        <w:rPr>
          <w:sz w:val="26"/>
        </w:rPr>
        <w:t>б) перечень</w:t>
      </w:r>
      <w:r>
        <w:rPr>
          <w:sz w:val="26"/>
        </w:rPr>
        <w:t xml:space="preserve"> лиц, имеющих право на получение Муниципальной услуги;</w:t>
      </w:r>
    </w:p>
    <w:p w:rsidR="00870FEA" w:rsidRDefault="007B0E8B">
      <w:pPr>
        <w:tabs>
          <w:tab w:val="left" w:pos="1115"/>
        </w:tabs>
        <w:ind w:firstLine="567"/>
        <w:jc w:val="both"/>
        <w:rPr>
          <w:sz w:val="26"/>
        </w:rPr>
      </w:pPr>
      <w:r>
        <w:rPr>
          <w:sz w:val="26"/>
        </w:rPr>
        <w:t>в) срок предоставления Муниципальной услуги;</w:t>
      </w:r>
    </w:p>
    <w:p w:rsidR="00870FEA" w:rsidRDefault="007B0E8B">
      <w:pPr>
        <w:tabs>
          <w:tab w:val="left" w:pos="1129"/>
        </w:tabs>
        <w:ind w:firstLine="567"/>
        <w:jc w:val="both"/>
        <w:rPr>
          <w:sz w:val="26"/>
        </w:rPr>
      </w:pPr>
      <w:r>
        <w:rPr>
          <w:sz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70FEA" w:rsidRDefault="007B0E8B">
      <w:pPr>
        <w:tabs>
          <w:tab w:val="left" w:pos="1123"/>
        </w:tabs>
        <w:ind w:firstLine="567"/>
        <w:jc w:val="both"/>
        <w:rPr>
          <w:sz w:val="26"/>
        </w:rPr>
      </w:pPr>
      <w:r>
        <w:rPr>
          <w:sz w:val="26"/>
        </w:rPr>
        <w:t>д) исчерпыв</w:t>
      </w:r>
      <w:r>
        <w:rPr>
          <w:sz w:val="26"/>
        </w:rPr>
        <w:t>ающий перечень оснований для приостановления или отказа в предоставлении Муниципальной услуги;</w:t>
      </w:r>
    </w:p>
    <w:p w:rsidR="00870FEA" w:rsidRDefault="007B0E8B">
      <w:pPr>
        <w:tabs>
          <w:tab w:val="left" w:pos="1129"/>
        </w:tabs>
        <w:ind w:firstLine="567"/>
        <w:jc w:val="both"/>
        <w:rPr>
          <w:sz w:val="26"/>
        </w:rPr>
      </w:pPr>
      <w:r>
        <w:rPr>
          <w:sz w:val="26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>
        <w:rPr>
          <w:sz w:val="26"/>
        </w:rPr>
        <w:t>услуги;</w:t>
      </w:r>
    </w:p>
    <w:p w:rsidR="00870FEA" w:rsidRDefault="007B0E8B">
      <w:pPr>
        <w:tabs>
          <w:tab w:val="left" w:pos="1164"/>
        </w:tabs>
        <w:ind w:firstLine="567"/>
        <w:jc w:val="both"/>
        <w:rPr>
          <w:sz w:val="26"/>
        </w:rPr>
      </w:pPr>
      <w:r>
        <w:rPr>
          <w:sz w:val="26"/>
        </w:rPr>
        <w:t>ж) формы заявлений (уведомлений, сообщений), используемые при предоставлении Муниципальной услуги.</w:t>
      </w:r>
    </w:p>
    <w:p w:rsidR="00870FEA" w:rsidRDefault="007B0E8B">
      <w:pPr>
        <w:tabs>
          <w:tab w:val="left" w:pos="1274"/>
        </w:tabs>
        <w:ind w:firstLine="567"/>
        <w:jc w:val="both"/>
        <w:rPr>
          <w:sz w:val="26"/>
        </w:rPr>
      </w:pPr>
      <w:r>
        <w:rPr>
          <w:sz w:val="26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70FEA" w:rsidRDefault="007B0E8B">
      <w:pPr>
        <w:tabs>
          <w:tab w:val="left" w:pos="1272"/>
        </w:tabs>
        <w:ind w:firstLine="567"/>
        <w:jc w:val="both"/>
        <w:rPr>
          <w:sz w:val="26"/>
        </w:rPr>
      </w:pPr>
      <w:r>
        <w:rPr>
          <w:sz w:val="26"/>
        </w:rPr>
        <w:t>3.6. На сайте А</w:t>
      </w:r>
      <w:r>
        <w:rPr>
          <w:sz w:val="26"/>
        </w:rPr>
        <w:t>дминистрации дополнительно размещаются:</w:t>
      </w:r>
    </w:p>
    <w:p w:rsidR="00870FEA" w:rsidRDefault="007B0E8B">
      <w:pPr>
        <w:tabs>
          <w:tab w:val="left" w:pos="1100"/>
        </w:tabs>
        <w:ind w:firstLine="567"/>
        <w:jc w:val="both"/>
        <w:rPr>
          <w:sz w:val="26"/>
        </w:rPr>
      </w:pPr>
      <w:r>
        <w:rPr>
          <w:sz w:val="26"/>
        </w:rPr>
        <w:t xml:space="preserve">а) полные наименования и почтовые адреса Администрации, </w:t>
      </w:r>
      <w:r>
        <w:rPr>
          <w:color w:val="000000"/>
          <w:sz w:val="26"/>
        </w:rPr>
        <w:t>предоставляющей Муниципальную услугу;</w:t>
      </w:r>
    </w:p>
    <w:p w:rsidR="00870FEA" w:rsidRDefault="007B0E8B">
      <w:pPr>
        <w:tabs>
          <w:tab w:val="left" w:pos="1135"/>
        </w:tabs>
        <w:ind w:firstLine="567"/>
        <w:jc w:val="both"/>
        <w:rPr>
          <w:sz w:val="26"/>
        </w:rPr>
      </w:pPr>
      <w:r>
        <w:rPr>
          <w:sz w:val="26"/>
        </w:rPr>
        <w:t>б) номера телефонов-автоинформаторов (при наличии), справочные номера телефонов, график работы Администрации;</w:t>
      </w:r>
    </w:p>
    <w:p w:rsidR="00870FEA" w:rsidRDefault="007B0E8B">
      <w:pPr>
        <w:tabs>
          <w:tab w:val="left" w:pos="1115"/>
        </w:tabs>
        <w:ind w:firstLine="567"/>
        <w:jc w:val="both"/>
        <w:rPr>
          <w:sz w:val="26"/>
        </w:rPr>
      </w:pPr>
      <w:r>
        <w:rPr>
          <w:sz w:val="26"/>
        </w:rPr>
        <w:t>в) режим раб</w:t>
      </w:r>
      <w:r>
        <w:rPr>
          <w:sz w:val="26"/>
        </w:rPr>
        <w:t>оты Администрации;</w:t>
      </w:r>
    </w:p>
    <w:p w:rsidR="00870FEA" w:rsidRDefault="007B0E8B">
      <w:pPr>
        <w:tabs>
          <w:tab w:val="left" w:pos="1129"/>
        </w:tabs>
        <w:ind w:firstLine="567"/>
        <w:jc w:val="both"/>
        <w:rPr>
          <w:sz w:val="26"/>
        </w:rPr>
      </w:pPr>
      <w:r>
        <w:rPr>
          <w:sz w:val="26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д) перечень лиц, имеющих право на получение Муниципальной услуги;</w:t>
      </w:r>
    </w:p>
    <w:p w:rsidR="00870FEA" w:rsidRDefault="007B0E8B">
      <w:pPr>
        <w:tabs>
          <w:tab w:val="left" w:pos="1164"/>
        </w:tabs>
        <w:ind w:firstLine="567"/>
        <w:jc w:val="both"/>
        <w:rPr>
          <w:sz w:val="26"/>
        </w:rPr>
      </w:pPr>
      <w:r>
        <w:rPr>
          <w:sz w:val="26"/>
        </w:rPr>
        <w:t>е) формы заявлений (уведомлени</w:t>
      </w:r>
      <w:r>
        <w:rPr>
          <w:sz w:val="26"/>
        </w:rPr>
        <w:t>й, сообщений), используемые при предоставлении Муниципальной услуги, образцы и инструкции по их заполнению;</w:t>
      </w:r>
    </w:p>
    <w:p w:rsidR="00870FEA" w:rsidRDefault="007B0E8B">
      <w:pPr>
        <w:tabs>
          <w:tab w:val="left" w:pos="1181"/>
        </w:tabs>
        <w:ind w:firstLine="567"/>
        <w:jc w:val="both"/>
        <w:rPr>
          <w:sz w:val="26"/>
        </w:rPr>
      </w:pPr>
      <w:r>
        <w:rPr>
          <w:sz w:val="26"/>
        </w:rPr>
        <w:t>ж) порядок и способы предварительной записи на получение Муниципальной услуги;</w:t>
      </w:r>
    </w:p>
    <w:p w:rsidR="00870FEA" w:rsidRDefault="007B0E8B">
      <w:pPr>
        <w:tabs>
          <w:tab w:val="left" w:pos="1109"/>
        </w:tabs>
        <w:ind w:firstLine="567"/>
        <w:jc w:val="both"/>
        <w:rPr>
          <w:sz w:val="26"/>
        </w:rPr>
      </w:pPr>
      <w:r>
        <w:rPr>
          <w:sz w:val="26"/>
        </w:rPr>
        <w:t>з) текст Административного регламента с приложениями;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и) краткое опис</w:t>
      </w:r>
      <w:r>
        <w:rPr>
          <w:sz w:val="26"/>
        </w:rPr>
        <w:t>ание порядка предоставления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Ерышевского сельского поселения, а также справочно-информационные материалы, содержащие сведения о п</w:t>
      </w:r>
      <w:r>
        <w:rPr>
          <w:sz w:val="26"/>
        </w:rPr>
        <w:t>орядке и способах проведения оценки.</w:t>
      </w:r>
    </w:p>
    <w:p w:rsidR="00870FEA" w:rsidRDefault="007B0E8B">
      <w:pPr>
        <w:tabs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lastRenderedPageBreak/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Должн</w:t>
      </w:r>
      <w:r>
        <w:rPr>
          <w:sz w:val="26"/>
        </w:rPr>
        <w:t>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Информирование по телефону о порядке пред</w:t>
      </w:r>
      <w:r>
        <w:rPr>
          <w:sz w:val="26"/>
        </w:rPr>
        <w:t>оставления Муниципальной услуги осуществляется в соответствии с графиком работы Администрации.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 невозможности ответит</w:t>
      </w:r>
      <w:r>
        <w:rPr>
          <w:sz w:val="26"/>
        </w:rPr>
        <w:t>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70FEA" w:rsidRDefault="007B0E8B">
      <w:pPr>
        <w:tabs>
          <w:tab w:val="left" w:pos="1390"/>
        </w:tabs>
        <w:ind w:firstLine="567"/>
        <w:jc w:val="both"/>
        <w:rPr>
          <w:sz w:val="26"/>
        </w:rPr>
      </w:pPr>
      <w:r>
        <w:rPr>
          <w:sz w:val="26"/>
        </w:rPr>
        <w:t>3.8. При ответах на телефонн</w:t>
      </w:r>
      <w:r>
        <w:rPr>
          <w:sz w:val="26"/>
        </w:rPr>
        <w:t>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70FEA" w:rsidRDefault="007B0E8B">
      <w:pPr>
        <w:tabs>
          <w:tab w:val="left" w:pos="1103"/>
        </w:tabs>
        <w:ind w:firstLine="567"/>
        <w:jc w:val="both"/>
        <w:rPr>
          <w:sz w:val="26"/>
        </w:rPr>
      </w:pPr>
      <w:r>
        <w:rPr>
          <w:sz w:val="26"/>
        </w:rPr>
        <w:t>а) о перечне лиц, имеющих право на получение Муниципальной услуги;</w:t>
      </w:r>
    </w:p>
    <w:p w:rsidR="00870FEA" w:rsidRDefault="007B0E8B">
      <w:pPr>
        <w:tabs>
          <w:tab w:val="left" w:pos="1123"/>
        </w:tabs>
        <w:ind w:firstLine="567"/>
        <w:jc w:val="both"/>
        <w:rPr>
          <w:sz w:val="26"/>
        </w:rPr>
      </w:pPr>
      <w:r>
        <w:rPr>
          <w:sz w:val="26"/>
        </w:rPr>
        <w:t>б) о нормативных правов</w:t>
      </w:r>
      <w:r>
        <w:rPr>
          <w:sz w:val="26"/>
        </w:rPr>
        <w:t>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70FEA" w:rsidRDefault="007B0E8B">
      <w:pPr>
        <w:tabs>
          <w:tab w:val="left" w:pos="1109"/>
        </w:tabs>
        <w:ind w:firstLine="567"/>
        <w:jc w:val="both"/>
        <w:rPr>
          <w:sz w:val="26"/>
        </w:rPr>
      </w:pPr>
      <w:r>
        <w:rPr>
          <w:sz w:val="26"/>
        </w:rPr>
        <w:t>в) о перечне документов, необходимых для получения Муниципальной услуги;</w:t>
      </w:r>
    </w:p>
    <w:p w:rsidR="00870FEA" w:rsidRDefault="007B0E8B">
      <w:pPr>
        <w:tabs>
          <w:tab w:val="left" w:pos="1109"/>
        </w:tabs>
        <w:ind w:firstLine="567"/>
        <w:jc w:val="both"/>
        <w:rPr>
          <w:sz w:val="26"/>
        </w:rPr>
      </w:pPr>
      <w:r>
        <w:rPr>
          <w:sz w:val="26"/>
        </w:rPr>
        <w:t>г) о сроках предоставления Муниципальной услуги;</w:t>
      </w:r>
    </w:p>
    <w:p w:rsidR="00870FEA" w:rsidRDefault="007B0E8B">
      <w:pPr>
        <w:tabs>
          <w:tab w:val="left" w:pos="1132"/>
        </w:tabs>
        <w:ind w:firstLine="567"/>
        <w:jc w:val="both"/>
        <w:rPr>
          <w:sz w:val="26"/>
        </w:rPr>
      </w:pPr>
      <w:r>
        <w:rPr>
          <w:sz w:val="26"/>
        </w:rPr>
        <w:t>д) об основаниях для приостановления Муниципальной услуги;</w:t>
      </w:r>
    </w:p>
    <w:p w:rsidR="00870FEA" w:rsidRDefault="007B0E8B">
      <w:pPr>
        <w:tabs>
          <w:tab w:val="left" w:pos="1167"/>
        </w:tabs>
        <w:ind w:firstLine="567"/>
        <w:jc w:val="both"/>
        <w:rPr>
          <w:sz w:val="26"/>
        </w:rPr>
      </w:pPr>
      <w:r>
        <w:rPr>
          <w:sz w:val="26"/>
        </w:rPr>
        <w:t>ж) об основаниях для отказа в предоставлении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870FEA" w:rsidRDefault="007B0E8B">
      <w:pPr>
        <w:tabs>
          <w:tab w:val="left" w:pos="1501"/>
        </w:tabs>
        <w:ind w:firstLine="567"/>
        <w:jc w:val="both"/>
        <w:rPr>
          <w:sz w:val="26"/>
        </w:rPr>
      </w:pPr>
      <w:r>
        <w:rPr>
          <w:sz w:val="26"/>
        </w:rPr>
        <w:t>3.9. Администр</w:t>
      </w:r>
      <w:r>
        <w:rPr>
          <w:sz w:val="26"/>
        </w:rPr>
        <w:t>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3.10. Состав информации о порядке предоставления Муниципальной услуги, размещаемой в МФЦ, соответс</w:t>
      </w:r>
      <w:r>
        <w:rPr>
          <w:sz w:val="26"/>
        </w:rPr>
        <w:t>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</w:t>
      </w:r>
      <w:r>
        <w:rPr>
          <w:sz w:val="26"/>
        </w:rPr>
        <w:t>влением Правительства Воронежской области 29.12.2017 №1099.</w:t>
      </w:r>
    </w:p>
    <w:p w:rsidR="00870FEA" w:rsidRDefault="007B0E8B">
      <w:pPr>
        <w:tabs>
          <w:tab w:val="left" w:pos="1385"/>
        </w:tabs>
        <w:ind w:firstLine="567"/>
        <w:jc w:val="both"/>
        <w:rPr>
          <w:sz w:val="26"/>
        </w:rPr>
      </w:pPr>
      <w:r>
        <w:rPr>
          <w:sz w:val="26"/>
        </w:rPr>
        <w:t xml:space="preserve"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>
        <w:rPr>
          <w:sz w:val="26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</w:t>
      </w:r>
      <w:r>
        <w:rPr>
          <w:sz w:val="26"/>
        </w:rPr>
        <w:t>е им персональных данных.</w:t>
      </w:r>
    </w:p>
    <w:p w:rsidR="00870FEA" w:rsidRDefault="007B0E8B">
      <w:pPr>
        <w:tabs>
          <w:tab w:val="left" w:pos="1402"/>
        </w:tabs>
        <w:ind w:firstLine="567"/>
        <w:jc w:val="both"/>
        <w:rPr>
          <w:sz w:val="26"/>
        </w:rPr>
      </w:pPr>
      <w:r>
        <w:rPr>
          <w:sz w:val="26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70FEA" w:rsidRDefault="00870FEA">
      <w:pPr>
        <w:tabs>
          <w:tab w:val="left" w:pos="1402"/>
        </w:tabs>
        <w:ind w:firstLine="567"/>
        <w:jc w:val="both"/>
        <w:rPr>
          <w:sz w:val="26"/>
        </w:rPr>
      </w:pPr>
    </w:p>
    <w:p w:rsidR="00870FEA" w:rsidRDefault="007B0E8B">
      <w:pPr>
        <w:numPr>
          <w:ilvl w:val="0"/>
          <w:numId w:val="1"/>
        </w:numPr>
        <w:ind w:left="0" w:firstLine="567"/>
        <w:jc w:val="center"/>
        <w:rPr>
          <w:b/>
          <w:sz w:val="26"/>
        </w:rPr>
      </w:pPr>
      <w:r>
        <w:rPr>
          <w:b/>
          <w:sz w:val="26"/>
        </w:rPr>
        <w:t>Стандарт предоставления муниципальнойуслуги</w:t>
      </w:r>
    </w:p>
    <w:p w:rsidR="00870FEA" w:rsidRDefault="00870FEA">
      <w:pPr>
        <w:ind w:firstLine="709"/>
        <w:jc w:val="center"/>
        <w:rPr>
          <w:b/>
          <w:sz w:val="26"/>
        </w:rPr>
      </w:pPr>
    </w:p>
    <w:p w:rsidR="00870FEA" w:rsidRDefault="007B0E8B">
      <w:pPr>
        <w:numPr>
          <w:ilvl w:val="0"/>
          <w:numId w:val="2"/>
        </w:numPr>
        <w:ind w:left="0"/>
        <w:jc w:val="center"/>
        <w:rPr>
          <w:b/>
          <w:sz w:val="26"/>
        </w:rPr>
      </w:pPr>
      <w:r>
        <w:rPr>
          <w:b/>
          <w:sz w:val="26"/>
        </w:rPr>
        <w:t>Наименование муниципальной услуги</w:t>
      </w:r>
    </w:p>
    <w:p w:rsidR="00870FEA" w:rsidRDefault="00870FEA">
      <w:pPr>
        <w:ind w:firstLine="709"/>
        <w:jc w:val="center"/>
        <w:rPr>
          <w:b/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4.1. Муниципальная</w:t>
      </w:r>
      <w:r>
        <w:rPr>
          <w:sz w:val="26"/>
        </w:rPr>
        <w:t xml:space="preserve"> услуга «Присвоение адреса объекту адресации, изменение и аннулирование такого адреса».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pStyle w:val="9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sz w:val="26"/>
        </w:rPr>
      </w:pPr>
      <w:r>
        <w:rPr>
          <w:b/>
          <w:i w:val="0"/>
          <w:sz w:val="26"/>
        </w:rPr>
        <w:lastRenderedPageBreak/>
        <w:t>Наименование органа</w:t>
      </w:r>
      <w:r>
        <w:rPr>
          <w:rStyle w:val="91"/>
          <w:b/>
          <w:sz w:val="26"/>
        </w:rPr>
        <w:t xml:space="preserve">, </w:t>
      </w:r>
      <w:r>
        <w:rPr>
          <w:b/>
          <w:i w:val="0"/>
          <w:sz w:val="26"/>
        </w:rPr>
        <w:t>предоставляющего Муниципальную услугу</w:t>
      </w:r>
    </w:p>
    <w:p w:rsidR="00870FEA" w:rsidRDefault="00870FEA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</w:rPr>
      </w:pPr>
    </w:p>
    <w:p w:rsidR="00870FEA" w:rsidRDefault="007B0E8B">
      <w:pPr>
        <w:tabs>
          <w:tab w:val="left" w:pos="1257"/>
        </w:tabs>
        <w:ind w:firstLine="567"/>
        <w:jc w:val="both"/>
        <w:rPr>
          <w:sz w:val="26"/>
        </w:rPr>
      </w:pPr>
      <w:r>
        <w:rPr>
          <w:sz w:val="26"/>
        </w:rPr>
        <w:t>5.1. Муниципальная услуга предоставляется Администрацией Ерышевского сельского поселения Павловского муници</w:t>
      </w:r>
      <w:r>
        <w:rPr>
          <w:sz w:val="26"/>
        </w:rPr>
        <w:t>пального района Воронежской области</w:t>
      </w:r>
      <w:r>
        <w:rPr>
          <w:i/>
          <w:color w:val="000000"/>
          <w:sz w:val="26"/>
        </w:rPr>
        <w:t>.</w:t>
      </w:r>
    </w:p>
    <w:p w:rsidR="00870FEA" w:rsidRDefault="007B0E8B">
      <w:pPr>
        <w:tabs>
          <w:tab w:val="left" w:pos="1257"/>
        </w:tabs>
        <w:ind w:firstLine="567"/>
        <w:jc w:val="both"/>
        <w:rPr>
          <w:sz w:val="26"/>
        </w:rPr>
      </w:pPr>
      <w:r>
        <w:rPr>
          <w:sz w:val="26"/>
        </w:rPr>
        <w:t xml:space="preserve"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</w:t>
      </w:r>
      <w:r>
        <w:rPr>
          <w:sz w:val="26"/>
        </w:rPr>
        <w:t>№ 210-ФЗ «Об организации предоставления государственных и муниципальных услуг» (далее – Федеральный закон № 210-ФЗ).</w:t>
      </w:r>
    </w:p>
    <w:p w:rsidR="00870FEA" w:rsidRDefault="007B0E8B">
      <w:pPr>
        <w:numPr>
          <w:ilvl w:val="1"/>
          <w:numId w:val="4"/>
        </w:numPr>
        <w:ind w:left="0" w:firstLine="567"/>
        <w:contextualSpacing/>
        <w:jc w:val="both"/>
        <w:rPr>
          <w:b/>
          <w:sz w:val="26"/>
          <w:u w:val="single"/>
        </w:rPr>
      </w:pPr>
      <w:r>
        <w:rPr>
          <w:sz w:val="26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70FEA" w:rsidRDefault="007B0E8B">
      <w:pPr>
        <w:numPr>
          <w:ilvl w:val="1"/>
          <w:numId w:val="4"/>
        </w:numPr>
        <w:tabs>
          <w:tab w:val="left" w:pos="1263"/>
        </w:tabs>
        <w:ind w:left="0" w:firstLine="567"/>
        <w:jc w:val="both"/>
        <w:rPr>
          <w:sz w:val="26"/>
        </w:rPr>
      </w:pPr>
      <w:r>
        <w:rPr>
          <w:sz w:val="26"/>
        </w:rPr>
        <w:t>Порядок обеспечения личного приема Заявителей в Администрации устанавливается организационно-распорядительным</w:t>
      </w:r>
      <w:r>
        <w:rPr>
          <w:sz w:val="26"/>
        </w:rPr>
        <w:t xml:space="preserve"> документом Администрации*.</w:t>
      </w:r>
    </w:p>
    <w:p w:rsidR="00870FEA" w:rsidRDefault="007B0E8B">
      <w:pPr>
        <w:numPr>
          <w:ilvl w:val="1"/>
          <w:numId w:val="4"/>
        </w:numPr>
        <w:ind w:left="0" w:firstLine="567"/>
        <w:jc w:val="both"/>
        <w:rPr>
          <w:sz w:val="26"/>
        </w:rPr>
      </w:pPr>
      <w:r>
        <w:rPr>
          <w:sz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</w:t>
      </w:r>
      <w:r>
        <w:rPr>
          <w:sz w:val="26"/>
        </w:rPr>
        <w:t>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</w:t>
      </w:r>
      <w:r>
        <w:rPr>
          <w:sz w:val="26"/>
        </w:rPr>
        <w:t>тавляются организациями, участвующими в предоставлении муниципальных услуг, утвержденным решением Совета народных депутатов Ерышевского сельского поселения Павловского муниципального района Воронежской области</w:t>
      </w:r>
      <w:r w:rsidR="00186E33">
        <w:rPr>
          <w:sz w:val="26"/>
        </w:rPr>
        <w:t xml:space="preserve"> </w:t>
      </w:r>
      <w:r>
        <w:rPr>
          <w:sz w:val="26"/>
          <w:shd w:val="clear" w:color="auto" w:fill="FFFFFF"/>
        </w:rPr>
        <w:t>от 30.10.2023г. №219 «О внесении изменений и до</w:t>
      </w:r>
      <w:r>
        <w:rPr>
          <w:sz w:val="26"/>
          <w:shd w:val="clear" w:color="auto" w:fill="FFFFFF"/>
        </w:rPr>
        <w:t>полнений в решение Совета народных депутатов Ерышевского сельского поселения от 28.04.2012г. №116 «Об утверждении перечня услуг, которые являются необходимыми и обязательными для предоставления администрацией Ерышевского сельского поселения услуг, и предос</w:t>
      </w:r>
      <w:r>
        <w:rPr>
          <w:sz w:val="26"/>
          <w:shd w:val="clear" w:color="auto" w:fill="FFFFFF"/>
        </w:rPr>
        <w:t>тавляются организациями, участвующими в предоставлении муниципальных услуг»».</w:t>
      </w:r>
      <w:r>
        <w:rPr>
          <w:sz w:val="26"/>
        </w:rPr>
        <w:t>.</w:t>
      </w:r>
    </w:p>
    <w:p w:rsidR="00870FEA" w:rsidRDefault="007B0E8B">
      <w:pPr>
        <w:tabs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t>5.6. В целях предоставления Муниципальной услуги Администрация  взаимодействует с:</w:t>
      </w:r>
    </w:p>
    <w:p w:rsidR="00870FEA" w:rsidRDefault="007B0E8B">
      <w:pPr>
        <w:tabs>
          <w:tab w:val="left" w:pos="1276"/>
          <w:tab w:val="left" w:pos="1437"/>
        </w:tabs>
        <w:ind w:firstLine="567"/>
        <w:jc w:val="both"/>
        <w:rPr>
          <w:sz w:val="26"/>
        </w:rPr>
      </w:pPr>
      <w:r>
        <w:rPr>
          <w:sz w:val="26"/>
        </w:rPr>
        <w:t>5.6.1. Оператором федеральной информационной адресной системы (далее - Оператор ФИАС);</w:t>
      </w:r>
    </w:p>
    <w:p w:rsidR="00870FEA" w:rsidRDefault="007B0E8B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sz w:val="26"/>
        </w:rPr>
      </w:pPr>
      <w:r>
        <w:rPr>
          <w:sz w:val="26"/>
        </w:rPr>
        <w:t xml:space="preserve">  Управ</w:t>
      </w:r>
      <w:r>
        <w:rPr>
          <w:sz w:val="26"/>
        </w:rPr>
        <w:t>лением Федеральной службы государственной регистрации, кадастра и картографии по Воронежской области;</w:t>
      </w:r>
    </w:p>
    <w:p w:rsidR="00870FEA" w:rsidRDefault="007B0E8B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sz w:val="26"/>
        </w:rPr>
      </w:pPr>
      <w:r>
        <w:rPr>
          <w:sz w:val="26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</w:t>
      </w:r>
      <w:r>
        <w:rPr>
          <w:sz w:val="26"/>
        </w:rPr>
        <w:t>ациями, в распоряжении которых находятся документы (их копии, сведения, содержащиеся в них);</w:t>
      </w:r>
    </w:p>
    <w:p w:rsidR="00870FEA" w:rsidRDefault="007B0E8B">
      <w:pPr>
        <w:numPr>
          <w:ilvl w:val="2"/>
          <w:numId w:val="3"/>
        </w:numPr>
        <w:tabs>
          <w:tab w:val="left" w:pos="1276"/>
          <w:tab w:val="left" w:pos="1417"/>
        </w:tabs>
        <w:ind w:left="0" w:firstLine="567"/>
        <w:jc w:val="both"/>
        <w:rPr>
          <w:sz w:val="26"/>
          <w:u w:val="single"/>
        </w:rPr>
      </w:pPr>
      <w:r>
        <w:rPr>
          <w:sz w:val="26"/>
        </w:rPr>
        <w:t xml:space="preserve">Федеральной налоговой службой; </w:t>
      </w:r>
    </w:p>
    <w:p w:rsidR="00870FEA" w:rsidRDefault="007B0E8B">
      <w:pPr>
        <w:numPr>
          <w:ilvl w:val="2"/>
          <w:numId w:val="3"/>
        </w:numPr>
        <w:tabs>
          <w:tab w:val="left" w:pos="1276"/>
          <w:tab w:val="left" w:pos="1428"/>
        </w:tabs>
        <w:ind w:left="0" w:firstLine="567"/>
        <w:jc w:val="both"/>
        <w:rPr>
          <w:sz w:val="26"/>
        </w:rPr>
      </w:pPr>
      <w:r>
        <w:rPr>
          <w:sz w:val="26"/>
        </w:rPr>
        <w:t>Администрациями муниципальных образований.</w:t>
      </w:r>
    </w:p>
    <w:p w:rsidR="00870FEA" w:rsidRDefault="00870FEA">
      <w:pPr>
        <w:ind w:firstLine="709"/>
        <w:jc w:val="both"/>
        <w:rPr>
          <w:sz w:val="26"/>
        </w:rPr>
      </w:pPr>
    </w:p>
    <w:p w:rsidR="00870FEA" w:rsidRDefault="007B0E8B">
      <w:pPr>
        <w:pStyle w:val="9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sz w:val="26"/>
        </w:rPr>
      </w:pPr>
      <w:r>
        <w:rPr>
          <w:b/>
          <w:i w:val="0"/>
          <w:sz w:val="26"/>
        </w:rPr>
        <w:t>Результат предоставления Муниципальной услуги</w:t>
      </w:r>
    </w:p>
    <w:p w:rsidR="00870FEA" w:rsidRDefault="00870FEA">
      <w:pPr>
        <w:pStyle w:val="9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sz w:val="26"/>
        </w:rPr>
      </w:pP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 xml:space="preserve">6.1. Результатом предоставления </w:t>
      </w:r>
      <w:r>
        <w:rPr>
          <w:i w:val="0"/>
          <w:sz w:val="26"/>
        </w:rPr>
        <w:t xml:space="preserve">Муниципальной услуги является: 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6.1.1. Выдача решения о присвоении, изменении адреса объекта адресации;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6.1.2. Выдача решения об аннулировании адреса объекта адресации;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6.1.3. Выдача решения Администрации об отказе в присвоении объекту адресации адреса, из</w:t>
      </w:r>
      <w:r>
        <w:rPr>
          <w:i w:val="0"/>
          <w:sz w:val="26"/>
        </w:rPr>
        <w:t>менения или аннулировании его адреса.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lastRenderedPageBreak/>
        <w:t>Решение принимается в форме постановления Ад</w:t>
      </w:r>
      <w:r>
        <w:rPr>
          <w:i w:val="0"/>
          <w:sz w:val="26"/>
        </w:rPr>
        <w:t xml:space="preserve">министрации. 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</w:t>
      </w:r>
      <w:r>
        <w:rPr>
          <w:i w:val="0"/>
          <w:sz w:val="26"/>
        </w:rPr>
        <w:t xml:space="preserve"> приложению № 2 к приказу Министерства финансов Российской Федерации от 14 сентября 2020 года№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</w:t>
      </w:r>
      <w:r>
        <w:rPr>
          <w:i w:val="0"/>
          <w:sz w:val="26"/>
        </w:rPr>
        <w:t>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870FEA" w:rsidRDefault="007B0E8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39"/>
        <w:rPr>
          <w:sz w:val="26"/>
        </w:rPr>
      </w:pPr>
      <w:r>
        <w:rPr>
          <w:sz w:val="26"/>
        </w:rPr>
        <w:t>6.2. Результат предоставления Муниципальной услуги направляется Заявителю одним из следующих способов:</w:t>
      </w:r>
    </w:p>
    <w:p w:rsidR="00870FEA" w:rsidRDefault="007B0E8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39"/>
        <w:rPr>
          <w:sz w:val="26"/>
        </w:rPr>
      </w:pPr>
      <w:r>
        <w:rPr>
          <w:sz w:val="26"/>
        </w:rPr>
        <w:t>1. Посредством п</w:t>
      </w:r>
      <w:r>
        <w:rPr>
          <w:sz w:val="26"/>
        </w:rPr>
        <w:t>очтового отправления по указанному в заявлении почтовому адресу;</w:t>
      </w:r>
    </w:p>
    <w:p w:rsidR="00870FEA" w:rsidRDefault="007B0E8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39"/>
        <w:rPr>
          <w:sz w:val="26"/>
        </w:rPr>
      </w:pPr>
      <w:r>
        <w:rPr>
          <w:sz w:val="26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870FEA" w:rsidRDefault="007B0E8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39"/>
        <w:rPr>
          <w:sz w:val="26"/>
        </w:rPr>
      </w:pPr>
      <w:r>
        <w:rPr>
          <w:sz w:val="26"/>
        </w:rPr>
        <w:t>3. Лично заявителю либо его уполномоче</w:t>
      </w:r>
      <w:r>
        <w:rPr>
          <w:sz w:val="26"/>
        </w:rPr>
        <w:t>нному представителю в МФЦ;</w:t>
      </w:r>
    </w:p>
    <w:p w:rsidR="00870FEA" w:rsidRDefault="007B0E8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39"/>
        <w:rPr>
          <w:sz w:val="26"/>
        </w:rPr>
      </w:pPr>
      <w:r>
        <w:rPr>
          <w:sz w:val="26"/>
        </w:rPr>
        <w:t>4. Лично Заявителю либо его уполномоченному представителю в Администрации.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6.3. Состав реквизитов документа, содержащего решение о предоставлении муниципальной услуги: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регистрационный номер;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дата регистрации: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70FEA" w:rsidRDefault="00870FEA">
      <w:pPr>
        <w:pStyle w:val="9"/>
        <w:shd w:val="clear" w:color="auto" w:fill="auto"/>
        <w:tabs>
          <w:tab w:val="left" w:pos="567"/>
        </w:tabs>
        <w:spacing w:after="0" w:line="240" w:lineRule="auto"/>
        <w:ind w:firstLine="567"/>
        <w:rPr>
          <w:sz w:val="26"/>
        </w:rPr>
      </w:pPr>
    </w:p>
    <w:p w:rsidR="00870FEA" w:rsidRDefault="007B0E8B">
      <w:pPr>
        <w:numPr>
          <w:ilvl w:val="0"/>
          <w:numId w:val="3"/>
        </w:numPr>
        <w:ind w:left="0"/>
        <w:jc w:val="center"/>
        <w:rPr>
          <w:b/>
          <w:sz w:val="26"/>
        </w:rPr>
      </w:pPr>
      <w:r>
        <w:rPr>
          <w:b/>
          <w:sz w:val="26"/>
        </w:rPr>
        <w:t>Срок предоставления Муниципальной услуги</w:t>
      </w:r>
    </w:p>
    <w:p w:rsidR="00870FEA" w:rsidRDefault="00870FEA">
      <w:pPr>
        <w:rPr>
          <w:b/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7.1. Принятие решения о присвоении объекту адресации адреса или аннулировании его адреса, решения об отка</w:t>
      </w:r>
      <w:r>
        <w:rPr>
          <w:sz w:val="26"/>
        </w:rPr>
        <w:t xml:space="preserve">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</w:t>
      </w:r>
      <w:r>
        <w:rPr>
          <w:sz w:val="26"/>
        </w:rPr>
        <w:t>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Срок пре</w:t>
      </w:r>
      <w:r>
        <w:rPr>
          <w:sz w:val="26"/>
        </w:rPr>
        <w:t xml:space="preserve">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7.2. Максимальные сроки предоставления Муниципальной услуги  для каждого варианта предоставления Муниципальной услуги приведены в</w:t>
      </w:r>
      <w:r>
        <w:rPr>
          <w:sz w:val="26"/>
        </w:rPr>
        <w:t xml:space="preserve"> содержащих описания таких вариантов подразделах Административного регламента. 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numPr>
          <w:ilvl w:val="0"/>
          <w:numId w:val="3"/>
        </w:numPr>
        <w:ind w:left="0" w:firstLine="0"/>
        <w:jc w:val="center"/>
        <w:rPr>
          <w:sz w:val="26"/>
        </w:rPr>
      </w:pPr>
      <w:r>
        <w:rPr>
          <w:b/>
          <w:sz w:val="26"/>
        </w:rPr>
        <w:t>Правовые основания для предоставления Муниципальной услуги</w:t>
      </w:r>
    </w:p>
    <w:p w:rsidR="00870FEA" w:rsidRDefault="00870FEA">
      <w:pPr>
        <w:jc w:val="center"/>
        <w:rPr>
          <w:sz w:val="26"/>
        </w:rPr>
      </w:pPr>
    </w:p>
    <w:p w:rsidR="00870FEA" w:rsidRDefault="007B0E8B">
      <w:pPr>
        <w:numPr>
          <w:ilvl w:val="1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Градостроит</w:t>
      </w:r>
      <w:r>
        <w:rPr>
          <w:sz w:val="26"/>
        </w:rPr>
        <w:t>ельный кодекс Российской Федерации;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Земельный кодекс Российской Федерации;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- Федеральный закон от 27.07.2010 № 210-ФЗ «Об организа</w:t>
      </w:r>
      <w:r>
        <w:rPr>
          <w:sz w:val="26"/>
        </w:rPr>
        <w:t>ции предоставления государственных и муниципальных услуг»;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</w:t>
      </w:r>
      <w:r>
        <w:rPr>
          <w:sz w:val="26"/>
        </w:rPr>
        <w:t>ской Федерации»;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Федеральный закон от 27.07.2006 № 149-ФЗ «Об информации, информационных технологиях и о защите информации»;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Федеральный закон 06.04.2011 № 63-ФЗ «Об электронной подписи»;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Федеральный закон 27.07.2006 № 152-ФЗ «О персональных данных»;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Правительства Российской Федерации о</w:t>
      </w:r>
      <w:r>
        <w:rPr>
          <w:sz w:val="26"/>
        </w:rPr>
        <w:t>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</w:t>
      </w:r>
      <w:r>
        <w:rPr>
          <w:sz w:val="26"/>
        </w:rPr>
        <w:t>ктов Российской Федерации, органами местного самоуправления»;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</w:t>
      </w:r>
      <w:r>
        <w:rPr>
          <w:sz w:val="26"/>
        </w:rPr>
        <w:t>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Правительства Российской Федерации от 19.11.2014 № 1221 «Об утверждении Правил присвоения, изменения и</w:t>
      </w:r>
      <w:r>
        <w:rPr>
          <w:sz w:val="26"/>
        </w:rPr>
        <w:t xml:space="preserve"> аннулирования адресов»;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</w:t>
      </w:r>
      <w:r>
        <w:rPr>
          <w:sz w:val="26"/>
        </w:rPr>
        <w:t>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Приказ Министерства финансов Российской Федерации от 11.12.2014 № 146н «Об утверждении форм заявления о присвоении объекту адр</w:t>
      </w:r>
      <w:r>
        <w:rPr>
          <w:sz w:val="26"/>
        </w:rPr>
        <w:t>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Приказ Министерства финансов Российской Федерации от 05.11.2015 № 171н «Об утверждении Перечня элементов планировочной стру</w:t>
      </w:r>
      <w:r>
        <w:rPr>
          <w:sz w:val="26"/>
        </w:rPr>
        <w:t>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- Приказ Министерства финансов Российской </w:t>
      </w:r>
      <w:r>
        <w:rPr>
          <w:sz w:val="26"/>
        </w:rPr>
        <w:t>Федерации от 31.03.2016 № 37н «Об утверждении Порядка ведения государственного адресного реестра»;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иные действующие в данной сфере нормативные правовые акты.</w:t>
      </w:r>
    </w:p>
    <w:p w:rsidR="00870FEA" w:rsidRDefault="007B0E8B">
      <w:pPr>
        <w:pStyle w:val="23"/>
        <w:numPr>
          <w:ilvl w:val="1"/>
          <w:numId w:val="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Перечень нормативных правовых актов, в соответствии с которыми осуществляется предоставление Мун</w:t>
      </w:r>
      <w:r>
        <w:rPr>
          <w:sz w:val="26"/>
        </w:rPr>
        <w:t>иципальной услуги (с указанием их реквизитов и источников официального опубликования), размещен на сайте Администрации в разделе «Услуги и сервисы»  по адресу https://eryshevskoe-r20.gosweb.gosuslugi.ru/dlya-zhiteley/uslugi-i-servisy.</w:t>
      </w:r>
    </w:p>
    <w:p w:rsidR="00870FEA" w:rsidRDefault="00870FE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6"/>
        </w:rPr>
      </w:pPr>
    </w:p>
    <w:p w:rsidR="00870FEA" w:rsidRDefault="007B0E8B">
      <w:pPr>
        <w:pStyle w:val="23"/>
        <w:numPr>
          <w:ilvl w:val="0"/>
          <w:numId w:val="5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sz w:val="26"/>
        </w:rPr>
      </w:pPr>
      <w:r>
        <w:rPr>
          <w:b/>
          <w:sz w:val="26"/>
        </w:rPr>
        <w:t>Исчерпывающий перече</w:t>
      </w:r>
      <w:r>
        <w:rPr>
          <w:b/>
          <w:sz w:val="26"/>
        </w:rPr>
        <w:t>нь документов, необходимых для предоставления Муниципальной услуги, подлежащих представлению Заявителем</w:t>
      </w:r>
    </w:p>
    <w:p w:rsidR="00870FEA" w:rsidRDefault="00870FE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sz w:val="26"/>
        </w:rPr>
      </w:pPr>
    </w:p>
    <w:p w:rsidR="00870FEA" w:rsidRDefault="007B0E8B">
      <w:pPr>
        <w:numPr>
          <w:ilvl w:val="1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lastRenderedPageBreak/>
        <w:t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</w:t>
      </w:r>
      <w:r>
        <w:rPr>
          <w:sz w:val="26"/>
        </w:rPr>
        <w:t xml:space="preserve">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870FEA" w:rsidRDefault="007B0E8B">
      <w:pPr>
        <w:numPr>
          <w:ilvl w:val="2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В случае если собственниками объекта адресации являются несколько лиц, заявление подписывается и подается всеми собственник</w:t>
      </w:r>
      <w:r>
        <w:rPr>
          <w:sz w:val="26"/>
        </w:rPr>
        <w:t>ами совместно либо их уполномоченным представителем.</w:t>
      </w:r>
    </w:p>
    <w:p w:rsidR="00870FEA" w:rsidRDefault="007B0E8B">
      <w:pPr>
        <w:numPr>
          <w:ilvl w:val="2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</w:t>
      </w:r>
      <w:r>
        <w:rPr>
          <w:sz w:val="26"/>
        </w:rPr>
        <w:t>ерации.</w:t>
      </w:r>
    </w:p>
    <w:p w:rsidR="00870FEA" w:rsidRDefault="007B0E8B">
      <w:pPr>
        <w:numPr>
          <w:ilvl w:val="2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</w:t>
      </w:r>
      <w:r>
        <w:rPr>
          <w:sz w:val="26"/>
        </w:rPr>
        <w:t>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870FEA" w:rsidRDefault="007B0E8B">
      <w:pPr>
        <w:numPr>
          <w:ilvl w:val="2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При представлении заявления от имени собственников помещений в многоквартирном доме представитель таких собственни</w:t>
      </w:r>
      <w:r>
        <w:rPr>
          <w:sz w:val="26"/>
        </w:rPr>
        <w:t>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70FEA" w:rsidRDefault="007B0E8B">
      <w:pPr>
        <w:numPr>
          <w:ilvl w:val="2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При представлении заявления от име</w:t>
      </w:r>
      <w:r>
        <w:rPr>
          <w:sz w:val="26"/>
        </w:rPr>
        <w:t>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</w:t>
      </w:r>
      <w:r>
        <w:rPr>
          <w:sz w:val="26"/>
        </w:rPr>
        <w:t xml:space="preserve"> решение.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color w:val="000000"/>
          <w:sz w:val="26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10" w:history="1">
        <w:r>
          <w:rPr>
            <w:color w:val="000000"/>
            <w:sz w:val="26"/>
          </w:rPr>
          <w:t>статьей 35</w:t>
        </w:r>
      </w:hyperlink>
      <w:r>
        <w:rPr>
          <w:color w:val="000000"/>
          <w:sz w:val="26"/>
        </w:rPr>
        <w:t xml:space="preserve"> или </w:t>
      </w:r>
      <w:hyperlink r:id="rId11" w:history="1">
        <w:r>
          <w:rPr>
            <w:color w:val="000000"/>
            <w:sz w:val="26"/>
          </w:rPr>
          <w:t>статьей 42.3</w:t>
        </w:r>
      </w:hyperlink>
      <w:r>
        <w:rPr>
          <w:color w:val="000000"/>
          <w:sz w:val="26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</w:t>
      </w:r>
      <w:r>
        <w:rPr>
          <w:color w:val="000000"/>
          <w:sz w:val="26"/>
        </w:rPr>
        <w:t xml:space="preserve">есации: копия </w:t>
      </w:r>
      <w:r>
        <w:rPr>
          <w:sz w:val="26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</w:t>
      </w:r>
      <w:r>
        <w:rPr>
          <w:sz w:val="26"/>
        </w:rPr>
        <w:t>ния суда в случаях, установленных законодательством), копия договора подряда на выполнение комплексных кадастровых работ.</w:t>
      </w:r>
    </w:p>
    <w:p w:rsidR="00870FEA" w:rsidRDefault="007B0E8B">
      <w:pPr>
        <w:numPr>
          <w:ilvl w:val="1"/>
          <w:numId w:val="5"/>
        </w:numPr>
        <w:ind w:left="0" w:firstLine="567"/>
        <w:jc w:val="both"/>
        <w:rPr>
          <w:sz w:val="26"/>
        </w:rPr>
      </w:pPr>
      <w:r>
        <w:rPr>
          <w:sz w:val="26"/>
        </w:rPr>
        <w:t>Заявление представляется в форме: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- документа на бумажном носителе посредством почтового отправления с описью вложения и уведомлением </w:t>
      </w:r>
      <w:r>
        <w:rPr>
          <w:sz w:val="26"/>
        </w:rPr>
        <w:t>о вручении;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документа на бумажном носителе при личном обращении в Администрацию или многофункциональный центр;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электронного документа с использованием портала ФИАС;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электронного документа с использованием ЕПГУ;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электронного документа с использовани</w:t>
      </w:r>
      <w:r>
        <w:rPr>
          <w:sz w:val="26"/>
        </w:rPr>
        <w:t>ем РПГУ.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9.2.1. Заявление представляется в Администрацию или МФЦ по месту нахождения объекта адресации.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9.2.2. Заявление в форме документа на бумажном носителе подписывается Заявителем либо его представителем.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9.2.3. </w:t>
      </w:r>
      <w:r>
        <w:rPr>
          <w:color w:val="000000"/>
          <w:sz w:val="26"/>
        </w:rPr>
        <w:t>Заявление в форме электронного документ</w:t>
      </w:r>
      <w:r>
        <w:rPr>
          <w:color w:val="000000"/>
          <w:sz w:val="26"/>
        </w:rPr>
        <w:t xml:space="preserve">а подписывается электронной подписью, вид которой определяется в соответствии с </w:t>
      </w:r>
      <w:hyperlink r:id="rId12" w:history="1">
        <w:r>
          <w:rPr>
            <w:color w:val="000000"/>
            <w:sz w:val="26"/>
          </w:rPr>
          <w:t>частью 2 статьи 21.1</w:t>
        </w:r>
      </w:hyperlink>
      <w:r>
        <w:rPr>
          <w:color w:val="000000"/>
          <w:sz w:val="26"/>
        </w:rPr>
        <w:t xml:space="preserve"> Федер</w:t>
      </w:r>
      <w:r>
        <w:rPr>
          <w:color w:val="000000"/>
          <w:sz w:val="26"/>
        </w:rPr>
        <w:t>ального закона № 210-ФЗ.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</w:t>
      </w:r>
      <w:r>
        <w:rPr>
          <w:sz w:val="26"/>
        </w:rPr>
        <w:t>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9.2.5. В случае представления заявления при личном обращении Заявител</w:t>
      </w:r>
      <w:r>
        <w:rPr>
          <w:sz w:val="26"/>
        </w:rPr>
        <w:t>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9.2.6. Лицо, имеющее право действовать без доверенности от имени юридического лица, предъявляет документ, удостоверяющий его</w:t>
      </w:r>
      <w:r>
        <w:rPr>
          <w:sz w:val="26"/>
        </w:rPr>
        <w:t xml:space="preserve">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</w:t>
      </w:r>
      <w:r>
        <w:rPr>
          <w:sz w:val="26"/>
        </w:rPr>
        <w:t>та, заверенную печатью (при наличии) и подписью руководителя этого юридического лица.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</w:t>
      </w:r>
      <w:r>
        <w:rPr>
          <w:sz w:val="26"/>
        </w:rPr>
        <w:t>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9.2.8. В случае направления в электронной форме заявления представителем Заявителя, действующим от и</w:t>
      </w:r>
      <w:r>
        <w:rPr>
          <w:sz w:val="26"/>
        </w:rPr>
        <w:t>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9.2.9. В </w:t>
      </w:r>
      <w:r>
        <w:rPr>
          <w:sz w:val="26"/>
        </w:rPr>
        <w:t>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</w:t>
      </w:r>
      <w:r>
        <w:rPr>
          <w:sz w:val="26"/>
        </w:rPr>
        <w:t>ариуса. В иных случаях представления заявления в электронной форме - подписанный простой электронной подписью.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</w:t>
      </w:r>
      <w:r>
        <w:rPr>
          <w:sz w:val="26"/>
        </w:rPr>
        <w:t>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870FEA" w:rsidRDefault="007B0E8B">
      <w:pPr>
        <w:ind w:firstLine="567"/>
        <w:jc w:val="both"/>
        <w:rPr>
          <w:sz w:val="26"/>
        </w:rPr>
      </w:pPr>
      <w:bookmarkStart w:id="0" w:name="Par24"/>
      <w:bookmarkEnd w:id="0"/>
      <w:r>
        <w:rPr>
          <w:sz w:val="26"/>
        </w:rPr>
        <w:t>а) правоустанавливающие и (или) правоудостоверяющие документы на объект (объекты) адресации (в случае присвоени</w:t>
      </w:r>
      <w:r>
        <w:rPr>
          <w:sz w:val="26"/>
        </w:rPr>
        <w:t xml:space="preserve">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3" w:history="1">
        <w:r>
          <w:rPr>
            <w:sz w:val="26"/>
          </w:rPr>
          <w:t>кодексом</w:t>
        </w:r>
      </w:hyperlink>
      <w:r>
        <w:rPr>
          <w:sz w:val="26"/>
        </w:rPr>
        <w:t xml:space="preserve"> Российской Федерации для строительства,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</w:t>
      </w:r>
      <w:r>
        <w:rPr>
          <w:sz w:val="26"/>
        </w:rPr>
        <w:t>ение);</w:t>
      </w:r>
    </w:p>
    <w:p w:rsidR="00870FEA" w:rsidRDefault="007B0E8B">
      <w:pPr>
        <w:ind w:firstLine="567"/>
        <w:jc w:val="both"/>
        <w:rPr>
          <w:sz w:val="26"/>
        </w:rPr>
      </w:pPr>
      <w:bookmarkStart w:id="1" w:name="Par26"/>
      <w:bookmarkEnd w:id="1"/>
      <w:r>
        <w:rPr>
          <w:sz w:val="26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4" w:history="1">
        <w:r>
          <w:rPr>
            <w:sz w:val="26"/>
          </w:rPr>
          <w:t>кодексом</w:t>
        </w:r>
      </w:hyperlink>
      <w:r>
        <w:rPr>
          <w:sz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</w:t>
      </w:r>
      <w:r>
        <w:rPr>
          <w:sz w:val="26"/>
        </w:rPr>
        <w:t>сации в эксплуатацию;</w:t>
      </w:r>
    </w:p>
    <w:p w:rsidR="00870FEA" w:rsidRDefault="007B0E8B">
      <w:pPr>
        <w:ind w:firstLine="567"/>
        <w:jc w:val="both"/>
        <w:rPr>
          <w:sz w:val="26"/>
        </w:rPr>
      </w:pPr>
      <w:bookmarkStart w:id="2" w:name="Par27"/>
      <w:bookmarkEnd w:id="2"/>
      <w:r>
        <w:rPr>
          <w:sz w:val="26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70FEA" w:rsidRDefault="007B0E8B">
      <w:pPr>
        <w:ind w:firstLine="567"/>
        <w:jc w:val="both"/>
        <w:rPr>
          <w:sz w:val="26"/>
        </w:rPr>
      </w:pPr>
      <w:bookmarkStart w:id="3" w:name="Par29"/>
      <w:bookmarkEnd w:id="3"/>
      <w:r>
        <w:rPr>
          <w:sz w:val="26"/>
        </w:rPr>
        <w:lastRenderedPageBreak/>
        <w:t>г) решение органа местного самоуправления о переводе жилого помещения в неж</w:t>
      </w:r>
      <w:r>
        <w:rPr>
          <w:sz w:val="26"/>
        </w:rPr>
        <w:t>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70FEA" w:rsidRDefault="007B0E8B">
      <w:pPr>
        <w:ind w:firstLine="567"/>
        <w:jc w:val="both"/>
        <w:rPr>
          <w:sz w:val="26"/>
        </w:rPr>
      </w:pPr>
      <w:bookmarkStart w:id="4" w:name="Par30"/>
      <w:bookmarkEnd w:id="4"/>
      <w:r>
        <w:rPr>
          <w:sz w:val="26"/>
        </w:rPr>
        <w:t>д) акт приемоч</w:t>
      </w:r>
      <w:r>
        <w:rPr>
          <w:sz w:val="26"/>
        </w:rPr>
        <w:t>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70FEA" w:rsidRDefault="00870FEA">
      <w:pPr>
        <w:ind w:firstLine="709"/>
        <w:jc w:val="both"/>
        <w:rPr>
          <w:sz w:val="26"/>
        </w:rPr>
      </w:pPr>
    </w:p>
    <w:p w:rsidR="00870FEA" w:rsidRDefault="007B0E8B">
      <w:pPr>
        <w:pStyle w:val="9"/>
        <w:numPr>
          <w:ilvl w:val="0"/>
          <w:numId w:val="5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sz w:val="26"/>
        </w:rPr>
      </w:pPr>
      <w:r>
        <w:rPr>
          <w:b/>
          <w:i w:val="0"/>
          <w:sz w:val="26"/>
        </w:rPr>
        <w:t>Исчерпыв</w:t>
      </w:r>
      <w:r>
        <w:rPr>
          <w:b/>
          <w:i w:val="0"/>
          <w:sz w:val="26"/>
        </w:rPr>
        <w:t>ающий перечень документов</w:t>
      </w:r>
      <w:r>
        <w:rPr>
          <w:rStyle w:val="91"/>
          <w:b/>
          <w:sz w:val="26"/>
        </w:rPr>
        <w:t xml:space="preserve">, </w:t>
      </w:r>
      <w:r>
        <w:rPr>
          <w:b/>
          <w:i w:val="0"/>
          <w:sz w:val="26"/>
        </w:rPr>
        <w:t>необходимых для предоставления Муниципальной услуги</w:t>
      </w:r>
      <w:r>
        <w:rPr>
          <w:rStyle w:val="91"/>
          <w:b/>
          <w:sz w:val="26"/>
        </w:rPr>
        <w:t xml:space="preserve">, </w:t>
      </w:r>
      <w:r>
        <w:rPr>
          <w:b/>
          <w:i w:val="0"/>
          <w:sz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870FEA" w:rsidRDefault="00870FEA">
      <w:pPr>
        <w:ind w:firstLine="539"/>
        <w:jc w:val="both"/>
        <w:rPr>
          <w:sz w:val="26"/>
        </w:rPr>
      </w:pP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10.1. Доку</w:t>
      </w:r>
      <w:r>
        <w:rPr>
          <w:sz w:val="26"/>
        </w:rPr>
        <w:t>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а) выписка из Единого государственного реестра недвижимости об объектах недвижимости, следствием преобразования которы</w:t>
      </w:r>
      <w:r>
        <w:rPr>
          <w:sz w:val="26"/>
        </w:rPr>
        <w:t>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 xml:space="preserve">б) выписка из Единого государственного реестра недвижимости об объекте недвижимости, являющемся </w:t>
      </w:r>
      <w:r>
        <w:rPr>
          <w:sz w:val="26"/>
        </w:rPr>
        <w:t>объектом адресации (в случае присвоения адреса объекту адресации, поставленному на кадастровый учет);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</w:t>
      </w:r>
      <w:r>
        <w:rPr>
          <w:sz w:val="26"/>
        </w:rPr>
        <w:t>ом адресации (в случае аннулирования адреса объекта адресации);</w:t>
      </w:r>
    </w:p>
    <w:p w:rsidR="00870FEA" w:rsidRDefault="007B0E8B">
      <w:pPr>
        <w:ind w:firstLine="539"/>
        <w:jc w:val="both"/>
        <w:rPr>
          <w:sz w:val="26"/>
        </w:rPr>
      </w:pPr>
      <w:r>
        <w:rPr>
          <w:sz w:val="26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</w:t>
      </w:r>
      <w:r>
        <w:rPr>
          <w:sz w:val="26"/>
        </w:rPr>
        <w:t xml:space="preserve"> адресации).</w:t>
      </w:r>
    </w:p>
    <w:p w:rsidR="00870FEA" w:rsidRDefault="007B0E8B">
      <w:pPr>
        <w:pStyle w:val="af2"/>
        <w:ind w:left="0" w:firstLine="567"/>
        <w:jc w:val="both"/>
        <w:rPr>
          <w:sz w:val="26"/>
        </w:rPr>
      </w:pPr>
      <w:r>
        <w:rPr>
          <w:color w:val="000000"/>
          <w:sz w:val="26"/>
        </w:rPr>
        <w:t xml:space="preserve">10.2.  </w:t>
      </w:r>
      <w:r>
        <w:rPr>
          <w:sz w:val="26"/>
        </w:rPr>
        <w:t>Запрещается требовать от Заявителя: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>
        <w:rPr>
          <w:sz w:val="26"/>
        </w:rPr>
        <w:t xml:space="preserve"> с предоставлением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</w:t>
      </w:r>
      <w:r>
        <w:rPr>
          <w:sz w:val="26"/>
        </w:rPr>
        <w:t>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</w:t>
      </w:r>
      <w:r>
        <w:rPr>
          <w:sz w:val="26"/>
        </w:rPr>
        <w:t xml:space="preserve">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5" w:history="1">
        <w:r>
          <w:rPr>
            <w:sz w:val="26"/>
          </w:rPr>
          <w:t>частью 6 статьи 7</w:t>
        </w:r>
      </w:hyperlink>
      <w:r>
        <w:rPr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</w:t>
      </w:r>
      <w:r>
        <w:rPr>
          <w:sz w:val="26"/>
        </w:rPr>
        <w:t>авить указанные документы и информацию в Администрацию по собственной инициативе;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</w:t>
      </w:r>
      <w:r>
        <w:rPr>
          <w:sz w:val="26"/>
        </w:rPr>
        <w:t xml:space="preserve">оуправления, организации, за исключением получения услуг и </w:t>
      </w:r>
      <w:r>
        <w:rPr>
          <w:sz w:val="26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>
          <w:rPr>
            <w:sz w:val="26"/>
          </w:rPr>
          <w:t>части 1 статьи 9</w:t>
        </w:r>
      </w:hyperlink>
      <w:r>
        <w:rPr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представления документов и информации</w:t>
      </w:r>
      <w:r>
        <w:rPr>
          <w:sz w:val="26"/>
        </w:rPr>
        <w:t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а) изменение требо</w:t>
      </w:r>
      <w:r>
        <w:rPr>
          <w:sz w:val="26"/>
        </w:rPr>
        <w:t>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б) наличие ошибок в заявлении о предоставлении Муниципальной услуги и документах, поданных </w:t>
      </w:r>
      <w:r>
        <w:rPr>
          <w:sz w:val="26"/>
        </w:rPr>
        <w:t>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в) истечение срока действия документов </w:t>
      </w:r>
      <w:r>
        <w:rPr>
          <w:sz w:val="26"/>
        </w:rPr>
        <w:t>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г) выявление документально подтвержденного факта (признаков) ошибочного или противоп</w:t>
      </w:r>
      <w:r>
        <w:rPr>
          <w:sz w:val="26"/>
        </w:rPr>
        <w:t xml:space="preserve">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7" w:history="1">
        <w:r>
          <w:rPr>
            <w:sz w:val="26"/>
          </w:rPr>
          <w:t>частью 1.1 статьи 16</w:t>
        </w:r>
      </w:hyperlink>
      <w:r>
        <w:rPr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</w:t>
      </w:r>
      <w:r>
        <w:rPr>
          <w:sz w:val="26"/>
        </w:rPr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</w:t>
      </w:r>
      <w:r>
        <w:rPr>
          <w:sz w:val="26"/>
        </w:rPr>
        <w:t xml:space="preserve">я предоставления Муниципальной услуги, либо руководителя организации, предусмотренной </w:t>
      </w:r>
      <w:hyperlink r:id="rId18" w:history="1">
        <w:r>
          <w:rPr>
            <w:sz w:val="26"/>
          </w:rPr>
          <w:t>частью 1.1</w:t>
        </w:r>
        <w:r>
          <w:rPr>
            <w:sz w:val="26"/>
          </w:rPr>
          <w:t xml:space="preserve"> статьи 16</w:t>
        </w:r>
      </w:hyperlink>
      <w:r>
        <w:rPr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предоставления на бумажном носителе документо</w:t>
      </w:r>
      <w:r>
        <w:rPr>
          <w:sz w:val="26"/>
        </w:rPr>
        <w:t xml:space="preserve">в и информации, электронные образы которых ранее были заверены в соответствии с </w:t>
      </w:r>
      <w:hyperlink r:id="rId19" w:history="1">
        <w:r>
          <w:rPr>
            <w:sz w:val="26"/>
          </w:rPr>
          <w:t>пунктом 7.2 части 1 ст</w:t>
        </w:r>
        <w:r>
          <w:rPr>
            <w:sz w:val="26"/>
          </w:rPr>
          <w:t>атьи 16</w:t>
        </w:r>
      </w:hyperlink>
      <w:r>
        <w:rPr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</w:t>
      </w:r>
      <w:r>
        <w:rPr>
          <w:sz w:val="26"/>
        </w:rPr>
        <w:t>ципальной услуги, и иных случаев, установленных федеральными законами.</w:t>
      </w:r>
    </w:p>
    <w:p w:rsidR="00870FEA" w:rsidRDefault="007B0E8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Документы, указанные в настоящем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</w:t>
      </w:r>
      <w:r>
        <w:rPr>
          <w:sz w:val="26"/>
        </w:rPr>
        <w:t>ов не является основанием для отказа Заявителю в предоставлении Муниципальной услуги.</w:t>
      </w:r>
    </w:p>
    <w:p w:rsidR="00870FEA" w:rsidRDefault="00870FEA">
      <w:pPr>
        <w:pStyle w:val="9"/>
        <w:shd w:val="clear" w:color="auto" w:fill="auto"/>
        <w:tabs>
          <w:tab w:val="left" w:pos="1553"/>
        </w:tabs>
        <w:spacing w:after="0" w:line="240" w:lineRule="auto"/>
        <w:ind w:firstLine="567"/>
        <w:rPr>
          <w:color w:val="000000"/>
          <w:sz w:val="26"/>
        </w:rPr>
      </w:pPr>
    </w:p>
    <w:p w:rsidR="00870FEA" w:rsidRDefault="007B0E8B">
      <w:pPr>
        <w:pStyle w:val="9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sz w:val="26"/>
        </w:rPr>
      </w:pPr>
      <w:r>
        <w:rPr>
          <w:b/>
          <w:i w:val="0"/>
          <w:sz w:val="26"/>
        </w:rPr>
        <w:t>Исчерпывающий перечень оснований для отказа в приеме документов</w:t>
      </w:r>
      <w:r>
        <w:rPr>
          <w:rStyle w:val="91"/>
          <w:b/>
          <w:sz w:val="26"/>
        </w:rPr>
        <w:t xml:space="preserve">, </w:t>
      </w:r>
      <w:r>
        <w:rPr>
          <w:b/>
          <w:i w:val="0"/>
          <w:sz w:val="26"/>
        </w:rPr>
        <w:t>необходимых для предоставления Муниципальной услуги</w:t>
      </w:r>
    </w:p>
    <w:p w:rsidR="00870FEA" w:rsidRDefault="00870FEA">
      <w:pPr>
        <w:pStyle w:val="9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sz w:val="26"/>
        </w:rPr>
      </w:pPr>
    </w:p>
    <w:p w:rsidR="00870FEA" w:rsidRDefault="007B0E8B">
      <w:pPr>
        <w:pStyle w:val="9"/>
        <w:shd w:val="clear" w:color="auto" w:fill="auto"/>
        <w:tabs>
          <w:tab w:val="left" w:pos="143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11.1. Основаниями для отказа в приеме документов, н</w:t>
      </w:r>
      <w:r>
        <w:rPr>
          <w:i w:val="0"/>
          <w:sz w:val="26"/>
        </w:rPr>
        <w:t xml:space="preserve">еобходимых для предоставления Муниципальной услуги, являются: </w:t>
      </w:r>
    </w:p>
    <w:p w:rsidR="00870FEA" w:rsidRDefault="007B0E8B">
      <w:pPr>
        <w:pStyle w:val="9"/>
        <w:shd w:val="clear" w:color="auto" w:fill="auto"/>
        <w:tabs>
          <w:tab w:val="left" w:pos="143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11.1.2. Представленные документы или сведения утрат</w:t>
      </w:r>
      <w:r>
        <w:rPr>
          <w:sz w:val="26"/>
        </w:rPr>
        <w:t>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11.1.3. Предоставленные Заяв</w:t>
      </w:r>
      <w:r>
        <w:rPr>
          <w:sz w:val="26"/>
        </w:rPr>
        <w:t>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11.1.4. Представленные в электронной форме документы содержат повреждения, наличие которых не позволяет в полном объеме</w:t>
      </w:r>
      <w:r>
        <w:rPr>
          <w:sz w:val="26"/>
        </w:rPr>
        <w:t xml:space="preserve"> использовать информацию и сведения, содержащиеся в документах для предоставления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11.1.6. Заявление подано лицом, не </w:t>
      </w:r>
      <w:r>
        <w:rPr>
          <w:sz w:val="26"/>
        </w:rPr>
        <w:t>имеющим полномочий представлять интересы Заявителя.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11.1.7. Наличие противоречивых сведений в запросе и приложенных к нему документах;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11.1.8. Несоблюдение установленных статьей 11 Федерального закона от 06 апреля 2011 года № 63-ФЗ «Об электронной подписи»</w:t>
      </w:r>
      <w:r>
        <w:rPr>
          <w:sz w:val="26"/>
        </w:rPr>
        <w:t xml:space="preserve"> условий признания действительности усиленной квалифицированной электронной подписи.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</w:t>
      </w:r>
      <w:r>
        <w:rPr>
          <w:sz w:val="26"/>
        </w:rPr>
        <w:t>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870FEA" w:rsidRDefault="00870FEA">
      <w:pPr>
        <w:ind w:firstLine="425"/>
        <w:jc w:val="both"/>
        <w:rPr>
          <w:sz w:val="26"/>
        </w:rPr>
      </w:pPr>
    </w:p>
    <w:p w:rsidR="00870FEA" w:rsidRDefault="007B0E8B">
      <w:pPr>
        <w:pStyle w:val="9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sz w:val="26"/>
        </w:rPr>
      </w:pPr>
      <w:r>
        <w:rPr>
          <w:b/>
          <w:i w:val="0"/>
          <w:sz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870FEA" w:rsidRDefault="00870FEA">
      <w:pPr>
        <w:pStyle w:val="9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sz w:val="26"/>
        </w:rPr>
      </w:pPr>
    </w:p>
    <w:p w:rsidR="00870FEA" w:rsidRDefault="007B0E8B">
      <w:pPr>
        <w:pStyle w:val="9"/>
        <w:shd w:val="clear" w:color="auto" w:fill="auto"/>
        <w:tabs>
          <w:tab w:val="left" w:pos="1428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12.1. Оснований для приостановления</w:t>
      </w:r>
      <w:r>
        <w:rPr>
          <w:i w:val="0"/>
          <w:sz w:val="26"/>
        </w:rPr>
        <w:t xml:space="preserve"> предоставления Муниципальной услуги законодательством Российской Федерации не предусмотрено.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12.2. Основаниями для отказа в предоставлении Муниципальной услуги являются: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12.2.1. С заявлением обратилось лицо, не указанное в пункте 2.1 настоящего Администра</w:t>
      </w:r>
      <w:r>
        <w:rPr>
          <w:sz w:val="26"/>
        </w:rPr>
        <w:t>тивного регламента;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</w:t>
      </w:r>
      <w:r>
        <w:rPr>
          <w:sz w:val="26"/>
        </w:rPr>
        <w:t>лем (представителем Заявителя) по собственной инициативе;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</w:t>
      </w:r>
      <w:r>
        <w:rPr>
          <w:sz w:val="26"/>
        </w:rPr>
        <w:t>рядка, установленного законодательством Российской Федерации, или отсутствуют;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</w:t>
      </w:r>
      <w:r>
        <w:rPr>
          <w:sz w:val="26"/>
        </w:rPr>
        <w:t xml:space="preserve"> аннулирования адресов, утвержденных постановлением Правительства РФ от 19.11.2014 № 1221.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</w:t>
      </w:r>
      <w:r>
        <w:rPr>
          <w:sz w:val="26"/>
        </w:rPr>
        <w:t>2 настоящего пункта, являющиеся основанием для принятия такого решения.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12.5. Перечень оснований для отказа в предоставлени</w:t>
      </w:r>
      <w:r>
        <w:rPr>
          <w:sz w:val="26"/>
        </w:rPr>
        <w:t>и Муниципальной услуги, определенный пп.12.2 настоящего пункта Административного регламента, является исчерпывающим.</w:t>
      </w:r>
    </w:p>
    <w:p w:rsidR="00870FEA" w:rsidRDefault="00870FEA">
      <w:pPr>
        <w:jc w:val="center"/>
        <w:rPr>
          <w:b/>
          <w:sz w:val="26"/>
        </w:rPr>
      </w:pPr>
    </w:p>
    <w:p w:rsidR="00870FEA" w:rsidRDefault="007B0E8B">
      <w:pPr>
        <w:pStyle w:val="11"/>
        <w:numPr>
          <w:ilvl w:val="0"/>
          <w:numId w:val="13"/>
        </w:numPr>
        <w:spacing w:after="280"/>
        <w:ind w:left="0" w:firstLine="0"/>
        <w:jc w:val="center"/>
        <w:rPr>
          <w:b/>
          <w:sz w:val="26"/>
        </w:rPr>
      </w:pPr>
      <w:r>
        <w:rPr>
          <w:b/>
          <w:sz w:val="26"/>
        </w:rPr>
        <w:t>Размер платы, взимаемой с Заявителя при предоставлении Муниципальной услуги и способы ее взимания</w:t>
      </w:r>
    </w:p>
    <w:p w:rsidR="00870FEA" w:rsidRDefault="007B0E8B">
      <w:pPr>
        <w:pStyle w:val="11"/>
        <w:tabs>
          <w:tab w:val="left" w:pos="1084"/>
        </w:tabs>
        <w:ind w:left="709" w:firstLine="0"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</w:t>
      </w:r>
      <w:r>
        <w:rPr>
          <w:sz w:val="26"/>
        </w:rPr>
        <w:t>бесплатно.</w:t>
      </w:r>
    </w:p>
    <w:p w:rsidR="00870FEA" w:rsidRDefault="00870FEA">
      <w:pPr>
        <w:pStyle w:val="11"/>
        <w:tabs>
          <w:tab w:val="left" w:pos="1084"/>
        </w:tabs>
        <w:ind w:left="709" w:firstLine="0"/>
        <w:jc w:val="both"/>
        <w:rPr>
          <w:sz w:val="26"/>
        </w:rPr>
      </w:pPr>
    </w:p>
    <w:p w:rsidR="00870FEA" w:rsidRDefault="007B0E8B">
      <w:pPr>
        <w:numPr>
          <w:ilvl w:val="0"/>
          <w:numId w:val="6"/>
        </w:numPr>
        <w:ind w:left="735"/>
        <w:jc w:val="center"/>
        <w:rPr>
          <w:b/>
          <w:sz w:val="26"/>
        </w:rPr>
      </w:pPr>
      <w:r>
        <w:rPr>
          <w:b/>
          <w:sz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70FEA" w:rsidRDefault="00870FEA">
      <w:pPr>
        <w:rPr>
          <w:b/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Максимальный срок ожидания в очереди при личной подаче Заявления и при по</w:t>
      </w:r>
      <w:r>
        <w:rPr>
          <w:sz w:val="26"/>
        </w:rPr>
        <w:t>лучении результата предоставления Муниципальной услуги не должен превышать 15 минут.</w:t>
      </w:r>
    </w:p>
    <w:p w:rsidR="00870FEA" w:rsidRDefault="00870FEA">
      <w:pPr>
        <w:jc w:val="both"/>
        <w:rPr>
          <w:sz w:val="26"/>
        </w:rPr>
      </w:pPr>
    </w:p>
    <w:p w:rsidR="00870FEA" w:rsidRDefault="007B0E8B">
      <w:pPr>
        <w:numPr>
          <w:ilvl w:val="0"/>
          <w:numId w:val="6"/>
        </w:numPr>
        <w:ind w:left="735"/>
        <w:jc w:val="center"/>
        <w:rPr>
          <w:b/>
          <w:sz w:val="26"/>
        </w:rPr>
      </w:pPr>
      <w:r>
        <w:rPr>
          <w:b/>
          <w:sz w:val="26"/>
        </w:rPr>
        <w:t xml:space="preserve"> Срок регистрации запроса Заявителя о предоставлении Муниципальной услуги</w:t>
      </w:r>
    </w:p>
    <w:p w:rsidR="00870FEA" w:rsidRDefault="00870FEA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z w:val="26"/>
        </w:rPr>
      </w:pPr>
    </w:p>
    <w:p w:rsidR="00870FEA" w:rsidRDefault="007B0E8B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Заявление (запрос) Заявителя о предоставлении Муниципальной услуги подлежит регистрации в день </w:t>
      </w:r>
      <w:r>
        <w:rPr>
          <w:sz w:val="26"/>
        </w:rPr>
        <w:t xml:space="preserve">его поступления. </w:t>
      </w:r>
    </w:p>
    <w:p w:rsidR="00870FEA" w:rsidRDefault="007B0E8B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870FEA" w:rsidRDefault="00870FEA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</w:rPr>
      </w:pPr>
    </w:p>
    <w:p w:rsidR="00870FEA" w:rsidRDefault="007B0E8B">
      <w:pPr>
        <w:numPr>
          <w:ilvl w:val="0"/>
          <w:numId w:val="6"/>
        </w:numPr>
        <w:ind w:left="735"/>
        <w:jc w:val="center"/>
        <w:rPr>
          <w:b/>
          <w:sz w:val="26"/>
        </w:rPr>
      </w:pPr>
      <w:r>
        <w:rPr>
          <w:b/>
          <w:sz w:val="26"/>
        </w:rPr>
        <w:t xml:space="preserve"> Требования к помещениям, в которых предоставляется Муниципальная услуга</w:t>
      </w:r>
    </w:p>
    <w:p w:rsidR="00870FEA" w:rsidRDefault="00870FEA">
      <w:pPr>
        <w:rPr>
          <w:b/>
          <w:sz w:val="26"/>
        </w:rPr>
      </w:pPr>
    </w:p>
    <w:p w:rsidR="00870FEA" w:rsidRDefault="007B0E8B">
      <w:pPr>
        <w:ind w:firstLine="567"/>
        <w:jc w:val="both"/>
        <w:rPr>
          <w:b/>
          <w:sz w:val="26"/>
        </w:rPr>
      </w:pPr>
      <w:r>
        <w:rPr>
          <w:sz w:val="26"/>
        </w:rPr>
        <w:t xml:space="preserve">16.1. Местоположение </w:t>
      </w:r>
      <w:r>
        <w:rPr>
          <w:sz w:val="26"/>
        </w:rPr>
        <w:t>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</w:t>
      </w:r>
      <w:r>
        <w:rPr>
          <w:sz w:val="26"/>
        </w:rPr>
        <w:t>еходной доступности от остановок общественного транспорта.</w:t>
      </w:r>
    </w:p>
    <w:p w:rsidR="00870FEA" w:rsidRDefault="007B0E8B">
      <w:pPr>
        <w:tabs>
          <w:tab w:val="left" w:pos="567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</w:t>
      </w:r>
      <w:r>
        <w:rPr>
          <w:sz w:val="26"/>
        </w:rPr>
        <w:t>чного автомобильного транспорта Заявителей.</w:t>
      </w:r>
    </w:p>
    <w:p w:rsidR="00870FEA" w:rsidRDefault="007B0E8B">
      <w:pPr>
        <w:tabs>
          <w:tab w:val="left" w:pos="567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</w:t>
      </w:r>
      <w:r>
        <w:rPr>
          <w:sz w:val="26"/>
        </w:rPr>
        <w:t xml:space="preserve">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16.4. В целях обеспечения беспрепятственного доступа Заявителей, в том чи</w:t>
      </w:r>
      <w:r>
        <w:rPr>
          <w:sz w:val="26"/>
        </w:rPr>
        <w:t>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</w:t>
      </w:r>
      <w:r>
        <w:rPr>
          <w:sz w:val="26"/>
        </w:rPr>
        <w:t>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16.5. Центральный вход в здание Администрации должен быть оборудован информационной табличкой (вывеско</w:t>
      </w:r>
      <w:r>
        <w:rPr>
          <w:sz w:val="26"/>
        </w:rPr>
        <w:t>й), содержащей информацию:</w:t>
      </w:r>
    </w:p>
    <w:p w:rsidR="00870FEA" w:rsidRDefault="007B0E8B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- наименование;</w:t>
      </w:r>
    </w:p>
    <w:p w:rsidR="00870FEA" w:rsidRDefault="007B0E8B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местонахождение и юридический адрес;</w:t>
      </w:r>
    </w:p>
    <w:p w:rsidR="00870FEA" w:rsidRDefault="007B0E8B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режим работы;</w:t>
      </w:r>
    </w:p>
    <w:p w:rsidR="00870FEA" w:rsidRDefault="007B0E8B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график приема;</w:t>
      </w:r>
    </w:p>
    <w:p w:rsidR="00870FEA" w:rsidRDefault="007B0E8B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номера телефонов для справок.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16.6. Помещения, в которых предоставляется Муниципальная услуга, должны соответствовать санитарно-эпидемиолог</w:t>
      </w:r>
      <w:r>
        <w:rPr>
          <w:sz w:val="26"/>
        </w:rPr>
        <w:t>ическим правилам и нормативам.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16.7. Помещения, в которых предоставляется Муниципальная услуга, оснащаются: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противопожарной системой и средствами пожаротушения;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системой оповещения о возникновении чрезвычайной ситуации;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средствами оказания первой мед</w:t>
      </w:r>
      <w:r>
        <w:rPr>
          <w:sz w:val="26"/>
        </w:rPr>
        <w:t>ицинской помощи;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туалетными комнатами для посетителей.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</w:t>
      </w:r>
      <w:r>
        <w:rPr>
          <w:sz w:val="26"/>
        </w:rPr>
        <w:t>дами.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16.10. Места для заполнения заявлений оборудуются стульями, столами </w:t>
      </w:r>
      <w:r>
        <w:rPr>
          <w:sz w:val="26"/>
        </w:rPr>
        <w:t>(стойками), бланками заявлений, письменными принадлежностями.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16.11. Места приема Заявителей оборудуются информационными табличками (вывесками) с указанием: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номера кабинета и наименования отдела;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фамилии, имени и отчества (последнее – при наличии), должнос</w:t>
      </w:r>
      <w:r>
        <w:rPr>
          <w:sz w:val="26"/>
        </w:rPr>
        <w:t>ти ответственного лица за прием документов;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графика приема Заявителей.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</w:t>
      </w:r>
      <w:r>
        <w:rPr>
          <w:sz w:val="26"/>
        </w:rPr>
        <w:t>печатающим устройством (принтером) и копирующим устройством.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870FEA" w:rsidRDefault="007B0E8B">
      <w:pPr>
        <w:pStyle w:val="12"/>
        <w:rPr>
          <w:color w:val="auto"/>
          <w:sz w:val="26"/>
        </w:rPr>
      </w:pPr>
      <w:r>
        <w:rPr>
          <w:color w:val="auto"/>
          <w:sz w:val="26"/>
        </w:rPr>
        <w:t>1</w:t>
      </w:r>
      <w:r>
        <w:rPr>
          <w:sz w:val="26"/>
        </w:rPr>
        <w:t>6</w:t>
      </w:r>
      <w:r>
        <w:rPr>
          <w:color w:val="auto"/>
          <w:sz w:val="26"/>
        </w:rPr>
        <w:t>.14. При предоставлении Муниципальной услуги инв</w:t>
      </w:r>
      <w:r>
        <w:rPr>
          <w:color w:val="auto"/>
          <w:sz w:val="26"/>
        </w:rPr>
        <w:t>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870FEA" w:rsidRDefault="00870FEA">
      <w:pPr>
        <w:ind w:firstLine="709"/>
        <w:jc w:val="both"/>
        <w:rPr>
          <w:sz w:val="26"/>
        </w:rPr>
      </w:pPr>
    </w:p>
    <w:p w:rsidR="00870FEA" w:rsidRDefault="007B0E8B">
      <w:pPr>
        <w:widowControl w:val="0"/>
        <w:numPr>
          <w:ilvl w:val="0"/>
          <w:numId w:val="6"/>
        </w:numPr>
        <w:ind w:left="735"/>
        <w:jc w:val="center"/>
        <w:rPr>
          <w:b/>
          <w:sz w:val="26"/>
        </w:rPr>
      </w:pPr>
      <w:r>
        <w:rPr>
          <w:b/>
          <w:sz w:val="26"/>
        </w:rPr>
        <w:t xml:space="preserve"> Показатели качества и доступности Муниципальной услуги</w:t>
      </w:r>
    </w:p>
    <w:p w:rsidR="00870FEA" w:rsidRDefault="00870FEA">
      <w:pPr>
        <w:ind w:left="735"/>
        <w:rPr>
          <w:b/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17.1. Оценка доступности и качества предоставления </w:t>
      </w:r>
      <w:r>
        <w:rPr>
          <w:sz w:val="26"/>
        </w:rPr>
        <w:t>Муниципальной услуги должна осуществляться по следующим показателям: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</w:t>
      </w:r>
      <w:r>
        <w:rPr>
          <w:sz w:val="26"/>
        </w:rPr>
        <w:t>ернет»), средствах массовой информации;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б) возможность выбора Заявителем форм предоставления Муниципальной услуги;</w:t>
      </w:r>
    </w:p>
    <w:p w:rsidR="00870FEA" w:rsidRDefault="007B0E8B">
      <w:pPr>
        <w:tabs>
          <w:tab w:val="left" w:pos="1013"/>
        </w:tabs>
        <w:ind w:firstLine="567"/>
        <w:jc w:val="both"/>
        <w:rPr>
          <w:sz w:val="26"/>
        </w:rPr>
      </w:pPr>
      <w:r>
        <w:rPr>
          <w:sz w:val="26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</w:t>
      </w:r>
      <w:r>
        <w:rPr>
          <w:sz w:val="26"/>
        </w:rPr>
        <w:t xml:space="preserve">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>
        <w:rPr>
          <w:sz w:val="26"/>
        </w:rPr>
        <w:t>электронной почты Администрации;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е) соблюдения установленного времени ожидания в очереди при подаче заявления и при получении результата предос</w:t>
      </w:r>
      <w:r>
        <w:rPr>
          <w:sz w:val="26"/>
        </w:rPr>
        <w:t>тавления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з) отсутствие обоснованных жалоб со стороны граждан по результатам предоставления</w:t>
      </w:r>
      <w:r>
        <w:rPr>
          <w:sz w:val="26"/>
        </w:rPr>
        <w:t xml:space="preserve"> Муниципальной услуги, в том числе с использованием ЕПГУ, РПГУ;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</w:t>
      </w:r>
      <w:r>
        <w:rPr>
          <w:sz w:val="26"/>
        </w:rPr>
        <w:t>пользованием ЕПГУ, РПГУ, электронной почты Администрации;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17.2. В целях предоставления </w:t>
      </w:r>
      <w:r>
        <w:rPr>
          <w:sz w:val="26"/>
        </w:rPr>
        <w:t>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>
        <w:rPr>
          <w:sz w:val="26"/>
        </w:rPr>
        <w:t>зи, а также через сеть Интернет, в том числе через сайт Администрации.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Для воз</w:t>
      </w:r>
      <w:r>
        <w:rPr>
          <w:sz w:val="26"/>
        </w:rPr>
        <w:t xml:space="preserve">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870FEA" w:rsidRDefault="00870FEA">
      <w:pPr>
        <w:ind w:firstLine="709"/>
        <w:jc w:val="both"/>
        <w:rPr>
          <w:sz w:val="26"/>
        </w:rPr>
      </w:pPr>
    </w:p>
    <w:p w:rsidR="00870FEA" w:rsidRDefault="007B0E8B">
      <w:pPr>
        <w:numPr>
          <w:ilvl w:val="0"/>
          <w:numId w:val="6"/>
        </w:numPr>
        <w:tabs>
          <w:tab w:val="left" w:pos="0"/>
        </w:tabs>
        <w:ind w:left="735"/>
        <w:jc w:val="center"/>
        <w:rPr>
          <w:b/>
          <w:sz w:val="26"/>
        </w:rPr>
      </w:pPr>
      <w:r>
        <w:rPr>
          <w:b/>
          <w:sz w:val="26"/>
        </w:rPr>
        <w:t xml:space="preserve"> Иные требования к предоставлению Муниципальной услуги, в том числе учитывающие особен</w:t>
      </w:r>
      <w:r>
        <w:rPr>
          <w:b/>
          <w:sz w:val="26"/>
        </w:rPr>
        <w:t>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70FEA" w:rsidRDefault="00870FEA">
      <w:pPr>
        <w:tabs>
          <w:tab w:val="left" w:pos="0"/>
        </w:tabs>
        <w:jc w:val="both"/>
        <w:rPr>
          <w:b/>
          <w:sz w:val="26"/>
        </w:rPr>
      </w:pP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18.2. Заявит</w:t>
      </w:r>
      <w:r>
        <w:rPr>
          <w:sz w:val="26"/>
        </w:rPr>
        <w:t>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</w:t>
      </w:r>
      <w:r>
        <w:rPr>
          <w:sz w:val="26"/>
        </w:rPr>
        <w:t>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При выяв</w:t>
      </w:r>
      <w:r>
        <w:rPr>
          <w:sz w:val="26"/>
        </w:rPr>
        <w:t>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18.3. Интерактивная форма долж</w:t>
      </w:r>
      <w:r>
        <w:rPr>
          <w:sz w:val="26"/>
        </w:rPr>
        <w:t>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18.4. Заполненное заявление о предоставлении Муниципальной услуги отправляется за</w:t>
      </w:r>
      <w:r>
        <w:rPr>
          <w:sz w:val="26"/>
        </w:rPr>
        <w:t xml:space="preserve">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>
        <w:rPr>
          <w:sz w:val="26"/>
        </w:rPr>
        <w:lastRenderedPageBreak/>
        <w:t>Муниципальной услуги считается подписанным простой электронной подпи</w:t>
      </w:r>
      <w:r>
        <w:rPr>
          <w:sz w:val="26"/>
        </w:rPr>
        <w:t>сью Заявителя, его представителя, уполномоченного на подписание заявления.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</w:t>
      </w:r>
      <w:r>
        <w:rPr>
          <w:sz w:val="26"/>
        </w:rPr>
        <w:t xml:space="preserve">одписанного усиленной квалифицированной электронной подписью уполномоченного должностного лица Администрации.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В случае направления заявления посредством ЕПГУ, РПГУ результат предоставления Муниципальной услуги также может быть выдан заявителю на бумажном </w:t>
      </w:r>
      <w:r>
        <w:rPr>
          <w:sz w:val="26"/>
        </w:rPr>
        <w:t>носителе в МФЦ, в Администрации.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</w:t>
      </w:r>
      <w:r>
        <w:rPr>
          <w:sz w:val="26"/>
        </w:rPr>
        <w:t xml:space="preserve">ных в форме электронных документов, с указанием их объема.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</w:t>
      </w:r>
      <w:r>
        <w:rPr>
          <w:sz w:val="26"/>
        </w:rPr>
        <w:t xml:space="preserve">дминистрацию.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Электронные документы представляются в следующих форматах: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а) xml - для документов, </w:t>
      </w:r>
      <w:r>
        <w:rPr>
          <w:sz w:val="26"/>
        </w:rPr>
        <w:t>в отношении которых утверждены формы и требования по формированию электронных документов в виде файлов в формате xml;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б) doc, docx, odt - для документов с текстовым содержанием, не включающим формулы;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в) pdf, jpg, jpeg, png, bmp, tiff - для документов с те</w:t>
      </w:r>
      <w:r>
        <w:rPr>
          <w:sz w:val="26"/>
        </w:rPr>
        <w:t>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г) zip, rar для сжатых документов в один файл;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д) sig для открепленной усиленной квалифицированной электронной подписи.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18.7.</w:t>
      </w:r>
      <w:r>
        <w:rPr>
          <w:sz w:val="26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</w:t>
      </w:r>
      <w:r>
        <w:rPr>
          <w:sz w:val="26"/>
        </w:rPr>
        <w:t>ользованием следующих режимов: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а) «черно-белый» (при отсутствии в документе графических изображений и (или) цветного текста);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б) «цветной» </w:t>
      </w:r>
      <w:r>
        <w:rPr>
          <w:sz w:val="26"/>
        </w:rPr>
        <w:t>или «режим полной цветопередачи» (при наличии в документе цветных графических изображений либо цветного текста);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количество файлов до</w:t>
      </w:r>
      <w:r>
        <w:rPr>
          <w:sz w:val="26"/>
        </w:rPr>
        <w:t>лжно соответствовать количеству документов, каждый из которых содержит текстовую и (или) графическую информацию.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18.8. Электронные документы должны обеспечивать: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а) возможность идентифицировать документ и количество листов в документе;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б) возможность поиск</w:t>
      </w:r>
      <w:r>
        <w:rPr>
          <w:sz w:val="26"/>
        </w:rPr>
        <w:t>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в) содержать оглавление, соответствующее их смыслу и содержанию;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г) для документов, содержащих структуриро</w:t>
      </w:r>
      <w:r>
        <w:rPr>
          <w:sz w:val="26"/>
        </w:rPr>
        <w:t>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При предоставлении Муниципальной услуги посредством ЕПГУ, РПГУ Заявителю обеспечиваются права и г</w:t>
      </w:r>
      <w:r>
        <w:rPr>
          <w:sz w:val="26"/>
        </w:rPr>
        <w:t>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18.9. Документы, подлежащие представлению в форматах xls, </w:t>
      </w:r>
      <w:r>
        <w:rPr>
          <w:rStyle w:val="85pt0pt"/>
          <w:sz w:val="26"/>
        </w:rPr>
        <w:t xml:space="preserve">xlsx </w:t>
      </w:r>
      <w:r>
        <w:rPr>
          <w:sz w:val="26"/>
        </w:rPr>
        <w:t>или ods, формируются в ви</w:t>
      </w:r>
      <w:r>
        <w:rPr>
          <w:sz w:val="26"/>
        </w:rPr>
        <w:t>де отдельного электронного документа.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а) информационная система Воронежской области «Портал Воронежской области в сети Интернет»;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б) федеральная </w:t>
      </w:r>
      <w:r>
        <w:rPr>
          <w:sz w:val="26"/>
        </w:rPr>
        <w:t>государственная информационная система «Единый портал государственных и муниципальных услуг (функций)»;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</w:t>
      </w:r>
      <w:r>
        <w:rPr>
          <w:sz w:val="26"/>
        </w:rPr>
        <w:t xml:space="preserve">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18.11. Предоставление Муниципальной услуги по экстерриториальному принципу осуществляется в части обеспечения воз</w:t>
      </w:r>
      <w:r>
        <w:rPr>
          <w:sz w:val="26"/>
        </w:rPr>
        <w:t>можности подачи заявлений посредством ЕПГУ, РПГУ и получения результата Муниципальной услуги в МФЦ.</w:t>
      </w:r>
    </w:p>
    <w:p w:rsidR="00870FEA" w:rsidRDefault="007B0E8B">
      <w:pPr>
        <w:widowControl w:val="0"/>
        <w:numPr>
          <w:ilvl w:val="1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Многофункциональный центр осуществляет:</w:t>
      </w:r>
    </w:p>
    <w:p w:rsidR="00870FEA" w:rsidRDefault="007B0E8B">
      <w:pPr>
        <w:numPr>
          <w:ilvl w:val="2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Информирование Заявителей о порядке предоставления Муниципальной услуги в многофункциональном центре, по иным вопрос</w:t>
      </w:r>
      <w:r>
        <w:rPr>
          <w:sz w:val="26"/>
        </w:rPr>
        <w:t>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870FEA" w:rsidRDefault="007B0E8B">
      <w:pPr>
        <w:numPr>
          <w:ilvl w:val="2"/>
          <w:numId w:val="14"/>
        </w:numPr>
        <w:tabs>
          <w:tab w:val="left" w:pos="1843"/>
        </w:tabs>
        <w:ind w:left="0" w:firstLine="709"/>
        <w:jc w:val="both"/>
        <w:rPr>
          <w:sz w:val="26"/>
        </w:rPr>
      </w:pPr>
      <w:r>
        <w:rPr>
          <w:sz w:val="26"/>
        </w:rPr>
        <w:t>Выдачу Заявителю результата предоставления Муниципальной услуги, на бумажном носителе.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</w:t>
      </w:r>
      <w:r>
        <w:rPr>
          <w:sz w:val="26"/>
        </w:rPr>
        <w:t xml:space="preserve">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18.14. При личном обращении работник многофункционального центра подробно информирует Заяви</w:t>
      </w:r>
      <w:r>
        <w:rPr>
          <w:sz w:val="26"/>
        </w:rPr>
        <w:t xml:space="preserve">телей по интересующим их вопросам в вежливой корректной форме с использованием официально-делового стиля речи.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</w:t>
      </w:r>
      <w:r>
        <w:rPr>
          <w:sz w:val="26"/>
        </w:rPr>
        <w:t>рмации о муниципальных услугах не может превышать 15 минут.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</w:t>
      </w:r>
      <w:r>
        <w:rPr>
          <w:sz w:val="26"/>
        </w:rPr>
        <w:t>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</w:t>
      </w:r>
      <w:r>
        <w:rPr>
          <w:sz w:val="26"/>
        </w:rPr>
        <w:t xml:space="preserve">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18.17. Порядок и</w:t>
      </w:r>
      <w:r>
        <w:rPr>
          <w:sz w:val="26"/>
        </w:rPr>
        <w:t xml:space="preserve">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</w:t>
      </w:r>
      <w:r>
        <w:rPr>
          <w:sz w:val="26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rPr>
          <w:sz w:val="26"/>
        </w:rPr>
        <w:lastRenderedPageBreak/>
        <w:t xml:space="preserve">внебюджетных фондов, органами государственной власти субъектов Российской Федерации, органами </w:t>
      </w:r>
      <w:r>
        <w:rPr>
          <w:sz w:val="26"/>
        </w:rPr>
        <w:t>местного самоуправления».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</w:t>
      </w:r>
      <w:r>
        <w:rPr>
          <w:sz w:val="26"/>
        </w:rPr>
        <w:t>льной записи.</w:t>
      </w:r>
    </w:p>
    <w:p w:rsidR="00870FEA" w:rsidRDefault="007B0E8B">
      <w:pPr>
        <w:tabs>
          <w:tab w:val="left" w:pos="993"/>
          <w:tab w:val="left" w:pos="7920"/>
        </w:tabs>
        <w:ind w:firstLine="709"/>
        <w:jc w:val="both"/>
        <w:rPr>
          <w:sz w:val="26"/>
        </w:rPr>
      </w:pPr>
      <w:r>
        <w:rPr>
          <w:sz w:val="26"/>
        </w:rPr>
        <w:t>18.19. Работник многофункционального центра осуществляет следующие действия:</w:t>
      </w:r>
    </w:p>
    <w:p w:rsidR="00870FEA" w:rsidRDefault="007B0E8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70FEA" w:rsidRDefault="007B0E8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проверяет полномочия предс</w:t>
      </w:r>
      <w:r>
        <w:rPr>
          <w:sz w:val="26"/>
        </w:rPr>
        <w:t>тавителя Заявителя (в случае обращения представителя заявителя);</w:t>
      </w:r>
    </w:p>
    <w:p w:rsidR="00870FEA" w:rsidRDefault="007B0E8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определяет статус исполнения заявления в АИС «МФЦ»;</w:t>
      </w:r>
    </w:p>
    <w:p w:rsidR="00870FEA" w:rsidRDefault="007B0E8B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 xml:space="preserve">выдает результат предоставления Муниципальной услуги.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18.20. Способы подачи заявления и документов и получение результата Муниципальной ус</w:t>
      </w:r>
      <w:r>
        <w:rPr>
          <w:sz w:val="26"/>
        </w:rPr>
        <w:t>луги в МФЦ (по выбору Заявителя):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70FEA" w:rsidRDefault="00870FEA">
      <w:pPr>
        <w:jc w:val="center"/>
        <w:rPr>
          <w:b/>
          <w:sz w:val="26"/>
        </w:rPr>
      </w:pP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III. Состав, последовательность и сроки выполнения административных процедур</w:t>
      </w:r>
    </w:p>
    <w:p w:rsidR="00870FEA" w:rsidRDefault="00870FEA">
      <w:pPr>
        <w:jc w:val="center"/>
        <w:rPr>
          <w:b/>
          <w:sz w:val="26"/>
        </w:rPr>
      </w:pPr>
    </w:p>
    <w:p w:rsidR="00870FEA" w:rsidRDefault="007B0E8B">
      <w:pPr>
        <w:ind w:firstLine="709"/>
        <w:jc w:val="both"/>
        <w:rPr>
          <w:b/>
          <w:sz w:val="26"/>
        </w:rPr>
      </w:pPr>
      <w:r>
        <w:rPr>
          <w:b/>
          <w:sz w:val="26"/>
        </w:rPr>
        <w:t>19.  Состав, последовательность и сроки выполнения администра</w:t>
      </w:r>
      <w:r>
        <w:rPr>
          <w:b/>
          <w:sz w:val="26"/>
        </w:rPr>
        <w:t>тивных процедур (действий) при предоставлении Муниципальной услуги</w:t>
      </w:r>
    </w:p>
    <w:p w:rsidR="00870FEA" w:rsidRDefault="007B0E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19.1. Перечень административных процедур для каждого варианта предоставления Муниципальной услуги:</w:t>
      </w:r>
    </w:p>
    <w:p w:rsidR="00870FEA" w:rsidRDefault="007B0E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а) прием Заявления и документов и (или) информации, необходимых для предоставления Муницип</w:t>
      </w:r>
      <w:r>
        <w:rPr>
          <w:sz w:val="26"/>
        </w:rPr>
        <w:t>альной услуги;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в) принятие решения о предоставлении (об отказе в предоставлении) Муниципальной услуги;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г)</w:t>
      </w:r>
      <w:r>
        <w:rPr>
          <w:sz w:val="26"/>
        </w:rPr>
        <w:t xml:space="preserve">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е) получение дополнительных сведений от Заявителя. </w:t>
      </w:r>
    </w:p>
    <w:p w:rsidR="00870FEA" w:rsidRDefault="00870FEA">
      <w:pPr>
        <w:ind w:firstLine="567"/>
        <w:jc w:val="both"/>
        <w:rPr>
          <w:b/>
          <w:sz w:val="26"/>
        </w:rPr>
      </w:pPr>
    </w:p>
    <w:p w:rsidR="00870FEA" w:rsidRDefault="007B0E8B">
      <w:pPr>
        <w:ind w:firstLine="567"/>
        <w:jc w:val="both"/>
        <w:rPr>
          <w:color w:val="000000"/>
          <w:sz w:val="26"/>
        </w:rPr>
      </w:pPr>
      <w:r>
        <w:rPr>
          <w:sz w:val="26"/>
        </w:rPr>
        <w:t xml:space="preserve">19.2. </w:t>
      </w:r>
      <w:r>
        <w:rPr>
          <w:color w:val="000000"/>
          <w:sz w:val="26"/>
        </w:rPr>
        <w:t>Перечень вариантов предост</w:t>
      </w:r>
      <w:r>
        <w:rPr>
          <w:color w:val="000000"/>
          <w:sz w:val="26"/>
        </w:rPr>
        <w:t>авления Муниципальной услуги:</w:t>
      </w:r>
    </w:p>
    <w:p w:rsidR="00870FEA" w:rsidRDefault="007B0E8B">
      <w:pPr>
        <w:tabs>
          <w:tab w:val="left" w:pos="2154"/>
        </w:tabs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Вариант 1. </w:t>
      </w:r>
      <w:r>
        <w:rPr>
          <w:sz w:val="26"/>
        </w:rPr>
        <w:t>Выдача решения Администрации о присвоении адреса объекту адресации, изменении адреса.</w:t>
      </w:r>
    </w:p>
    <w:p w:rsidR="00870FEA" w:rsidRDefault="007B0E8B">
      <w:pPr>
        <w:ind w:firstLine="567"/>
        <w:jc w:val="both"/>
        <w:rPr>
          <w:color w:val="000000"/>
          <w:sz w:val="26"/>
          <w:shd w:val="clear" w:color="auto" w:fill="00FF00"/>
        </w:rPr>
      </w:pPr>
      <w:r>
        <w:rPr>
          <w:color w:val="000000"/>
          <w:sz w:val="26"/>
        </w:rPr>
        <w:t>Вариант 2.Выдача решения Администрации об аннулировании адреса объекта адресации.</w:t>
      </w: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t>Вариант 3. Исправление допущенных опечаток и ош</w:t>
      </w:r>
      <w:r>
        <w:rPr>
          <w:i w:val="0"/>
          <w:sz w:val="26"/>
        </w:rPr>
        <w:t>ибок в выданных в результате предоставления Муниципальной услуги документах.</w:t>
      </w:r>
    </w:p>
    <w:p w:rsidR="00870FEA" w:rsidRDefault="00870FEA">
      <w:pPr>
        <w:pStyle w:val="9"/>
        <w:tabs>
          <w:tab w:val="left" w:pos="567"/>
        </w:tabs>
        <w:spacing w:after="0" w:line="240" w:lineRule="auto"/>
        <w:ind w:left="750" w:firstLine="0"/>
        <w:rPr>
          <w:b/>
          <w:sz w:val="26"/>
        </w:rPr>
      </w:pPr>
    </w:p>
    <w:p w:rsidR="00870FEA" w:rsidRDefault="007B0E8B">
      <w:pPr>
        <w:pStyle w:val="9"/>
        <w:tabs>
          <w:tab w:val="left" w:pos="567"/>
        </w:tabs>
        <w:spacing w:after="0" w:line="240" w:lineRule="auto"/>
        <w:ind w:firstLine="0"/>
        <w:jc w:val="center"/>
        <w:rPr>
          <w:sz w:val="26"/>
        </w:rPr>
      </w:pPr>
      <w:r>
        <w:rPr>
          <w:b/>
          <w:i w:val="0"/>
          <w:sz w:val="26"/>
        </w:rPr>
        <w:t>20.Описание административной процедуры профилирования Заявителя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Вариант предоставления Муниципальной услуги определяется на основании результата услуги, за предоставлением которого обратился Заявитель путем его </w:t>
      </w:r>
      <w:r>
        <w:rPr>
          <w:sz w:val="26"/>
        </w:rPr>
        <w:lastRenderedPageBreak/>
        <w:t>анкетирования и включает в себя вопросы, позволяющие выявить перечень признаков Заявителя, установленных в пр</w:t>
      </w:r>
      <w:r>
        <w:rPr>
          <w:sz w:val="26"/>
        </w:rPr>
        <w:t xml:space="preserve">иложении № 1 к настоящему Административному регламенту. </w:t>
      </w:r>
    </w:p>
    <w:p w:rsidR="00870FEA" w:rsidRDefault="007B0E8B">
      <w:pPr>
        <w:ind w:firstLine="709"/>
        <w:jc w:val="both"/>
        <w:rPr>
          <w:sz w:val="26"/>
        </w:rPr>
      </w:pPr>
      <w:r>
        <w:rPr>
          <w:sz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870FEA" w:rsidRDefault="00870FEA">
      <w:pPr>
        <w:ind w:firstLine="567"/>
        <w:rPr>
          <w:sz w:val="26"/>
        </w:rPr>
      </w:pPr>
    </w:p>
    <w:p w:rsidR="00870FEA" w:rsidRDefault="007B0E8B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21. Подразделы, содержа</w:t>
      </w:r>
      <w:r>
        <w:rPr>
          <w:b/>
          <w:sz w:val="26"/>
        </w:rPr>
        <w:t>щие описание вариантов предоставления муниципальной услуги</w:t>
      </w:r>
    </w:p>
    <w:p w:rsidR="00870FEA" w:rsidRDefault="00870FEA">
      <w:pPr>
        <w:ind w:firstLine="567"/>
        <w:jc w:val="both"/>
        <w:rPr>
          <w:sz w:val="26"/>
          <w:shd w:val="clear" w:color="auto" w:fill="C0C0C0"/>
        </w:rPr>
      </w:pPr>
    </w:p>
    <w:p w:rsidR="00870FEA" w:rsidRDefault="007B0E8B">
      <w:pPr>
        <w:ind w:firstLine="567"/>
        <w:jc w:val="both"/>
        <w:rPr>
          <w:b/>
          <w:sz w:val="26"/>
          <w:shd w:val="clear" w:color="auto" w:fill="C0C0C0"/>
        </w:rPr>
      </w:pPr>
      <w:r>
        <w:rPr>
          <w:b/>
          <w:sz w:val="26"/>
        </w:rPr>
        <w:t>Вариант 1.Выдача решения Администрации о присвоении адреса объекту адресации, изменении адреса.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21.2. Прием, проверка комплектности и регистрация заявления и прилагаемых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Основанием для нача</w:t>
      </w:r>
      <w:r>
        <w:rPr>
          <w:sz w:val="26"/>
        </w:rPr>
        <w:t>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sz w:val="26"/>
        </w:rPr>
        <w:t>личном обращении Заявителя или его уполномоченного представителя в Администрацию либо в МФЦ Специалист: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устанавливает предмет обращения, личность Заявителя;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проверяет полномочия Заявителя, в том числе полномочия представителя Заявителя действовать от е</w:t>
      </w:r>
      <w:r>
        <w:rPr>
          <w:sz w:val="26"/>
        </w:rPr>
        <w:t>го имени, полномочия представителя юридического лица действовать от имени юридического лица;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- сличает копии предоставленных документов, </w:t>
      </w:r>
      <w:r>
        <w:rPr>
          <w:sz w:val="26"/>
        </w:rPr>
        <w:t>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проверяет наличие или отсутствие оснований для отказа в приеме документов, предусмотренных пунктом 11 настоящего Админист</w:t>
      </w:r>
      <w:r>
        <w:rPr>
          <w:sz w:val="26"/>
        </w:rPr>
        <w:t>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</w:t>
      </w:r>
      <w:r>
        <w:rPr>
          <w:sz w:val="26"/>
        </w:rPr>
        <w:t>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r>
        <w:rPr>
          <w:sz w:val="26"/>
        </w:rPr>
        <w:t xml:space="preserve"> о защите информации» (при наличии технической возможности).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 отсутствии оснований для отказа в</w:t>
      </w:r>
      <w:r>
        <w:rPr>
          <w:sz w:val="26"/>
        </w:rPr>
        <w:t xml:space="preserve"> приеме документов Специалист регистрирует заявление с прилагаемым комплектом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21.4. Если заявление и документы, указанные в </w:t>
      </w:r>
      <w:hyperlink r:id="rId20" w:history="1">
        <w:r>
          <w:rPr>
            <w:sz w:val="26"/>
          </w:rPr>
          <w:t>пункте 9 настоящего Административного регламента</w:t>
        </w:r>
      </w:hyperlink>
      <w:r>
        <w:rPr>
          <w:sz w:val="26"/>
        </w:rPr>
        <w:t>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</w:t>
      </w:r>
      <w:r>
        <w:rPr>
          <w:sz w:val="26"/>
        </w:rPr>
        <w:t>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В случае обращения Заявителя за предоставлением Муниципальной услуги посредством почтового отправления ли</w:t>
      </w:r>
      <w:r>
        <w:rPr>
          <w:sz w:val="26"/>
        </w:rPr>
        <w:t>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21.5. Получение заявления </w:t>
      </w:r>
      <w:r>
        <w:rPr>
          <w:sz w:val="26"/>
        </w:rPr>
        <w:t xml:space="preserve">и документов, указанных в </w:t>
      </w:r>
      <w:hyperlink r:id="rId21" w:history="1">
        <w:r>
          <w:rPr>
            <w:sz w:val="26"/>
          </w:rPr>
          <w:t>пункте 9</w:t>
        </w:r>
      </w:hyperlink>
      <w:r>
        <w:rPr>
          <w:sz w:val="26"/>
        </w:rPr>
        <w:t xml:space="preserve"> настоящего Административного регламента, представляемых в фор</w:t>
      </w:r>
      <w:r>
        <w:rPr>
          <w:sz w:val="26"/>
        </w:rPr>
        <w:t>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</w:t>
      </w:r>
      <w:r>
        <w:rPr>
          <w:sz w:val="26"/>
        </w:rPr>
        <w:t>кже перечень наименований файлов, представленных в форме электронных документов, с указанием их объема.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21.6. Сообщение о получении заявления и документов, указанных в </w:t>
      </w:r>
      <w:hyperlink r:id="rId22" w:history="1">
        <w:r>
          <w:rPr>
            <w:sz w:val="26"/>
          </w:rPr>
          <w:t>пункте 9</w:t>
        </w:r>
      </w:hyperlink>
      <w:r>
        <w:rPr>
          <w:sz w:val="26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</w:t>
      </w:r>
      <w:r>
        <w:rPr>
          <w:sz w:val="26"/>
        </w:rPr>
        <w:t>тале или на портале ФИАС в случае представления заявления и документов соответственно через Единый портал, РПГУ или портал ФИАС.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21.7. Сообщение о получении заявления и документов, указанных в </w:t>
      </w:r>
      <w:hyperlink r:id="rId23" w:history="1">
        <w:r>
          <w:rPr>
            <w:sz w:val="26"/>
          </w:rPr>
          <w:t>пункте 9</w:t>
        </w:r>
      </w:hyperlink>
      <w:r>
        <w:rPr>
          <w:sz w:val="26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</w:t>
      </w:r>
      <w:r>
        <w:rPr>
          <w:sz w:val="26"/>
        </w:rPr>
        <w:t>ления в Администрацию.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870FEA" w:rsidRDefault="007B0E8B">
      <w:pPr>
        <w:ind w:firstLine="567"/>
        <w:jc w:val="both"/>
        <w:rPr>
          <w:sz w:val="26"/>
          <w:shd w:val="clear" w:color="auto" w:fill="C0C0C0"/>
        </w:rPr>
      </w:pPr>
      <w:r>
        <w:rPr>
          <w:sz w:val="26"/>
        </w:rPr>
        <w:t>Максимальный срок исполнения администрат</w:t>
      </w:r>
      <w:r>
        <w:rPr>
          <w:sz w:val="26"/>
        </w:rPr>
        <w:t>ивной процедуры - 1 рабочий день.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Критерием принятия решения является наличие либо отсутствие оснований для отказа в приеме</w:t>
      </w:r>
      <w:r>
        <w:rPr>
          <w:sz w:val="26"/>
        </w:rPr>
        <w:t xml:space="preserve"> документов, указанных в пункте 11 настоящего Административного регламента.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21.9.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Специалист проверяет комплектность представле</w:t>
      </w:r>
      <w:r>
        <w:rPr>
          <w:sz w:val="26"/>
        </w:rPr>
        <w:t>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</w:t>
      </w:r>
      <w:r>
        <w:rPr>
          <w:sz w:val="26"/>
        </w:rPr>
        <w:t xml:space="preserve">ти сведения и документы, указанные в пп.10.1 п.10 настоящего Административного регламента. 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21.10.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схема расположения о</w:t>
      </w:r>
      <w:r>
        <w:rPr>
          <w:sz w:val="26"/>
        </w:rPr>
        <w:t xml:space="preserve">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- решение Администрации о переводе жилого помещения в нежилое помещение или нежилого помещения в жилое помещение (в случае присвоения помещению </w:t>
      </w:r>
      <w:r>
        <w:rPr>
          <w:sz w:val="26"/>
        </w:rPr>
        <w:t xml:space="preserve"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</w:t>
      </w:r>
      <w:r>
        <w:rPr>
          <w:sz w:val="26"/>
        </w:rPr>
        <w:lastRenderedPageBreak/>
        <w:t xml:space="preserve">случае если ранее решение о переводе жилого помещения в нежилое помещение или нежилого помещения в </w:t>
      </w:r>
      <w:r>
        <w:rPr>
          <w:sz w:val="26"/>
        </w:rPr>
        <w:t>жилое помещение принято);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</w:t>
      </w:r>
      <w:r>
        <w:rPr>
          <w:sz w:val="26"/>
        </w:rPr>
        <w:t>ее новых объектов адресации).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Максимальный срок административной процедуры – 3 рабочих дня (в пределах сроков, указанных пунктом 7 настоящего Административного регламента).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Критерием принятия решения является наличие либо отсутствие оснований для истребов</w:t>
      </w:r>
      <w:r>
        <w:rPr>
          <w:sz w:val="26"/>
        </w:rPr>
        <w:t>ания сведений в порядке межведомственного взаимодействия.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21.11. Принятие решения о предоставлении (об </w:t>
      </w:r>
      <w:r>
        <w:rPr>
          <w:sz w:val="26"/>
        </w:rPr>
        <w:t>отказе в предоставлении) Муниципальной услуги.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</w:t>
      </w:r>
      <w:r>
        <w:rPr>
          <w:sz w:val="26"/>
        </w:rPr>
        <w:t xml:space="preserve">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</w:t>
      </w:r>
      <w:r>
        <w:rPr>
          <w:sz w:val="26"/>
        </w:rPr>
        <w:t>.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</w:t>
      </w:r>
      <w:r>
        <w:rPr>
          <w:sz w:val="26"/>
        </w:rPr>
        <w:t>у адресации адреса.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При необходимости Специалист проводит осмотр местонахождения объекта адресации.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Решение Администрации о присвоении объекту адресации адреса принимается одновременно: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а) с утверждением Администрацией схемы расположения земельного участка</w:t>
      </w:r>
      <w:r>
        <w:rPr>
          <w:sz w:val="26"/>
        </w:rPr>
        <w:t>, являющегося объектом адресации, на кадастровом плане или кадастровой карте соответствующей территории;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4" w:history="1">
        <w:r>
          <w:rPr>
            <w:sz w:val="26"/>
          </w:rPr>
          <w:t>кодексом</w:t>
        </w:r>
      </w:hyperlink>
      <w:r>
        <w:rPr>
          <w:sz w:val="26"/>
        </w:rPr>
        <w:t xml:space="preserve"> Российской Федерации;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в) с заключением Администрацией договора о комплексном развитии территории в соо</w:t>
      </w:r>
      <w:r>
        <w:rPr>
          <w:sz w:val="26"/>
        </w:rPr>
        <w:t xml:space="preserve">тветствии с Градостроительным </w:t>
      </w:r>
      <w:hyperlink r:id="rId25" w:history="1">
        <w:r>
          <w:rPr>
            <w:sz w:val="26"/>
          </w:rPr>
          <w:t>кодексом</w:t>
        </w:r>
      </w:hyperlink>
      <w:r>
        <w:rPr>
          <w:sz w:val="26"/>
        </w:rPr>
        <w:t xml:space="preserve"> Российской Федерации;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г) с утверждением проекта планировки террит</w:t>
      </w:r>
      <w:r>
        <w:rPr>
          <w:sz w:val="26"/>
        </w:rPr>
        <w:t>ории;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д) с принятием решения о строительстве объекта адресации;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</w:t>
      </w:r>
      <w:r>
        <w:rPr>
          <w:sz w:val="26"/>
        </w:rPr>
        <w:t>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Решение Администрации о присвоении объекту адресации адреса содержит: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присвоенный </w:t>
      </w:r>
      <w:r>
        <w:rPr>
          <w:sz w:val="26"/>
        </w:rPr>
        <w:t>объекту адресации адрес;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реквизиты и наименования документов, на основании которых принято решение о присвоении адреса;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описание местоположения объекта адресации;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кадастровые номера, адреса и сведения об объектах недвижимости, из которых образуется объект </w:t>
      </w:r>
      <w:r>
        <w:rPr>
          <w:sz w:val="26"/>
        </w:rPr>
        <w:t>адресации;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lastRenderedPageBreak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другие необходимые сведения.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В случае присвоения адреса пост</w:t>
      </w:r>
      <w:r>
        <w:rPr>
          <w:sz w:val="26"/>
        </w:rPr>
        <w:t>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Решение о присвоении адреса объекту адресац</w:t>
      </w:r>
      <w:r>
        <w:rPr>
          <w:sz w:val="26"/>
        </w:rPr>
        <w:t xml:space="preserve">ии оформляется согласно Приложению № 3 к настоящему Административному регламенту и направляется на подпись главе  Ерышевского сельского поселения Павловского муниципального района Воронежской области. 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Подписание решения осуществляется в течение одного раб</w:t>
      </w:r>
      <w:r>
        <w:rPr>
          <w:sz w:val="26"/>
        </w:rPr>
        <w:t xml:space="preserve">очего дня.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Результатом административной процедуры является принятие и подписание решения о предоставлении либо </w:t>
      </w:r>
      <w:r>
        <w:rPr>
          <w:sz w:val="26"/>
        </w:rPr>
        <w:t xml:space="preserve">об отказе в предоставлении Муниципальной услуги.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Критерием принятия решения является наличие </w:t>
      </w:r>
      <w:r>
        <w:rPr>
          <w:sz w:val="26"/>
        </w:rPr>
        <w:t xml:space="preserve">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21.12. Внесение результата предоставления Муниципальной услуги в государственный адресный реестр, направление (выдача</w:t>
      </w:r>
      <w:r>
        <w:rPr>
          <w:sz w:val="26"/>
        </w:rPr>
        <w:t>) результата предоставления Муниципальной услуги Заявителю.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Решение о присвоении объекту </w:t>
      </w:r>
      <w:r>
        <w:rPr>
          <w:sz w:val="26"/>
        </w:rPr>
        <w:t>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Принятие решения о присвоении объекту адресации адреса без внесения соответствующих сведений в госуда</w:t>
      </w:r>
      <w:r>
        <w:rPr>
          <w:sz w:val="26"/>
        </w:rPr>
        <w:t>рственный адресный реестр не допускается.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Результат предоставления Муниципальной услуги выдается (направляется) Заяв</w:t>
      </w:r>
      <w:r>
        <w:rPr>
          <w:sz w:val="26"/>
        </w:rPr>
        <w:t>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</w:t>
      </w:r>
      <w:r>
        <w:rPr>
          <w:sz w:val="26"/>
        </w:rPr>
        <w:t>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Максимальный срок административной процедуры – 3 рабочих дня.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ind w:firstLine="567"/>
        <w:jc w:val="both"/>
        <w:rPr>
          <w:b/>
          <w:sz w:val="26"/>
        </w:rPr>
      </w:pPr>
      <w:r>
        <w:rPr>
          <w:b/>
          <w:sz w:val="26"/>
        </w:rPr>
        <w:t>Вариант 2. Выдача решения Администрации об аннулировании адр</w:t>
      </w:r>
      <w:r>
        <w:rPr>
          <w:b/>
          <w:sz w:val="26"/>
        </w:rPr>
        <w:t>еса объекта адресации.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21.13. Результат предоставления Муниципальной услуги указан в пп.6.2 пункта 6 настоящего Административного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Аннулирование адреса объекта адресации осуществляется в случаях: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а) прекращения существования объекта адресации и </w:t>
      </w:r>
      <w:r>
        <w:rPr>
          <w:sz w:val="26"/>
        </w:rPr>
        <w:t>(или) снятия с государственного кадастрового учета объекта недвижимости, являющегося объектом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б) исключения из Единого государственного реестра недвижимости указанных в </w:t>
      </w:r>
      <w:hyperlink r:id="rId26" w:history="1">
        <w:r>
          <w:rPr>
            <w:sz w:val="26"/>
          </w:rPr>
          <w:t>части 7 статьи 72</w:t>
        </w:r>
      </w:hyperlink>
      <w:r>
        <w:rPr>
          <w:sz w:val="26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в) присвоения объекту ад</w:t>
      </w:r>
      <w:r>
        <w:rPr>
          <w:sz w:val="26"/>
        </w:rPr>
        <w:t>ресации нового адреса.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Аннулирование а</w:t>
      </w:r>
      <w:r>
        <w:rPr>
          <w:sz w:val="26"/>
        </w:rPr>
        <w:t>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</w:t>
      </w:r>
      <w:r>
        <w:rPr>
          <w:sz w:val="26"/>
        </w:rPr>
        <w:t>ющихся в измененных границах), осуществляется после снятия с учета таких преобразуемых объектов недвижимости.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</w:t>
      </w:r>
      <w:r>
        <w:rPr>
          <w:sz w:val="26"/>
        </w:rPr>
        <w:t>храняются в измененных границах, не производится.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</w:t>
      </w:r>
      <w:r>
        <w:rPr>
          <w:sz w:val="26"/>
        </w:rPr>
        <w:t>(строении) или сооружении.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21.14. Прием, проверка комплектности и регистрация заявления и прилагаемых документов осуществляются в порядке, установленном пп.21.1 – 21.7 настоящего Административного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21.13. Формирование и направление межведомствен</w:t>
      </w:r>
      <w:r>
        <w:rPr>
          <w:sz w:val="26"/>
        </w:rPr>
        <w:t>ных запросов в органы (организации), участвующие в предоставлении Муниципальной услуги.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</w:t>
      </w:r>
      <w:r>
        <w:rPr>
          <w:sz w:val="26"/>
        </w:rPr>
        <w:t xml:space="preserve"> взаимодействия.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</w:t>
      </w:r>
      <w:r>
        <w:rPr>
          <w:sz w:val="26"/>
        </w:rPr>
        <w:t xml:space="preserve">лучае необходимости сведения и документы в порядке, установленном пп.23.8 – 23.9 настоящего Административного регламента. 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21.14. Принятие решения о предоставлении (об отказе в предоставлении) Муниципальной услуги.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После получения информации по межведомств</w:t>
      </w:r>
      <w:r>
        <w:rPr>
          <w:sz w:val="26"/>
        </w:rPr>
        <w:t>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</w:t>
      </w:r>
      <w:r>
        <w:rPr>
          <w:sz w:val="26"/>
        </w:rPr>
        <w:t>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При рассмотрении и оценке документов специалист определяет наличие либо отсутствие осн</w:t>
      </w:r>
      <w:r>
        <w:rPr>
          <w:sz w:val="26"/>
        </w:rPr>
        <w:t>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При необходимости Специалист проводит осмотр местонахождения объекта адресации.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</w:t>
      </w:r>
      <w:r>
        <w:rPr>
          <w:sz w:val="26"/>
        </w:rPr>
        <w:t xml:space="preserve">ение об аннулировании адреса объекта адресации оформляется согласно Приложению № 4 к настоящему Административному регламенту и направляется на подпись главе Ерышевского сельского поселения Павловского муниципального района Воронежской области.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Решение Адм</w:t>
      </w:r>
      <w:r>
        <w:rPr>
          <w:sz w:val="26"/>
        </w:rPr>
        <w:t>инистрации об аннулировании адреса объекта адресации содержит: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аннулируемый адрес объекта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уникальный номер аннулируемого адреса объекта адресации в государственном адресном реестре;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причину аннулирования адреса объекта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кадастровый </w:t>
      </w:r>
      <w:r>
        <w:rPr>
          <w:sz w:val="26"/>
        </w:rPr>
        <w:t>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</w:t>
      </w:r>
      <w:r>
        <w:rPr>
          <w:sz w:val="26"/>
        </w:rPr>
        <w:t>ектом адресации;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другие необходимые сведения, опред</w:t>
      </w:r>
      <w:r>
        <w:rPr>
          <w:sz w:val="26"/>
        </w:rPr>
        <w:t>еленные уполномоченным органом.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870FEA" w:rsidRDefault="007B0E8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Подписание р</w:t>
      </w:r>
      <w:r>
        <w:rPr>
          <w:sz w:val="26"/>
        </w:rPr>
        <w:t xml:space="preserve">ешения осуществляется в течение одного рабочего дня.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Максимальный срок административной проце</w:t>
      </w:r>
      <w:r>
        <w:rPr>
          <w:sz w:val="26"/>
        </w:rPr>
        <w:t>дуры – 3 рабочих дня (в пределах сроков, указанных в пункте 7 настоящего Административного регламента).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</w:t>
      </w:r>
      <w:r>
        <w:rPr>
          <w:sz w:val="26"/>
        </w:rPr>
        <w:t xml:space="preserve">ципальной услуги.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870FEA" w:rsidRDefault="007B0E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21.15. Внесение результата оказания Муниципальной услу</w:t>
      </w:r>
      <w:r>
        <w:rPr>
          <w:sz w:val="26"/>
        </w:rPr>
        <w:t>ги в государственный адресный реестр, направление результата Заявителю.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Решение об</w:t>
      </w:r>
      <w:r>
        <w:rPr>
          <w:sz w:val="26"/>
        </w:rPr>
        <w:t xml:space="preserve">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Принятие решения об аннулировании адреса объекта адресации без внесения соотве</w:t>
      </w:r>
      <w:r>
        <w:rPr>
          <w:sz w:val="26"/>
        </w:rPr>
        <w:t>тствующих сведений в государственный адресный реестр не допускается.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Результат предоставления Муниципальной услуг</w:t>
      </w:r>
      <w:r>
        <w:rPr>
          <w:sz w:val="26"/>
        </w:rPr>
        <w:t xml:space="preserve">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</w:t>
      </w:r>
      <w:r>
        <w:rPr>
          <w:sz w:val="26"/>
        </w:rPr>
        <w:t>такое решение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Максимальный срок административной процедуры – 3 рабочих дня. 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 xml:space="preserve">Вариант 3. Исправление </w:t>
      </w:r>
      <w:r>
        <w:rPr>
          <w:b/>
          <w:sz w:val="26"/>
        </w:rPr>
        <w:t>допущенных опечаток и ошибок в выданных в результате предоставления Муниципальной услуги документах.</w:t>
      </w:r>
    </w:p>
    <w:p w:rsidR="00870FEA" w:rsidRDefault="00870FEA">
      <w:pPr>
        <w:ind w:firstLine="567"/>
        <w:jc w:val="both"/>
        <w:rPr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21.17.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</w:t>
      </w:r>
      <w:r>
        <w:rPr>
          <w:sz w:val="26"/>
        </w:rPr>
        <w:t xml:space="preserve"> соответствующего заявления в Администрацию либо в МФЦ.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21.18.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</w:t>
      </w:r>
      <w:r>
        <w:rPr>
          <w:sz w:val="26"/>
        </w:rPr>
        <w:t>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21.19. Основанием принятия решения об исправлении допущенных опечаток и (или) ошибок в выданных в результате предо</w:t>
      </w:r>
      <w:r>
        <w:rPr>
          <w:sz w:val="26"/>
        </w:rPr>
        <w:t>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21.20. Прием и регистрация Заявления осуществляются в порядке, установленном пунктом 22.1.2 настоящего Административного</w:t>
      </w:r>
      <w:r>
        <w:rPr>
          <w:sz w:val="26"/>
        </w:rPr>
        <w:t xml:space="preserve"> регламента в течение одного рабочего дня.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21.21.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</w:t>
      </w:r>
      <w:r>
        <w:rPr>
          <w:sz w:val="26"/>
        </w:rPr>
        <w:t>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21.22.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</w:t>
      </w:r>
      <w:r>
        <w:rPr>
          <w:sz w:val="26"/>
        </w:rPr>
        <w:t xml:space="preserve">дписывается главой Ерышевского сельского поселения Павловского муниципального района Воронежской области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</w:t>
      </w:r>
      <w:r>
        <w:rPr>
          <w:sz w:val="26"/>
        </w:rPr>
        <w:t>с законодательством.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21.23. Критерие</w:t>
      </w:r>
      <w:r>
        <w:rPr>
          <w:sz w:val="26"/>
        </w:rPr>
        <w:t>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21.24. Максимальный срок административной процедуры – 3 рабочих дня.</w:t>
      </w:r>
    </w:p>
    <w:p w:rsidR="00870FEA" w:rsidRDefault="00870FEA">
      <w:pPr>
        <w:ind w:left="284" w:hanging="141"/>
        <w:jc w:val="center"/>
        <w:rPr>
          <w:b/>
          <w:sz w:val="26"/>
        </w:rPr>
      </w:pPr>
    </w:p>
    <w:p w:rsidR="00870FEA" w:rsidRDefault="007B0E8B">
      <w:pPr>
        <w:ind w:left="284" w:hanging="141"/>
        <w:jc w:val="center"/>
        <w:rPr>
          <w:b/>
          <w:sz w:val="26"/>
        </w:rPr>
      </w:pPr>
      <w:r>
        <w:rPr>
          <w:b/>
          <w:sz w:val="26"/>
        </w:rPr>
        <w:t>Вариант 4. Выдача дубликата решения Администр</w:t>
      </w:r>
      <w:r>
        <w:rPr>
          <w:b/>
          <w:sz w:val="26"/>
        </w:rPr>
        <w:t>ации о присвоении, изменении, аннулировании адресов.</w:t>
      </w:r>
    </w:p>
    <w:p w:rsidR="00870FEA" w:rsidRDefault="00870FEA">
      <w:pPr>
        <w:ind w:left="709" w:firstLine="709"/>
        <w:jc w:val="both"/>
        <w:rPr>
          <w:sz w:val="26"/>
          <w:shd w:val="clear" w:color="auto" w:fill="C0C0C0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21.25.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21.26 Прием и регистр</w:t>
      </w:r>
      <w:r>
        <w:rPr>
          <w:sz w:val="26"/>
        </w:rPr>
        <w:t xml:space="preserve">ация заявления осуществляется в порядке, установленном пп.21.1 – 21.7 настоящего Административного регламента.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21.27. Дубликат решения Администрации направляется Заявителю способом, указанным Заявителем в заявлении о выдаче дубликата, в течение трех рабоч</w:t>
      </w:r>
      <w:r>
        <w:rPr>
          <w:sz w:val="26"/>
        </w:rPr>
        <w:t>их дней с даты поступления заявления о выдаче дубликата.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21.28.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21.29. Результат предоставления Муниципально</w:t>
      </w:r>
      <w:r>
        <w:rPr>
          <w:sz w:val="26"/>
        </w:rPr>
        <w:t xml:space="preserve">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870FEA" w:rsidRDefault="007B0E8B">
      <w:pPr>
        <w:ind w:firstLine="567"/>
        <w:jc w:val="both"/>
        <w:outlineLvl w:val="0"/>
        <w:rPr>
          <w:sz w:val="26"/>
        </w:rPr>
      </w:pPr>
      <w:r>
        <w:rPr>
          <w:sz w:val="26"/>
        </w:rPr>
        <w:t>21.30. Административная процедура по получению дополнительных сведений от Заяв</w:t>
      </w:r>
      <w:r>
        <w:rPr>
          <w:sz w:val="26"/>
        </w:rPr>
        <w:t xml:space="preserve">ителя не применяется.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21.31.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Заявление составляется в произвольной форме и направляется в Администрацию на бумажном нос</w:t>
      </w:r>
      <w:r>
        <w:rPr>
          <w:sz w:val="26"/>
        </w:rPr>
        <w:t xml:space="preserve">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Основан</w:t>
      </w:r>
      <w:r>
        <w:rPr>
          <w:sz w:val="26"/>
        </w:rPr>
        <w:t>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</w:t>
      </w:r>
      <w:r>
        <w:rPr>
          <w:sz w:val="26"/>
        </w:rPr>
        <w:t xml:space="preserve">з рассмотрения лица, не являющегося заявителем.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</w:t>
      </w:r>
      <w:r>
        <w:rPr>
          <w:sz w:val="26"/>
        </w:rPr>
        <w:t xml:space="preserve">регламента. 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Максимальный срок административной процедуры – 3 рабочих дня.</w:t>
      </w:r>
    </w:p>
    <w:p w:rsidR="00870FEA" w:rsidRDefault="00870FEA">
      <w:pPr>
        <w:ind w:firstLine="567"/>
        <w:jc w:val="both"/>
        <w:rPr>
          <w:sz w:val="26"/>
          <w:shd w:val="clear" w:color="auto" w:fill="C0C0C0"/>
        </w:rPr>
      </w:pPr>
    </w:p>
    <w:p w:rsidR="00870FEA" w:rsidRDefault="007B0E8B">
      <w:pPr>
        <w:widowControl w:val="0"/>
        <w:jc w:val="center"/>
        <w:rPr>
          <w:b/>
          <w:sz w:val="26"/>
        </w:rPr>
      </w:pPr>
      <w:r>
        <w:rPr>
          <w:b/>
          <w:sz w:val="26"/>
        </w:rPr>
        <w:t>IV.Формы контроля за исполнением административного регламента</w:t>
      </w:r>
    </w:p>
    <w:p w:rsidR="00870FEA" w:rsidRDefault="00870FEA">
      <w:pPr>
        <w:widowControl w:val="0"/>
        <w:rPr>
          <w:b/>
          <w:sz w:val="26"/>
        </w:rPr>
      </w:pPr>
    </w:p>
    <w:p w:rsidR="00870FEA" w:rsidRDefault="007B0E8B">
      <w:pPr>
        <w:tabs>
          <w:tab w:val="left" w:pos="1134"/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t xml:space="preserve">22. Порядок осуществления текущего контроля за соблюдением и исполнением ответственными должностными лицами </w:t>
      </w:r>
      <w:r>
        <w:rPr>
          <w:sz w:val="26"/>
        </w:rPr>
        <w:t>Администрацииположений административного регламента и иных нормативных правовых актов</w:t>
      </w:r>
      <w:r>
        <w:rPr>
          <w:color w:val="000000"/>
          <w:sz w:val="26"/>
        </w:rPr>
        <w:t xml:space="preserve">, </w:t>
      </w:r>
      <w:r>
        <w:rPr>
          <w:sz w:val="26"/>
        </w:rPr>
        <w:t>устанавливающих требования к предоставлению Муниципальной услуги.</w:t>
      </w:r>
    </w:p>
    <w:p w:rsidR="00870FEA" w:rsidRDefault="007B0E8B">
      <w:pPr>
        <w:tabs>
          <w:tab w:val="left" w:pos="1276"/>
          <w:tab w:val="left" w:pos="1419"/>
        </w:tabs>
        <w:ind w:firstLine="567"/>
        <w:jc w:val="both"/>
        <w:rPr>
          <w:sz w:val="26"/>
        </w:rPr>
      </w:pPr>
      <w:r>
        <w:rPr>
          <w:sz w:val="26"/>
        </w:rPr>
        <w:t>22.1. Текущий контроль за соблюдением и исполнением должностными лицами Администрации, положений настоя</w:t>
      </w:r>
      <w:r>
        <w:rPr>
          <w:sz w:val="26"/>
        </w:rPr>
        <w:t>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</w:t>
      </w:r>
      <w:r>
        <w:rPr>
          <w:sz w:val="26"/>
        </w:rPr>
        <w:t>ставлением Муниципальной услуги.</w:t>
      </w:r>
    </w:p>
    <w:p w:rsidR="00870FEA" w:rsidRDefault="007B0E8B">
      <w:pPr>
        <w:tabs>
          <w:tab w:val="left" w:pos="1276"/>
          <w:tab w:val="left" w:pos="1408"/>
        </w:tabs>
        <w:ind w:firstLine="567"/>
        <w:jc w:val="both"/>
        <w:rPr>
          <w:sz w:val="26"/>
        </w:rPr>
      </w:pPr>
      <w:r>
        <w:rPr>
          <w:sz w:val="26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70FEA" w:rsidRDefault="007B0E8B">
      <w:pPr>
        <w:tabs>
          <w:tab w:val="left" w:pos="1276"/>
          <w:tab w:val="left" w:pos="1408"/>
        </w:tabs>
        <w:ind w:firstLine="567"/>
        <w:jc w:val="both"/>
        <w:rPr>
          <w:sz w:val="26"/>
        </w:rPr>
      </w:pPr>
      <w:r>
        <w:rPr>
          <w:sz w:val="26"/>
        </w:rPr>
        <w:t>22.3. Текущий контроль осуществляется путем проведения проверок: реше</w:t>
      </w:r>
      <w:r>
        <w:rPr>
          <w:sz w:val="26"/>
        </w:rPr>
        <w:t>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</w:t>
      </w:r>
      <w:r>
        <w:rPr>
          <w:sz w:val="26"/>
        </w:rPr>
        <w:t>х лиц.</w:t>
      </w:r>
    </w:p>
    <w:p w:rsidR="00870FEA" w:rsidRDefault="00870FEA">
      <w:pPr>
        <w:tabs>
          <w:tab w:val="left" w:pos="1276"/>
          <w:tab w:val="left" w:pos="1408"/>
        </w:tabs>
        <w:ind w:firstLine="567"/>
        <w:jc w:val="both"/>
        <w:rPr>
          <w:sz w:val="26"/>
        </w:rPr>
      </w:pPr>
    </w:p>
    <w:p w:rsidR="00870FEA" w:rsidRDefault="007B0E8B">
      <w:pPr>
        <w:tabs>
          <w:tab w:val="left" w:pos="1134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70FEA" w:rsidRDefault="00870FEA">
      <w:pPr>
        <w:tabs>
          <w:tab w:val="left" w:pos="1134"/>
        </w:tabs>
        <w:ind w:firstLine="567"/>
        <w:jc w:val="center"/>
        <w:rPr>
          <w:b/>
          <w:sz w:val="26"/>
        </w:rPr>
      </w:pPr>
    </w:p>
    <w:p w:rsidR="00870FEA" w:rsidRDefault="007B0E8B">
      <w:pPr>
        <w:tabs>
          <w:tab w:val="left" w:pos="1134"/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t>23.1. Контроль за полнотой и качеством предоставления Муниципальной услуги включает в себя проведение плановых и внеп</w:t>
      </w:r>
      <w:r>
        <w:rPr>
          <w:sz w:val="26"/>
        </w:rPr>
        <w:t>лановых проверок. Плановые проверки осуществляются на основании годовых планов работы Администрации, утверждаемых главой Ерышевского сельского поселения.</w:t>
      </w:r>
    </w:p>
    <w:p w:rsidR="00870FEA" w:rsidRDefault="007B0E8B">
      <w:pPr>
        <w:tabs>
          <w:tab w:val="left" w:pos="1134"/>
          <w:tab w:val="left" w:pos="1276"/>
        </w:tabs>
        <w:ind w:firstLine="567"/>
        <w:jc w:val="both"/>
        <w:rPr>
          <w:sz w:val="26"/>
        </w:rPr>
      </w:pPr>
      <w:r>
        <w:rPr>
          <w:sz w:val="26"/>
        </w:rPr>
        <w:t>23.2. При плановой проверке полноты и качества предоставления Муниципальной услуги контролю подлежат:</w:t>
      </w:r>
    </w:p>
    <w:p w:rsidR="00870FEA" w:rsidRDefault="007B0E8B">
      <w:pPr>
        <w:tabs>
          <w:tab w:val="left" w:pos="964"/>
          <w:tab w:val="left" w:pos="1134"/>
        </w:tabs>
        <w:ind w:firstLine="567"/>
        <w:jc w:val="both"/>
        <w:rPr>
          <w:sz w:val="26"/>
        </w:rPr>
      </w:pPr>
      <w:r>
        <w:rPr>
          <w:sz w:val="26"/>
        </w:rPr>
        <w:t>а) соблюдение сроков предоставления Муниципальной услуги;</w:t>
      </w:r>
    </w:p>
    <w:p w:rsidR="00870FEA" w:rsidRDefault="007B0E8B">
      <w:pPr>
        <w:tabs>
          <w:tab w:val="left" w:pos="851"/>
          <w:tab w:val="left" w:pos="981"/>
        </w:tabs>
        <w:ind w:firstLine="567"/>
        <w:jc w:val="both"/>
        <w:rPr>
          <w:sz w:val="26"/>
        </w:rPr>
      </w:pPr>
      <w:r>
        <w:rPr>
          <w:sz w:val="26"/>
        </w:rPr>
        <w:t>б) соблюдение положений настоящего Административного регламента;</w:t>
      </w:r>
    </w:p>
    <w:p w:rsidR="00870FEA" w:rsidRDefault="007B0E8B">
      <w:pPr>
        <w:tabs>
          <w:tab w:val="left" w:pos="987"/>
          <w:tab w:val="left" w:pos="1134"/>
        </w:tabs>
        <w:ind w:firstLine="567"/>
        <w:jc w:val="both"/>
        <w:rPr>
          <w:sz w:val="26"/>
        </w:rPr>
      </w:pPr>
      <w:r>
        <w:rPr>
          <w:sz w:val="26"/>
        </w:rPr>
        <w:t>в) правильность и обоснованность принятого решения об отказе в предоставлении Муниципальной услуги.</w:t>
      </w:r>
    </w:p>
    <w:p w:rsidR="00870FEA" w:rsidRDefault="007B0E8B">
      <w:pPr>
        <w:tabs>
          <w:tab w:val="left" w:pos="987"/>
          <w:tab w:val="left" w:pos="1134"/>
        </w:tabs>
        <w:ind w:firstLine="567"/>
        <w:jc w:val="both"/>
        <w:rPr>
          <w:sz w:val="26"/>
        </w:rPr>
      </w:pPr>
      <w:r>
        <w:rPr>
          <w:sz w:val="26"/>
        </w:rPr>
        <w:t>23.3. Основанием для проведения в</w:t>
      </w:r>
      <w:r>
        <w:rPr>
          <w:sz w:val="26"/>
        </w:rPr>
        <w:t>неплановых проверок являются:</w:t>
      </w:r>
    </w:p>
    <w:p w:rsidR="00870FEA" w:rsidRDefault="007B0E8B">
      <w:pPr>
        <w:tabs>
          <w:tab w:val="left" w:pos="1057"/>
        </w:tabs>
        <w:ind w:firstLine="567"/>
        <w:jc w:val="both"/>
        <w:rPr>
          <w:sz w:val="26"/>
        </w:rPr>
      </w:pPr>
      <w:r>
        <w:rPr>
          <w:sz w:val="26"/>
        </w:rPr>
        <w:lastRenderedPageBreak/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</w:t>
      </w:r>
      <w:r>
        <w:rPr>
          <w:sz w:val="26"/>
        </w:rPr>
        <w:t>ормативных правовых актов Ерышевского сельского поселения Павловского муниципального района Воронежской области;</w:t>
      </w:r>
    </w:p>
    <w:p w:rsidR="00870FEA" w:rsidRDefault="007B0E8B">
      <w:pPr>
        <w:tabs>
          <w:tab w:val="left" w:pos="993"/>
        </w:tabs>
        <w:ind w:firstLine="567"/>
        <w:jc w:val="both"/>
        <w:rPr>
          <w:sz w:val="26"/>
        </w:rPr>
      </w:pPr>
      <w:r>
        <w:rPr>
          <w:sz w:val="26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870FEA" w:rsidRDefault="00870FEA">
      <w:pPr>
        <w:tabs>
          <w:tab w:val="left" w:pos="993"/>
        </w:tabs>
        <w:ind w:firstLine="567"/>
        <w:jc w:val="both"/>
        <w:rPr>
          <w:b/>
          <w:sz w:val="26"/>
        </w:rPr>
      </w:pPr>
    </w:p>
    <w:p w:rsidR="00870FEA" w:rsidRDefault="007B0E8B">
      <w:pPr>
        <w:tabs>
          <w:tab w:val="left" w:pos="993"/>
        </w:tabs>
        <w:ind w:firstLine="567"/>
        <w:jc w:val="both"/>
        <w:rPr>
          <w:sz w:val="26"/>
        </w:rPr>
      </w:pPr>
      <w:r>
        <w:rPr>
          <w:sz w:val="26"/>
        </w:rPr>
        <w:t>24.</w:t>
      </w:r>
      <w:r>
        <w:rPr>
          <w:sz w:val="26"/>
        </w:rPr>
        <w:t xml:space="preserve">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870FEA" w:rsidRDefault="007B0E8B">
      <w:pPr>
        <w:tabs>
          <w:tab w:val="left" w:pos="0"/>
          <w:tab w:val="left" w:pos="1134"/>
          <w:tab w:val="left" w:pos="1463"/>
        </w:tabs>
        <w:ind w:firstLine="567"/>
        <w:jc w:val="both"/>
        <w:rPr>
          <w:sz w:val="26"/>
        </w:rPr>
      </w:pPr>
      <w:r>
        <w:rPr>
          <w:sz w:val="26"/>
        </w:rPr>
        <w:t>24.1. По результатам проведенных проверок в случае выявления</w:t>
      </w:r>
      <w:r>
        <w:rPr>
          <w:sz w:val="26"/>
        </w:rPr>
        <w:t xml:space="preserve"> нарушений, положений настоящего Административного регламента,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 осуществляется привлечение вино</w:t>
      </w:r>
      <w:r>
        <w:rPr>
          <w:sz w:val="26"/>
        </w:rPr>
        <w:t>вных лиц к ответственности в соответствии с законодательством Российской Федерации.</w:t>
      </w:r>
    </w:p>
    <w:p w:rsidR="00870FEA" w:rsidRDefault="007B0E8B">
      <w:pPr>
        <w:tabs>
          <w:tab w:val="left" w:pos="0"/>
          <w:tab w:val="left" w:pos="1134"/>
          <w:tab w:val="left" w:pos="1463"/>
        </w:tabs>
        <w:ind w:firstLine="567"/>
        <w:jc w:val="both"/>
        <w:rPr>
          <w:sz w:val="26"/>
        </w:rPr>
      </w:pPr>
      <w:r>
        <w:rPr>
          <w:sz w:val="26"/>
        </w:rPr>
        <w:t>24.2.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</w:t>
      </w:r>
      <w:r>
        <w:rPr>
          <w:sz w:val="26"/>
        </w:rPr>
        <w:t>репляется в их должностных регламентах в соответствии с требованиями законодательства.</w:t>
      </w:r>
    </w:p>
    <w:p w:rsidR="00870FEA" w:rsidRDefault="00870FEA">
      <w:pPr>
        <w:tabs>
          <w:tab w:val="left" w:pos="0"/>
          <w:tab w:val="left" w:pos="1134"/>
          <w:tab w:val="left" w:pos="1463"/>
        </w:tabs>
        <w:ind w:firstLine="567"/>
        <w:jc w:val="both"/>
        <w:rPr>
          <w:sz w:val="26"/>
        </w:rPr>
      </w:pPr>
    </w:p>
    <w:p w:rsidR="00870FEA" w:rsidRDefault="007B0E8B">
      <w:pPr>
        <w:tabs>
          <w:tab w:val="left" w:pos="0"/>
          <w:tab w:val="left" w:pos="1134"/>
          <w:tab w:val="left" w:pos="1463"/>
        </w:tabs>
        <w:ind w:firstLine="567"/>
        <w:jc w:val="both"/>
        <w:rPr>
          <w:sz w:val="26"/>
        </w:rPr>
      </w:pPr>
      <w:r>
        <w:rPr>
          <w:sz w:val="26"/>
        </w:rPr>
        <w:t>25.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</w:t>
      </w:r>
      <w:r>
        <w:rPr>
          <w:sz w:val="26"/>
        </w:rPr>
        <w:t>дминистрации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</w:t>
      </w:r>
      <w:r>
        <w:rPr>
          <w:sz w:val="26"/>
        </w:rPr>
        <w:t>я Муниципальной услуги.</w:t>
      </w:r>
    </w:p>
    <w:p w:rsidR="00870FEA" w:rsidRDefault="007B0E8B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z w:val="26"/>
        </w:rPr>
      </w:pPr>
      <w:r>
        <w:rPr>
          <w:sz w:val="26"/>
        </w:rPr>
        <w:t>25.1.Требованиями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870FEA" w:rsidRDefault="007B0E8B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z w:val="26"/>
        </w:rPr>
      </w:pPr>
      <w:r>
        <w:rPr>
          <w:sz w:val="26"/>
        </w:rPr>
        <w:t>25.2.Независимость текущего контроля заключается в том, что должностное лицо Администрации, уполном</w:t>
      </w:r>
      <w:r>
        <w:rPr>
          <w:sz w:val="26"/>
        </w:rPr>
        <w:t xml:space="preserve">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</w:t>
      </w:r>
      <w:r>
        <w:rPr>
          <w:sz w:val="26"/>
        </w:rPr>
        <w:t>братья, сестры, родители, дети супругов и супруги детей) с ним.</w:t>
      </w:r>
    </w:p>
    <w:p w:rsidR="00870FEA" w:rsidRDefault="007B0E8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z w:val="26"/>
        </w:rPr>
      </w:pPr>
      <w:r>
        <w:rPr>
          <w:sz w:val="26"/>
        </w:rPr>
        <w:t xml:space="preserve">25.3.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</w:t>
      </w:r>
      <w:r>
        <w:rPr>
          <w:sz w:val="26"/>
        </w:rPr>
        <w:t>услуги.</w:t>
      </w:r>
    </w:p>
    <w:p w:rsidR="00870FEA" w:rsidRDefault="007B0E8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z w:val="26"/>
        </w:rPr>
      </w:pPr>
      <w:r>
        <w:rPr>
          <w:sz w:val="26"/>
        </w:rPr>
        <w:t>25.4.Тщательность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70FEA" w:rsidRDefault="007B0E8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z w:val="26"/>
        </w:rPr>
      </w:pPr>
      <w:r>
        <w:rPr>
          <w:sz w:val="26"/>
        </w:rPr>
        <w:t>25.5.Граждане, их объединения и организации для осуществления ко</w:t>
      </w:r>
      <w:r>
        <w:rPr>
          <w:sz w:val="26"/>
        </w:rPr>
        <w:t>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</w:t>
      </w:r>
      <w:r>
        <w:rPr>
          <w:sz w:val="26"/>
        </w:rPr>
        <w:t>авление с нарушением срока, установленного настоящим Административным регламентом.</w:t>
      </w:r>
    </w:p>
    <w:p w:rsidR="00870FEA" w:rsidRDefault="007B0E8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z w:val="26"/>
        </w:rPr>
      </w:pPr>
      <w:r>
        <w:rPr>
          <w:sz w:val="26"/>
        </w:rPr>
        <w:t>25.6.Граждане,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</w:t>
      </w:r>
      <w:r>
        <w:rPr>
          <w:sz w:val="26"/>
        </w:rPr>
        <w:t xml:space="preserve">тивные обращения с предложениями по совершенствованию </w:t>
      </w:r>
      <w:r>
        <w:rPr>
          <w:color w:val="000000"/>
          <w:sz w:val="26"/>
        </w:rPr>
        <w:t xml:space="preserve">порядка предоставления Муниципальной услуги, а также жалобы и заявления на </w:t>
      </w:r>
      <w:r>
        <w:rPr>
          <w:color w:val="000000"/>
          <w:sz w:val="26"/>
        </w:rPr>
        <w:lastRenderedPageBreak/>
        <w:t xml:space="preserve">действия </w:t>
      </w:r>
      <w:r>
        <w:rPr>
          <w:sz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870FEA" w:rsidRDefault="007B0E8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z w:val="26"/>
        </w:rPr>
      </w:pPr>
      <w:r>
        <w:rPr>
          <w:sz w:val="26"/>
        </w:rPr>
        <w:t>25.7.Контроль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</w:t>
      </w:r>
      <w:r>
        <w:rPr>
          <w:sz w:val="26"/>
        </w:rPr>
        <w:t>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70FEA" w:rsidRDefault="00870FEA">
      <w:pPr>
        <w:tabs>
          <w:tab w:val="left" w:pos="1443"/>
        </w:tabs>
        <w:ind w:firstLine="567"/>
        <w:jc w:val="both"/>
        <w:rPr>
          <w:sz w:val="26"/>
        </w:rPr>
      </w:pP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Раздел V. Досудебный (внесудебный) порядок обжалования решений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и действий (бездействия) о</w:t>
      </w:r>
      <w:r>
        <w:rPr>
          <w:b/>
          <w:sz w:val="26"/>
        </w:rPr>
        <w:t>ргана, предоставляющего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муниципальную услугу, МФЦ, организаций, указанных в части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1.1 статьи 16 федерального закона от 27.07.2010 № 210-ФЗ,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а также их должностных лиц, муниципальных служащих,</w:t>
      </w:r>
    </w:p>
    <w:p w:rsidR="00870FEA" w:rsidRDefault="007B0E8B">
      <w:pPr>
        <w:jc w:val="center"/>
        <w:rPr>
          <w:b/>
          <w:sz w:val="26"/>
        </w:rPr>
      </w:pPr>
      <w:r>
        <w:rPr>
          <w:b/>
          <w:sz w:val="26"/>
        </w:rPr>
        <w:t>работников</w:t>
      </w:r>
    </w:p>
    <w:p w:rsidR="00870FEA" w:rsidRDefault="007B0E8B">
      <w:pPr>
        <w:jc w:val="both"/>
        <w:rPr>
          <w:sz w:val="26"/>
        </w:rPr>
      </w:pPr>
      <w:r>
        <w:rPr>
          <w:sz w:val="26"/>
        </w:rPr>
        <w:t xml:space="preserve"> 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26.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7" w:history="1">
        <w:r>
          <w:rPr>
            <w:sz w:val="26"/>
          </w:rPr>
          <w:t>частью 1.1 статьи 16</w:t>
        </w:r>
      </w:hyperlink>
      <w:r>
        <w:rPr>
          <w:sz w:val="26"/>
        </w:rPr>
        <w:t xml:space="preserve"> Федерального закона от 27.07.2010 № 210-ФЗ (далее - привлекаемые организации), или их работников в досудебном порядке.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27. Заявитель может обратиться с жалобой, в том ч</w:t>
      </w:r>
      <w:r>
        <w:rPr>
          <w:sz w:val="26"/>
        </w:rPr>
        <w:t xml:space="preserve">исле, в следующих случаях: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</w:t>
      </w:r>
      <w:r>
        <w:rPr>
          <w:sz w:val="26"/>
        </w:rPr>
        <w:t xml:space="preserve">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>
          <w:rPr>
            <w:sz w:val="26"/>
          </w:rPr>
          <w:t>частью 1.3 статьи 16</w:t>
        </w:r>
      </w:hyperlink>
      <w:r>
        <w:rPr>
          <w:sz w:val="26"/>
        </w:rPr>
        <w:t xml:space="preserve"> Федерального закона от 27.07.2010 № 210-ФЗ;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требование у заявителя документов или информации либо осуществления действий, представление или осущес</w:t>
      </w:r>
      <w:r>
        <w:rPr>
          <w:sz w:val="26"/>
        </w:rPr>
        <w:t xml:space="preserve">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отказ в приеме</w:t>
      </w:r>
      <w:r>
        <w:rPr>
          <w:sz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от</w:t>
      </w:r>
      <w:r>
        <w:rPr>
          <w:sz w:val="26"/>
        </w:rPr>
        <w:t>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</w:t>
      </w:r>
      <w:r>
        <w:rPr>
          <w:sz w:val="26"/>
        </w:rPr>
        <w:t>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</w:t>
      </w:r>
      <w:r>
        <w:rPr>
          <w:sz w:val="26"/>
        </w:rPr>
        <w:t xml:space="preserve">я, возложена функция по предоставлению муниципальной услуги в полном объеме в порядке, определенном </w:t>
      </w:r>
      <w:hyperlink r:id="rId29" w:history="1">
        <w:r>
          <w:rPr>
            <w:sz w:val="26"/>
          </w:rPr>
          <w:t>частью 1.3 статьи 16</w:t>
        </w:r>
      </w:hyperlink>
      <w:r>
        <w:rPr>
          <w:sz w:val="26"/>
        </w:rPr>
        <w:t xml:space="preserve"> Федерального закона от</w:t>
      </w:r>
      <w:r>
        <w:rPr>
          <w:sz w:val="26"/>
        </w:rPr>
        <w:t xml:space="preserve"> 27.07.2010 № 210-ФЗ;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sz w:val="26"/>
        </w:rPr>
        <w:lastRenderedPageBreak/>
        <w:t>нормативными правовыми актами Воронежской области, муниципальными нормативными правовыми</w:t>
      </w:r>
      <w:r>
        <w:rPr>
          <w:sz w:val="26"/>
        </w:rPr>
        <w:t xml:space="preserve"> актами;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</w:t>
      </w:r>
      <w:r>
        <w:rPr>
          <w:sz w:val="26"/>
        </w:rPr>
        <w:t>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</w:t>
      </w:r>
      <w:r>
        <w:rPr>
          <w:sz w:val="26"/>
        </w:rPr>
        <w:t xml:space="preserve">жена функция по предоставлению муниципальной услуги в полном объеме в порядке, определенном </w:t>
      </w:r>
      <w:hyperlink r:id="rId30" w:history="1">
        <w:r>
          <w:rPr>
            <w:sz w:val="26"/>
          </w:rPr>
          <w:t>частью 1.3 статьи 16</w:t>
        </w:r>
      </w:hyperlink>
      <w:r>
        <w:rPr>
          <w:sz w:val="26"/>
        </w:rPr>
        <w:t xml:space="preserve"> Федерального закона от 27.07.2</w:t>
      </w:r>
      <w:r>
        <w:rPr>
          <w:sz w:val="26"/>
        </w:rPr>
        <w:t xml:space="preserve">010 № 210-ФЗ;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>
        <w:rPr>
          <w:sz w:val="26"/>
        </w:rPr>
        <w:t>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</w:t>
      </w:r>
      <w:r>
        <w:rPr>
          <w:sz w:val="26"/>
        </w:rPr>
        <w:t xml:space="preserve">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>
          <w:rPr>
            <w:sz w:val="26"/>
          </w:rPr>
          <w:t>частью 1.3 статьи 16</w:t>
        </w:r>
      </w:hyperlink>
      <w:r>
        <w:rPr>
          <w:sz w:val="26"/>
        </w:rPr>
        <w:t xml:space="preserve"> Федерального закона от 27.07.2010 № 210-ФЗ;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требование у заявителя при предоставлении муниципальной услуги документов или информации, отсу</w:t>
      </w:r>
      <w:r>
        <w:rPr>
          <w:sz w:val="26"/>
        </w:rPr>
        <w:t xml:space="preserve">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>
          <w:rPr>
            <w:sz w:val="26"/>
          </w:rPr>
          <w:t>пунктом 4 части 1 статьи 7</w:t>
        </w:r>
      </w:hyperlink>
      <w:r>
        <w:rPr>
          <w:sz w:val="26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</w:t>
      </w:r>
      <w:r>
        <w:rPr>
          <w:sz w:val="26"/>
        </w:rPr>
        <w:t xml:space="preserve">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>
          <w:rPr>
            <w:sz w:val="26"/>
          </w:rPr>
          <w:t>частью 1.3 статьи 16</w:t>
        </w:r>
      </w:hyperlink>
      <w:r>
        <w:rPr>
          <w:sz w:val="26"/>
        </w:rPr>
        <w:t xml:space="preserve"> Федерального закона от 27.07.2010 № 210-ФЗ.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28. Заявители имеют право на получение информации, необходимой для обоснования и рассмотрения жалобы.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29. Оснований для отк</w:t>
      </w:r>
      <w:r>
        <w:rPr>
          <w:sz w:val="26"/>
        </w:rPr>
        <w:t xml:space="preserve">аза в рассмотрении жалобы не имеется.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30. Основанием для начала процедуры досудебного (внесудебного) обжалования является поступившая жалоба.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Жалоба на решения и действия (бездействие) Администрации, должностного лица Администрации, муниципального служащ</w:t>
      </w:r>
      <w:r>
        <w:rPr>
          <w:sz w:val="26"/>
        </w:rPr>
        <w:t>его, может быть направлена по почте, через МФЦ, с использованием информационно-телекоммуникационной сети «Интернет», в том числе Единого портала либо регионального портала, официального сайта Администрации, а также может быть принята при личном приеме заяв</w:t>
      </w:r>
      <w:r>
        <w:rPr>
          <w:sz w:val="26"/>
        </w:rPr>
        <w:t xml:space="preserve">ителя.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портала, регионального портала, а также м</w:t>
      </w:r>
      <w:r>
        <w:rPr>
          <w:sz w:val="26"/>
        </w:rPr>
        <w:t xml:space="preserve">ожет быть принята при личном приеме заявителя.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</w:t>
      </w:r>
      <w:r>
        <w:rPr>
          <w:sz w:val="26"/>
        </w:rPr>
        <w:t xml:space="preserve">иальных сайтов этих </w:t>
      </w:r>
      <w:r>
        <w:rPr>
          <w:sz w:val="26"/>
        </w:rPr>
        <w:lastRenderedPageBreak/>
        <w:t xml:space="preserve">организаций, Единого портала либо регионального портала, а также может быть принята при личном приеме заявителя.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31. Жалоба должна содержать: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наименование Администрации, должностного лица Администрации либо муниципального служащего,</w:t>
      </w:r>
      <w:r>
        <w:rPr>
          <w:sz w:val="26"/>
        </w:rPr>
        <w:t xml:space="preserve">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фамилию, имя, отчество (последнее - при наличии), сведения о месте жительства заявителя - физич</w:t>
      </w:r>
      <w:r>
        <w:rPr>
          <w:sz w:val="26"/>
        </w:rPr>
        <w:t xml:space="preserve">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- доводы, на основании которых заявитель не согласен с р</w:t>
      </w:r>
      <w:r>
        <w:rPr>
          <w:sz w:val="26"/>
        </w:rPr>
        <w:t xml:space="preserve">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</w:t>
      </w:r>
      <w:r>
        <w:rPr>
          <w:sz w:val="26"/>
        </w:rPr>
        <w:t xml:space="preserve">заявителя, либо их копии.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32. Жалобы на решения и действия (бездействие) должностного лица подаются в Администрацию.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Заявитель может обжаловать решения и действия (бездействие) должностных лиц, муниципальных служащих Администрации главе Ерышевского сельс</w:t>
      </w:r>
      <w:r>
        <w:rPr>
          <w:sz w:val="26"/>
        </w:rPr>
        <w:t xml:space="preserve">кого поселения Павловского муниципального района Воронежской области.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Глава Ерышевского сельского поселения Павловского муниципального района Воронежской области проводит личный прием заявителей.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33. Жалобы на решения и действия (бездействие) работника М</w:t>
      </w:r>
      <w:r>
        <w:rPr>
          <w:sz w:val="26"/>
        </w:rPr>
        <w:t xml:space="preserve">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70FEA" w:rsidRDefault="007B0E8B">
      <w:pPr>
        <w:ind w:firstLine="540"/>
        <w:jc w:val="both"/>
        <w:rPr>
          <w:sz w:val="26"/>
        </w:rPr>
      </w:pPr>
      <w:bookmarkStart w:id="5" w:name="p39"/>
      <w:bookmarkEnd w:id="5"/>
      <w:r>
        <w:rPr>
          <w:sz w:val="26"/>
        </w:rPr>
        <w:t xml:space="preserve">34. По результатам рассмотрения жалобы лицом, уполномоченным на ее рассмотрение, принимается одно из следующих решений: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1) жалоба удов</w:t>
      </w:r>
      <w:r>
        <w:rPr>
          <w:sz w:val="26"/>
        </w:rPr>
        <w:t xml:space="preserve">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sz w:val="26"/>
        </w:rPr>
        <w:t xml:space="preserve">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2) в удовлетворении жалобы отказывается.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35. Жалоба, поступившая в Администрац</w:t>
      </w:r>
      <w:r>
        <w:rPr>
          <w:sz w:val="26"/>
        </w:rPr>
        <w:t>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</w:t>
      </w:r>
      <w:r>
        <w:rPr>
          <w:sz w:val="26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70FEA" w:rsidRDefault="007B0E8B">
      <w:pPr>
        <w:ind w:firstLine="540"/>
        <w:jc w:val="both"/>
        <w:rPr>
          <w:sz w:val="26"/>
        </w:rPr>
      </w:pPr>
      <w:bookmarkStart w:id="6" w:name="p43"/>
      <w:bookmarkEnd w:id="6"/>
      <w:r>
        <w:rPr>
          <w:sz w:val="26"/>
        </w:rPr>
        <w:t>36. Не позднее 1 рабочего дня, следующего за днем принятия решения, ук</w:t>
      </w:r>
      <w:r>
        <w:rPr>
          <w:sz w:val="26"/>
        </w:rPr>
        <w:t xml:space="preserve">азанного в </w:t>
      </w:r>
      <w:hyperlink r:id="rId34" w:anchor="p39" w:history="1">
        <w:r>
          <w:rPr>
            <w:sz w:val="26"/>
          </w:rPr>
          <w:t>пункте 41</w:t>
        </w:r>
      </w:hyperlink>
      <w:r>
        <w:rPr>
          <w:sz w:val="26"/>
        </w:rPr>
        <w:t xml:space="preserve"> настоящего Административного регламента, заявителю в письменной форме </w:t>
      </w:r>
      <w:r>
        <w:rPr>
          <w:sz w:val="26"/>
        </w:rPr>
        <w:lastRenderedPageBreak/>
        <w:t>и по желанию заявителя в электронной форме напра</w:t>
      </w:r>
      <w:r>
        <w:rPr>
          <w:sz w:val="26"/>
        </w:rPr>
        <w:t xml:space="preserve">вляется мотивированный ответ о результатах рассмотрения жалобы.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37.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</w:t>
      </w:r>
      <w:r>
        <w:rPr>
          <w:sz w:val="26"/>
        </w:rPr>
        <w:t xml:space="preserve">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70FEA" w:rsidRDefault="007B0E8B">
      <w:pPr>
        <w:ind w:firstLine="540"/>
        <w:jc w:val="both"/>
        <w:rPr>
          <w:sz w:val="26"/>
        </w:rPr>
      </w:pPr>
      <w:r>
        <w:rPr>
          <w:sz w:val="26"/>
        </w:rPr>
        <w:t>38. В случае установления в ходе или по результатам р</w:t>
      </w:r>
      <w:r>
        <w:rPr>
          <w:sz w:val="26"/>
        </w:rPr>
        <w:t xml:space="preserve">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70FEA" w:rsidRDefault="00870FEA">
      <w:pPr>
        <w:ind w:firstLine="540"/>
        <w:jc w:val="both"/>
        <w:rPr>
          <w:sz w:val="26"/>
        </w:rPr>
      </w:pPr>
    </w:p>
    <w:p w:rsidR="00870FEA" w:rsidRDefault="007B0E8B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7" w:name="_Toc134019825"/>
      <w:r>
        <w:rPr>
          <w:rFonts w:ascii="Times New Roman" w:hAnsi="Times New Roman"/>
          <w:color w:val="auto"/>
        </w:rPr>
        <w:t>Перечень нормативных правовых акт</w:t>
      </w:r>
      <w:r>
        <w:rPr>
          <w:rFonts w:ascii="Times New Roman" w:hAnsi="Times New Roman"/>
          <w:color w:val="auto"/>
        </w:rPr>
        <w:t>ов, регулирующих порядок</w:t>
      </w:r>
      <w:bookmarkEnd w:id="7"/>
    </w:p>
    <w:p w:rsidR="00870FEA" w:rsidRDefault="007B0E8B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8" w:name="_Toc134019826"/>
      <w:r>
        <w:rPr>
          <w:rFonts w:ascii="Times New Roman" w:hAnsi="Times New Roman"/>
          <w:color w:val="auto"/>
        </w:rPr>
        <w:t>досудебного (внесудебного) обжалования действий</w:t>
      </w:r>
      <w:bookmarkEnd w:id="8"/>
    </w:p>
    <w:p w:rsidR="00870FEA" w:rsidRDefault="007B0E8B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9" w:name="_Toc134019827"/>
      <w:r>
        <w:rPr>
          <w:rFonts w:ascii="Times New Roman" w:hAnsi="Times New Roman"/>
          <w:color w:val="auto"/>
        </w:rPr>
        <w:t>(бездействия) и (или) решений, принятых (осуществленных)</w:t>
      </w:r>
      <w:bookmarkEnd w:id="9"/>
    </w:p>
    <w:p w:rsidR="00870FEA" w:rsidRDefault="007B0E8B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10" w:name="_Toc134019828"/>
      <w:r>
        <w:rPr>
          <w:rFonts w:ascii="Times New Roman" w:hAnsi="Times New Roman"/>
          <w:color w:val="auto"/>
        </w:rPr>
        <w:t>в ходе предоставления муниципальной услуги</w:t>
      </w:r>
      <w:bookmarkEnd w:id="10"/>
    </w:p>
    <w:p w:rsidR="00870FEA" w:rsidRDefault="00870FEA">
      <w:pPr>
        <w:rPr>
          <w:sz w:val="26"/>
        </w:rPr>
      </w:pP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39. Порядок досудебного (внесудебного) обжалования решений и действий (бездействия</w:t>
      </w:r>
      <w:r>
        <w:rPr>
          <w:sz w:val="26"/>
        </w:rPr>
        <w:t>) уполномоченного органа, а также его должностных лиц регулируется:</w:t>
      </w:r>
    </w:p>
    <w:p w:rsidR="00870FEA" w:rsidRDefault="007B0E8B">
      <w:pPr>
        <w:ind w:firstLine="567"/>
        <w:jc w:val="both"/>
        <w:rPr>
          <w:sz w:val="26"/>
        </w:rPr>
      </w:pPr>
      <w:r>
        <w:rPr>
          <w:sz w:val="26"/>
        </w:rPr>
        <w:t>- Федеральным законом № 210-ФЗ;</w:t>
      </w:r>
    </w:p>
    <w:p w:rsidR="00870FEA" w:rsidRDefault="007B0E8B">
      <w:pPr>
        <w:ind w:firstLine="567"/>
        <w:contextualSpacing/>
        <w:jc w:val="both"/>
        <w:rPr>
          <w:sz w:val="26"/>
        </w:rPr>
      </w:pPr>
      <w:r>
        <w:rPr>
          <w:sz w:val="26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</w:t>
      </w:r>
      <w:r>
        <w:rPr>
          <w:sz w:val="26"/>
        </w:rPr>
        <w:t>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70FEA" w:rsidRDefault="00870FEA">
      <w:pPr>
        <w:tabs>
          <w:tab w:val="left" w:pos="1443"/>
        </w:tabs>
        <w:ind w:firstLine="567"/>
        <w:jc w:val="both"/>
        <w:rPr>
          <w:sz w:val="26"/>
        </w:rPr>
      </w:pPr>
    </w:p>
    <w:p w:rsidR="00870FEA" w:rsidRDefault="00870FEA">
      <w:pPr>
        <w:tabs>
          <w:tab w:val="left" w:pos="1443"/>
        </w:tabs>
        <w:ind w:firstLine="567"/>
        <w:jc w:val="both"/>
        <w:rPr>
          <w:sz w:val="26"/>
        </w:rPr>
      </w:pPr>
    </w:p>
    <w:p w:rsidR="00870FEA" w:rsidRDefault="00870FEA">
      <w:pPr>
        <w:tabs>
          <w:tab w:val="left" w:pos="1443"/>
        </w:tabs>
        <w:ind w:firstLine="567"/>
        <w:jc w:val="both"/>
        <w:rPr>
          <w:sz w:val="26"/>
        </w:rPr>
      </w:pPr>
    </w:p>
    <w:p w:rsidR="00870FEA" w:rsidRDefault="007B0E8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         Ерышевского       сельского</w:t>
      </w:r>
    </w:p>
    <w:p w:rsidR="00870FEA" w:rsidRDefault="007B0E8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    Павловского   муниципального</w:t>
      </w:r>
    </w:p>
    <w:p w:rsidR="00870FEA" w:rsidRDefault="007B0E8B">
      <w:pPr>
        <w:contextualSpacing/>
        <w:jc w:val="both"/>
        <w:rPr>
          <w:sz w:val="26"/>
        </w:rPr>
      </w:pPr>
      <w:r>
        <w:rPr>
          <w:sz w:val="26"/>
        </w:rPr>
        <w:t>района              Воронежской             области                                          Т.П.Быкова</w:t>
      </w:r>
    </w:p>
    <w:p w:rsidR="00870FEA" w:rsidRDefault="007B0E8B">
      <w:pPr>
        <w:ind w:left="5954"/>
      </w:pPr>
      <w:r>
        <w:rPr>
          <w:sz w:val="28"/>
        </w:rPr>
        <w:br w:type="page"/>
      </w:r>
      <w:r>
        <w:lastRenderedPageBreak/>
        <w:t xml:space="preserve">Приложение № 1 </w:t>
      </w:r>
    </w:p>
    <w:p w:rsidR="00870FEA" w:rsidRDefault="007B0E8B">
      <w:pPr>
        <w:ind w:left="5954"/>
      </w:pPr>
      <w:r>
        <w:t>к Административному регламенту</w:t>
      </w:r>
    </w:p>
    <w:p w:rsidR="00870FEA" w:rsidRDefault="00870FEA">
      <w:pPr>
        <w:ind w:left="5954"/>
        <w:rPr>
          <w:sz w:val="28"/>
        </w:rPr>
      </w:pPr>
    </w:p>
    <w:p w:rsidR="00870FEA" w:rsidRDefault="00870FEA">
      <w:pPr>
        <w:ind w:firstLine="709"/>
        <w:rPr>
          <w:sz w:val="28"/>
        </w:rPr>
      </w:pPr>
    </w:p>
    <w:p w:rsidR="00870FEA" w:rsidRDefault="007B0E8B">
      <w:pPr>
        <w:jc w:val="center"/>
      </w:pPr>
      <w:r>
        <w:t xml:space="preserve">Перечень </w:t>
      </w:r>
    </w:p>
    <w:p w:rsidR="00870FEA" w:rsidRDefault="007B0E8B">
      <w:pPr>
        <w:jc w:val="center"/>
      </w:pPr>
      <w:r>
        <w:t>признаков заявителей, а также комбинации значений признаков, каждая из которых соответствует</w:t>
      </w:r>
      <w:r>
        <w:t xml:space="preserve"> одному варианту предоставления Муниципальной услуги </w:t>
      </w:r>
    </w:p>
    <w:p w:rsidR="00870FEA" w:rsidRDefault="00870FEA">
      <w:pPr>
        <w:jc w:val="center"/>
      </w:pPr>
    </w:p>
    <w:p w:rsidR="00870FEA" w:rsidRDefault="007B0E8B">
      <w:pPr>
        <w:pStyle w:val="af2"/>
        <w:numPr>
          <w:ilvl w:val="0"/>
          <w:numId w:val="10"/>
        </w:numPr>
        <w:spacing w:after="200" w:line="276" w:lineRule="auto"/>
        <w:contextualSpacing/>
        <w:jc w:val="center"/>
      </w:pPr>
      <w:r>
        <w:t>Перечень признаков заявителей</w:t>
      </w:r>
    </w:p>
    <w:p w:rsidR="00870FEA" w:rsidRDefault="00870FEA">
      <w:pPr>
        <w:ind w:firstLine="709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201"/>
        <w:gridCol w:w="6304"/>
      </w:tblGrid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№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Признак заявителя</w:t>
            </w:r>
          </w:p>
        </w:tc>
        <w:tc>
          <w:tcPr>
            <w:tcW w:w="6304" w:type="dxa"/>
          </w:tcPr>
          <w:p w:rsidR="00870FEA" w:rsidRDefault="007B0E8B">
            <w:pPr>
              <w:jc w:val="center"/>
            </w:pPr>
            <w:r>
              <w:t>Значения признаков заявителя</w:t>
            </w:r>
          </w:p>
        </w:tc>
      </w:tr>
      <w:tr w:rsidR="00870FEA">
        <w:tc>
          <w:tcPr>
            <w:tcW w:w="9889" w:type="dxa"/>
            <w:gridSpan w:val="3"/>
          </w:tcPr>
          <w:p w:rsidR="00870FEA" w:rsidRDefault="007B0E8B">
            <w:pPr>
              <w:tabs>
                <w:tab w:val="left" w:pos="2154"/>
              </w:tabs>
              <w:jc w:val="both"/>
            </w:pPr>
            <w:r>
              <w:t>Вариант 1 «Выдача решения Администрации о присвоении адреса объекту адресации»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Категория заявителя</w:t>
            </w:r>
          </w:p>
        </w:tc>
        <w:tc>
          <w:tcPr>
            <w:tcW w:w="6304" w:type="dxa"/>
          </w:tcPr>
          <w:p w:rsidR="00870FEA" w:rsidRDefault="007B0E8B">
            <w:r>
              <w:t>1.Физическое лицо</w:t>
            </w:r>
          </w:p>
          <w:p w:rsidR="00870FEA" w:rsidRDefault="007B0E8B">
            <w:r>
              <w:t>2. Индивидуальный предприниматель</w:t>
            </w:r>
          </w:p>
          <w:p w:rsidR="00870FEA" w:rsidRDefault="007B0E8B">
            <w:r>
              <w:t>3. Юридическое лицо</w:t>
            </w:r>
          </w:p>
          <w:p w:rsidR="00870FEA" w:rsidRDefault="007B0E8B">
            <w:r>
              <w:t>4.представитель собственников помещений в многоквартирном доме</w:t>
            </w:r>
          </w:p>
          <w:p w:rsidR="00870FEA" w:rsidRDefault="007B0E8B">
            <w:r>
              <w:t>5. представитель садоводческого или огороднического некоммерческого товарищества</w:t>
            </w:r>
          </w:p>
          <w:p w:rsidR="00870FEA" w:rsidRDefault="007B0E8B">
            <w:r>
              <w:t>6. кадастровый инженер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 xml:space="preserve">Заявитель обратился </w:t>
            </w:r>
            <w:r>
              <w:t>лично/посредством представителя</w:t>
            </w:r>
          </w:p>
        </w:tc>
        <w:tc>
          <w:tcPr>
            <w:tcW w:w="6304" w:type="dxa"/>
          </w:tcPr>
          <w:p w:rsidR="00870FEA" w:rsidRDefault="007B0E8B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</w:pPr>
            <w:r>
              <w:t>За предоставлением Муниципальной услуги обратился лично заявитель</w:t>
            </w:r>
          </w:p>
          <w:p w:rsidR="00870FEA" w:rsidRDefault="007B0E8B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</w:pPr>
            <w:r>
              <w:t>За предоставлением Муниципальной услуги обратился представитель заявителя</w:t>
            </w:r>
          </w:p>
        </w:tc>
      </w:tr>
      <w:tr w:rsidR="00870FEA">
        <w:tc>
          <w:tcPr>
            <w:tcW w:w="9889" w:type="dxa"/>
            <w:gridSpan w:val="3"/>
          </w:tcPr>
          <w:p w:rsidR="00870FEA" w:rsidRDefault="007B0E8B">
            <w:pPr>
              <w:tabs>
                <w:tab w:val="left" w:pos="2154"/>
              </w:tabs>
              <w:jc w:val="both"/>
            </w:pPr>
            <w:r>
              <w:t>Вариант 2 «Выдача решения Администрации об аннулировании  адреса объекта адресации»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Категория заявителя</w:t>
            </w:r>
          </w:p>
        </w:tc>
        <w:tc>
          <w:tcPr>
            <w:tcW w:w="6304" w:type="dxa"/>
          </w:tcPr>
          <w:p w:rsidR="00870FEA" w:rsidRDefault="007B0E8B">
            <w:r>
              <w:t>1.Физическое лицо</w:t>
            </w:r>
          </w:p>
          <w:p w:rsidR="00870FEA" w:rsidRDefault="007B0E8B">
            <w:r>
              <w:t>2. Индивидуальный предприниматель</w:t>
            </w:r>
          </w:p>
          <w:p w:rsidR="00870FEA" w:rsidRDefault="007B0E8B">
            <w:r>
              <w:t>3. Юридическое лицо</w:t>
            </w:r>
          </w:p>
          <w:p w:rsidR="00870FEA" w:rsidRDefault="007B0E8B">
            <w:r>
              <w:t>4.представитель собственников помещений в многоквартирном доме</w:t>
            </w:r>
          </w:p>
          <w:p w:rsidR="00870FEA" w:rsidRDefault="007B0E8B">
            <w:r>
              <w:t>5. представитель садоводческого или огороднического некоммерческого товарищества</w:t>
            </w:r>
          </w:p>
          <w:p w:rsidR="00870FEA" w:rsidRDefault="007B0E8B">
            <w:r>
              <w:t xml:space="preserve">6. кадастровый </w:t>
            </w:r>
            <w:r>
              <w:t>инженер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Заявитель обратился лично/посредством представителя</w:t>
            </w:r>
          </w:p>
        </w:tc>
        <w:tc>
          <w:tcPr>
            <w:tcW w:w="6304" w:type="dxa"/>
          </w:tcPr>
          <w:p w:rsidR="00870FEA" w:rsidRDefault="007B0E8B">
            <w:pPr>
              <w:pStyle w:val="af2"/>
              <w:numPr>
                <w:ilvl w:val="0"/>
                <w:numId w:val="12"/>
              </w:numPr>
              <w:tabs>
                <w:tab w:val="left" w:pos="243"/>
              </w:tabs>
              <w:ind w:left="0" w:firstLine="0"/>
              <w:contextualSpacing/>
              <w:jc w:val="both"/>
            </w:pPr>
            <w:r>
              <w:t>За предоставлением Муниципальной услуги обратился лично заявитель</w:t>
            </w:r>
          </w:p>
          <w:p w:rsidR="00870FEA" w:rsidRDefault="007B0E8B">
            <w:pPr>
              <w:pStyle w:val="af2"/>
              <w:numPr>
                <w:ilvl w:val="0"/>
                <w:numId w:val="12"/>
              </w:numPr>
              <w:tabs>
                <w:tab w:val="left" w:pos="243"/>
              </w:tabs>
              <w:ind w:left="0" w:firstLine="0"/>
              <w:contextualSpacing/>
              <w:jc w:val="both"/>
            </w:pPr>
            <w:r>
              <w:t>За предоставлением Муниципальной услуги обратился представитель заявителя</w:t>
            </w:r>
          </w:p>
        </w:tc>
      </w:tr>
      <w:tr w:rsidR="00870FEA">
        <w:tc>
          <w:tcPr>
            <w:tcW w:w="9889" w:type="dxa"/>
            <w:gridSpan w:val="3"/>
          </w:tcPr>
          <w:p w:rsidR="00870FEA" w:rsidRDefault="007B0E8B">
            <w:pPr>
              <w:jc w:val="center"/>
            </w:pPr>
            <w:r>
              <w:t xml:space="preserve">Вариант 3 «Исправление допущенных опечаток и (или) </w:t>
            </w:r>
            <w:r>
              <w:t>ошибок в выданных в результате предоставления Муниципальной услуги документах»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Категория заявителя</w:t>
            </w:r>
          </w:p>
        </w:tc>
        <w:tc>
          <w:tcPr>
            <w:tcW w:w="6304" w:type="dxa"/>
          </w:tcPr>
          <w:p w:rsidR="00870FEA" w:rsidRDefault="007B0E8B">
            <w:r>
              <w:t>1.Физическое лицо</w:t>
            </w:r>
          </w:p>
          <w:p w:rsidR="00870FEA" w:rsidRDefault="007B0E8B">
            <w:r>
              <w:t>2. Индивидуальный предприниматель</w:t>
            </w:r>
          </w:p>
          <w:p w:rsidR="00870FEA" w:rsidRDefault="007B0E8B">
            <w:r>
              <w:t>3. Юридическое лицо</w:t>
            </w:r>
          </w:p>
          <w:p w:rsidR="00870FEA" w:rsidRDefault="007B0E8B">
            <w:r>
              <w:t>4.представитель собственников помещений в многоквартирном доме</w:t>
            </w:r>
          </w:p>
          <w:p w:rsidR="00870FEA" w:rsidRDefault="007B0E8B">
            <w:r>
              <w:t xml:space="preserve">5. представитель </w:t>
            </w:r>
            <w:r>
              <w:t>садоводческого или огороднического некоммерческого товарищества</w:t>
            </w:r>
          </w:p>
          <w:p w:rsidR="00870FEA" w:rsidRDefault="007B0E8B">
            <w:r>
              <w:t>6. кадастровый инженер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Заявитель обратился лично/посредством представителя</w:t>
            </w:r>
          </w:p>
        </w:tc>
        <w:tc>
          <w:tcPr>
            <w:tcW w:w="6304" w:type="dxa"/>
          </w:tcPr>
          <w:p w:rsidR="00870FEA" w:rsidRDefault="007B0E8B">
            <w:pPr>
              <w:pStyle w:val="af2"/>
              <w:numPr>
                <w:ilvl w:val="0"/>
                <w:numId w:val="11"/>
              </w:numPr>
              <w:tabs>
                <w:tab w:val="left" w:pos="243"/>
              </w:tabs>
              <w:ind w:left="0" w:firstLine="0"/>
              <w:contextualSpacing/>
            </w:pPr>
            <w:r>
              <w:t>За предоставлением Муниципальной услуги обратился лично заявитель</w:t>
            </w:r>
          </w:p>
          <w:p w:rsidR="00870FEA" w:rsidRDefault="007B0E8B">
            <w:pPr>
              <w:pStyle w:val="af2"/>
              <w:numPr>
                <w:ilvl w:val="0"/>
                <w:numId w:val="11"/>
              </w:numPr>
              <w:tabs>
                <w:tab w:val="left" w:pos="243"/>
              </w:tabs>
              <w:ind w:left="0" w:firstLine="0"/>
              <w:contextualSpacing/>
            </w:pPr>
            <w:r>
              <w:t>За предоставлением Муниципальной услуги обратилс</w:t>
            </w:r>
            <w:r>
              <w:t>я представитель заявителя</w:t>
            </w:r>
          </w:p>
        </w:tc>
      </w:tr>
      <w:tr w:rsidR="00870FEA">
        <w:tc>
          <w:tcPr>
            <w:tcW w:w="9889" w:type="dxa"/>
            <w:gridSpan w:val="3"/>
          </w:tcPr>
          <w:p w:rsidR="00870FEA" w:rsidRDefault="007B0E8B">
            <w:pPr>
              <w:ind w:left="284" w:hanging="141"/>
            </w:pPr>
            <w:r>
              <w:t>Вариант 4 «Выдача дубликата решения Администрации о присвоении адресов, аннулировании адресов»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 xml:space="preserve">Категория </w:t>
            </w:r>
            <w:r>
              <w:lastRenderedPageBreak/>
              <w:t>заявителя</w:t>
            </w:r>
          </w:p>
        </w:tc>
        <w:tc>
          <w:tcPr>
            <w:tcW w:w="6304" w:type="dxa"/>
          </w:tcPr>
          <w:p w:rsidR="00870FEA" w:rsidRDefault="007B0E8B">
            <w:r>
              <w:lastRenderedPageBreak/>
              <w:t>1.Физическое лицо</w:t>
            </w:r>
          </w:p>
          <w:p w:rsidR="00870FEA" w:rsidRDefault="007B0E8B">
            <w:r>
              <w:lastRenderedPageBreak/>
              <w:t>2. Индивидуальный предприниматель</w:t>
            </w:r>
          </w:p>
          <w:p w:rsidR="00870FEA" w:rsidRDefault="007B0E8B">
            <w:r>
              <w:t>3. Юридическое лицо</w:t>
            </w:r>
          </w:p>
          <w:p w:rsidR="00870FEA" w:rsidRDefault="007B0E8B">
            <w:r>
              <w:t>4.представитель собственников помещений</w:t>
            </w:r>
            <w:r>
              <w:t xml:space="preserve"> в многоквартирном доме</w:t>
            </w:r>
          </w:p>
          <w:p w:rsidR="00870FEA" w:rsidRDefault="007B0E8B">
            <w:r>
              <w:t>5. представитель садоводческого или огороднического некоммерческого товарищества</w:t>
            </w:r>
          </w:p>
          <w:p w:rsidR="00870FEA" w:rsidRDefault="007B0E8B">
            <w:r>
              <w:t>6. кадастровый инженер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lastRenderedPageBreak/>
              <w:t>2</w:t>
            </w:r>
          </w:p>
        </w:tc>
        <w:tc>
          <w:tcPr>
            <w:tcW w:w="2201" w:type="dxa"/>
          </w:tcPr>
          <w:p w:rsidR="00870FEA" w:rsidRDefault="007B0E8B">
            <w:pPr>
              <w:jc w:val="center"/>
            </w:pPr>
            <w:r>
              <w:t>Заявитель обратился лично/посредством представителя</w:t>
            </w:r>
          </w:p>
        </w:tc>
        <w:tc>
          <w:tcPr>
            <w:tcW w:w="6304" w:type="dxa"/>
          </w:tcPr>
          <w:p w:rsidR="00870FEA" w:rsidRDefault="007B0E8B">
            <w:pPr>
              <w:pStyle w:val="af2"/>
              <w:numPr>
                <w:ilvl w:val="0"/>
                <w:numId w:val="16"/>
              </w:numPr>
              <w:tabs>
                <w:tab w:val="left" w:pos="243"/>
              </w:tabs>
              <w:ind w:left="0" w:firstLine="0"/>
              <w:contextualSpacing/>
            </w:pPr>
            <w:r>
              <w:t>За предоставлением Муниципальной услуги обратился лично заявитель</w:t>
            </w:r>
          </w:p>
          <w:p w:rsidR="00870FEA" w:rsidRDefault="007B0E8B">
            <w:pPr>
              <w:pStyle w:val="af2"/>
              <w:numPr>
                <w:ilvl w:val="0"/>
                <w:numId w:val="16"/>
              </w:numPr>
              <w:tabs>
                <w:tab w:val="left" w:pos="243"/>
              </w:tabs>
              <w:ind w:left="0" w:firstLine="0"/>
              <w:contextualSpacing/>
            </w:pPr>
            <w:r>
              <w:t xml:space="preserve">За </w:t>
            </w:r>
            <w:r>
              <w:t>предоставлением Муниципальной услуги обратился представитель заявителя</w:t>
            </w:r>
          </w:p>
        </w:tc>
      </w:tr>
    </w:tbl>
    <w:p w:rsidR="00870FEA" w:rsidRDefault="00870FEA">
      <w:pPr>
        <w:ind w:firstLine="709"/>
        <w:jc w:val="center"/>
      </w:pPr>
    </w:p>
    <w:p w:rsidR="00870FEA" w:rsidRDefault="007B0E8B">
      <w:pPr>
        <w:pStyle w:val="af2"/>
        <w:spacing w:after="200" w:line="276" w:lineRule="auto"/>
        <w:ind w:left="-142" w:firstLine="709"/>
        <w:contextualSpacing/>
        <w:jc w:val="center"/>
      </w:pPr>
      <w: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 xml:space="preserve">Вариант </w:t>
            </w:r>
          </w:p>
        </w:tc>
        <w:tc>
          <w:tcPr>
            <w:tcW w:w="8505" w:type="dxa"/>
          </w:tcPr>
          <w:p w:rsidR="00870FEA" w:rsidRDefault="007B0E8B">
            <w:pPr>
              <w:jc w:val="center"/>
            </w:pPr>
            <w:r>
              <w:t xml:space="preserve">Комбинация значений признаков </w:t>
            </w:r>
          </w:p>
        </w:tc>
      </w:tr>
      <w:tr w:rsidR="00870FEA">
        <w:tc>
          <w:tcPr>
            <w:tcW w:w="9889" w:type="dxa"/>
            <w:gridSpan w:val="2"/>
          </w:tcPr>
          <w:p w:rsidR="00870FEA" w:rsidRDefault="007B0E8B">
            <w:pPr>
              <w:jc w:val="center"/>
            </w:pPr>
            <w:r>
              <w:t xml:space="preserve">Вариант 1 «Выдача </w:t>
            </w:r>
            <w:r>
              <w:t>решения Администрации о присвоении адреса объекту адресации»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870FEA" w:rsidRDefault="007B0E8B">
            <w:r>
              <w:t>Физическое лицо, лично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физического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Индивидуальный предприниматель, лично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Представитель индивидуального предпринимателя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Юридическое лицо, руководитель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юридического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собственников помещений в многоквартирном доме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садоводческого или огороднического некоммерческого товарищества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9</w:t>
            </w:r>
          </w:p>
        </w:tc>
        <w:tc>
          <w:tcPr>
            <w:tcW w:w="8505" w:type="dxa"/>
          </w:tcPr>
          <w:p w:rsidR="00870FEA" w:rsidRDefault="007B0E8B">
            <w:r>
              <w:t>кадастровый инженер</w:t>
            </w:r>
          </w:p>
        </w:tc>
      </w:tr>
      <w:tr w:rsidR="00870FEA">
        <w:tc>
          <w:tcPr>
            <w:tcW w:w="9889" w:type="dxa"/>
            <w:gridSpan w:val="2"/>
          </w:tcPr>
          <w:p w:rsidR="00870FEA" w:rsidRDefault="007B0E8B">
            <w:pPr>
              <w:jc w:val="center"/>
            </w:pPr>
            <w:r>
              <w:t>Вариант 2 «Выдача решения Администрации об аннулировании  адреса объекта адресации»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870FEA" w:rsidRDefault="007B0E8B">
            <w:r>
              <w:t>Физическое лицо, лично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физического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Индивидуальный предприниматель, лично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Представитель индивидуального предпринимателя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Юридическое лицо, руководитель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юридического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собственников помещений в многоквартирном доме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садоводческого или огороднического некоммерческого товарищества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9</w:t>
            </w:r>
          </w:p>
        </w:tc>
        <w:tc>
          <w:tcPr>
            <w:tcW w:w="8505" w:type="dxa"/>
          </w:tcPr>
          <w:p w:rsidR="00870FEA" w:rsidRDefault="007B0E8B">
            <w:r>
              <w:t>кадастровый инженер</w:t>
            </w:r>
          </w:p>
        </w:tc>
      </w:tr>
      <w:tr w:rsidR="00870FEA">
        <w:tc>
          <w:tcPr>
            <w:tcW w:w="9889" w:type="dxa"/>
            <w:gridSpan w:val="2"/>
          </w:tcPr>
          <w:p w:rsidR="00870FEA" w:rsidRDefault="007B0E8B">
            <w:pPr>
              <w:jc w:val="center"/>
            </w:pPr>
            <w:r>
              <w:t xml:space="preserve">Вариант 3 </w:t>
            </w:r>
            <w:r>
              <w:t>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870FEA" w:rsidRDefault="007B0E8B">
            <w:r>
              <w:t>Физическое лицо, лично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физического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Индивидуальный предприниматель, лично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Представитель индивидуального предпринимателя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Юридическое лицо, руководитель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юридического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собственников помещений в многоквартирном доме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870FEA" w:rsidRDefault="007B0E8B">
            <w:r>
              <w:t xml:space="preserve">представитель садоводческого или огороднического некоммерческого </w:t>
            </w:r>
            <w:r>
              <w:t>товарищества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9</w:t>
            </w:r>
          </w:p>
        </w:tc>
        <w:tc>
          <w:tcPr>
            <w:tcW w:w="8505" w:type="dxa"/>
          </w:tcPr>
          <w:p w:rsidR="00870FEA" w:rsidRDefault="007B0E8B">
            <w:r>
              <w:t>кадастровый инженер</w:t>
            </w:r>
          </w:p>
        </w:tc>
      </w:tr>
      <w:tr w:rsidR="00870FEA">
        <w:tc>
          <w:tcPr>
            <w:tcW w:w="9889" w:type="dxa"/>
            <w:gridSpan w:val="2"/>
          </w:tcPr>
          <w:p w:rsidR="00870FEA" w:rsidRDefault="007B0E8B">
            <w:r>
              <w:t>Вариант 4 «Выдача дубликата решения Администрации о присвоении адресов, аннулировании адресов»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870FEA" w:rsidRDefault="007B0E8B">
            <w:r>
              <w:t>Физическое лицо, лично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физического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Индивидуальный предприниматель, лично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Представитель индивидуального предпринимателя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 xml:space="preserve">Юридическое лицо, руководитель 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870FEA" w:rsidRDefault="007B0E8B">
            <w:pPr>
              <w:pStyle w:val="af2"/>
              <w:ind w:left="0"/>
            </w:pPr>
            <w:r>
              <w:t>Представитель юридического лица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870FEA" w:rsidRDefault="007B0E8B">
            <w:r>
              <w:t>представитель собственников помещений в многоквартирном доме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870FEA" w:rsidRDefault="007B0E8B">
            <w:r>
              <w:t xml:space="preserve">представитель садоводческого или огороднического некоммерческого </w:t>
            </w:r>
            <w:r>
              <w:t>товарищества</w:t>
            </w:r>
          </w:p>
        </w:tc>
      </w:tr>
      <w:tr w:rsidR="00870FEA">
        <w:tc>
          <w:tcPr>
            <w:tcW w:w="1384" w:type="dxa"/>
          </w:tcPr>
          <w:p w:rsidR="00870FEA" w:rsidRDefault="007B0E8B">
            <w:pPr>
              <w:jc w:val="center"/>
            </w:pPr>
            <w:r>
              <w:t>9</w:t>
            </w:r>
          </w:p>
        </w:tc>
        <w:tc>
          <w:tcPr>
            <w:tcW w:w="8505" w:type="dxa"/>
          </w:tcPr>
          <w:p w:rsidR="00870FEA" w:rsidRDefault="007B0E8B">
            <w:r>
              <w:t>кадастровый инженер</w:t>
            </w:r>
          </w:p>
        </w:tc>
      </w:tr>
    </w:tbl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870FEA">
      <w:pPr>
        <w:ind w:firstLine="709"/>
        <w:jc w:val="center"/>
        <w:rPr>
          <w:sz w:val="28"/>
        </w:rPr>
      </w:pPr>
    </w:p>
    <w:p w:rsidR="00870FEA" w:rsidRDefault="007B0E8B">
      <w:pPr>
        <w:jc w:val="right"/>
      </w:pPr>
      <w:r>
        <w:rPr>
          <w:sz w:val="28"/>
        </w:rPr>
        <w:br w:type="page"/>
      </w:r>
      <w:r>
        <w:lastRenderedPageBreak/>
        <w:t>Приложение № 2</w:t>
      </w:r>
    </w:p>
    <w:p w:rsidR="00870FEA" w:rsidRDefault="007B0E8B">
      <w:pPr>
        <w:jc w:val="right"/>
        <w:rPr>
          <w:sz w:val="28"/>
        </w:rPr>
      </w:pPr>
      <w:r>
        <w:t>к Административному регламенту</w:t>
      </w:r>
    </w:p>
    <w:p w:rsidR="00870FEA" w:rsidRDefault="00870FEA">
      <w:pPr>
        <w:ind w:firstLine="709"/>
        <w:jc w:val="both"/>
        <w:rPr>
          <w:sz w:val="28"/>
        </w:rPr>
      </w:pPr>
    </w:p>
    <w:p w:rsidR="00870FEA" w:rsidRDefault="00870FEA">
      <w:pPr>
        <w:ind w:firstLine="709"/>
        <w:jc w:val="both"/>
        <w:rPr>
          <w:sz w:val="28"/>
        </w:rPr>
      </w:pPr>
    </w:p>
    <w:p w:rsidR="00870FEA" w:rsidRDefault="007B0E8B">
      <w:pPr>
        <w:jc w:val="center"/>
      </w:pPr>
      <w:r>
        <w:t>ФОРМА ЗАЯВЛЕНИЯ</w:t>
      </w:r>
    </w:p>
    <w:p w:rsidR="00870FEA" w:rsidRDefault="007B0E8B">
      <w:pPr>
        <w:jc w:val="center"/>
      </w:pPr>
      <w:r>
        <w:t>О ПРИСВОЕНИИ ОБЪЕКТУ АДРЕСАЦИИ АДРЕСА ИЛИ АННУЛИРОВАНИИ</w:t>
      </w:r>
    </w:p>
    <w:p w:rsidR="00870FEA" w:rsidRDefault="007B0E8B">
      <w:pPr>
        <w:jc w:val="center"/>
      </w:pPr>
      <w:r>
        <w:t>ЕГО АДРЕСА</w:t>
      </w:r>
    </w:p>
    <w:p w:rsidR="00870FEA" w:rsidRDefault="00870FEA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870FE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  <w:p w:rsidR="00870FEA" w:rsidRDefault="00870FEA">
            <w:pPr>
              <w:rPr>
                <w:sz w:val="20"/>
              </w:rPr>
            </w:pPr>
          </w:p>
          <w:p w:rsidR="00870FEA" w:rsidRDefault="00870FEA">
            <w:pPr>
              <w:rPr>
                <w:sz w:val="20"/>
              </w:rPr>
            </w:pP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Заявление принято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регистрационный номер _______________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листов заявления ___________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прилагаемых документов ____,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ФИО должностного лица ________________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подпись </w:t>
            </w:r>
            <w:r>
              <w:rPr>
                <w:sz w:val="20"/>
              </w:rPr>
              <w:t>должностного лица ____________</w:t>
            </w:r>
          </w:p>
        </w:tc>
      </w:tr>
      <w:tr w:rsidR="00870FEA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</w:t>
            </w:r>
          </w:p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дата «__» ____________ ____ г.</w:t>
            </w:r>
          </w:p>
        </w:tc>
      </w:tr>
      <w:tr w:rsidR="00870FE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Прошу в отношении объекта адресации: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Машино-место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Присвоить адрес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 связи с: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z w:val="20"/>
              </w:rPr>
              <w:t xml:space="preserve">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земельного участка, раздел которого </w:t>
            </w:r>
            <w:r>
              <w:rPr>
                <w:sz w:val="20"/>
              </w:rPr>
              <w:t>осуществляется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Кадастровый номер объединяемого земельного участка </w:t>
            </w:r>
            <w:hyperlink w:anchor="Par571" w:history="1">
              <w:r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объединяемого земельного участка </w:t>
            </w:r>
            <w:hyperlink w:anchor="Par571" w:history="1">
              <w:r>
                <w:rPr>
                  <w:color w:val="0000FF"/>
                  <w:sz w:val="20"/>
                </w:rPr>
                <w:t>&lt;1&gt;</w:t>
              </w:r>
            </w:hyperlink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</w:tbl>
    <w:p w:rsidR="00870FEA" w:rsidRDefault="00870FEA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870FE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образуемых земельных участков (за исключением земельного </w:t>
            </w:r>
            <w:r>
              <w:rPr>
                <w:sz w:val="20"/>
              </w:rPr>
              <w:t>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земельного участка(ов) путем перераспределения земельных</w:t>
            </w:r>
            <w:r>
              <w:rPr>
                <w:sz w:val="20"/>
              </w:rPr>
              <w:t xml:space="preserve"> участков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земельного участка, который перераспределяется </w:t>
            </w:r>
            <w:hyperlink w:anchor="Par572" w:history="1">
              <w:r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Строительством, реконструкцией здания (строения), сооружения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5" w:history="1">
              <w:r>
                <w:rPr>
                  <w:color w:val="0000FF"/>
                  <w:sz w:val="20"/>
                </w:rPr>
                <w:t>кодексом</w:t>
              </w:r>
            </w:hyperlink>
            <w:r>
              <w:rPr>
                <w:sz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</w:t>
            </w:r>
            <w:r>
              <w:rPr>
                <w:sz w:val="20"/>
              </w:rPr>
              <w:lastRenderedPageBreak/>
              <w:t>его строительства, реконструкции выдача разреш</w:t>
            </w:r>
            <w:r>
              <w:rPr>
                <w:sz w:val="20"/>
              </w:rPr>
              <w:t>ения на строительство не требуется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земельного участка, </w:t>
            </w:r>
            <w:r>
              <w:rPr>
                <w:sz w:val="20"/>
              </w:rPr>
              <w:t>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Кадастровый номер </w:t>
            </w:r>
            <w:r>
              <w:rPr>
                <w:sz w:val="20"/>
              </w:rPr>
              <w:t>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помещения</w:t>
            </w: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</w:tbl>
    <w:p w:rsidR="00870FEA" w:rsidRDefault="00870FEA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870FE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 </w:t>
            </w:r>
            <w:r>
              <w:rPr>
                <w:sz w:val="20"/>
              </w:rPr>
              <w:t>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здания,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Образованием помещения(ий) в здании (строении), сооружении путем раздела помещения, </w:t>
            </w:r>
            <w:r>
              <w:rPr>
                <w:sz w:val="20"/>
              </w:rPr>
              <w:t>машино-места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Назначение помещения (жилое (нежилое) помещение) </w:t>
            </w:r>
            <w:hyperlink w:anchor="Par573" w:history="1">
              <w:r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помещения </w:t>
            </w:r>
            <w:hyperlink w:anchor="Par573" w:history="1">
              <w:r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помещений </w:t>
            </w:r>
            <w:hyperlink w:anchor="Par573" w:history="1">
              <w:r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Кадастровый номер помещения, машино-места, раздел которого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помещения, машино-места, раздел которого осуществляется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 нежилого помещения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объединяемого помещения </w:t>
            </w:r>
            <w:hyperlink w:anchor="Par574" w:history="1">
              <w:r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Дополнительная </w:t>
            </w:r>
            <w:r>
              <w:rPr>
                <w:sz w:val="20"/>
              </w:rPr>
              <w:t>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 нежилого помещения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</w:t>
            </w:r>
            <w:r>
              <w:rPr>
                <w:sz w:val="20"/>
              </w:rPr>
              <w:t>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здания,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</w:t>
            </w:r>
            <w:r>
              <w:rPr>
                <w:sz w:val="20"/>
              </w:rPr>
              <w:t>здания,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Образованием машино-места (машино-мест) в здании, сооружении путем раздела </w:t>
            </w:r>
            <w:r>
              <w:rPr>
                <w:sz w:val="20"/>
              </w:rPr>
              <w:lastRenderedPageBreak/>
              <w:t>помещения, машино-места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Кадастровый номер помещения, машино-места, раздел которого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помещения, машино-места раздел которого осуществляется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объединяемого помещения </w:t>
            </w:r>
            <w:hyperlink w:anchor="Par574" w:history="1">
              <w:r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объединяемого помещения </w:t>
            </w:r>
            <w:hyperlink w:anchor="Par574" w:history="1">
              <w:r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Образованием машино-места в здании, </w:t>
            </w:r>
            <w:r>
              <w:rPr>
                <w:sz w:val="20"/>
              </w:rPr>
              <w:t>сооружении путем переустройства и (или) перепланировки мест общего пользования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Адрес здания, сооружения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6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13 июля 2015 г. N 218-ФЗ «О государственной регистрации недвижимости» (Собрание законодательства Российской Федерации, 2015, N 29, ст. 4344; 2020, N 22, ст. 3383) (далее -</w:t>
            </w:r>
            <w:r>
              <w:rPr>
                <w:sz w:val="20"/>
              </w:rPr>
              <w:t xml:space="preserve">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Кадастровый номер земельного участка, здания </w:t>
            </w:r>
            <w:r>
              <w:rPr>
                <w:sz w:val="20"/>
              </w:rPr>
              <w:t>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7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«О государственной регистрации недвижимости», адреса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Адрес земельного участка, на котором </w:t>
            </w:r>
            <w:r>
              <w:rPr>
                <w:sz w:val="20"/>
              </w:rPr>
              <w:t>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</w:tbl>
    <w:p w:rsidR="00870FEA" w:rsidRDefault="00870FEA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870FE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Аннулировать адрес объекта адресации:</w:t>
            </w: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1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Тип и </w:t>
            </w:r>
            <w:r>
              <w:rPr>
                <w:sz w:val="20"/>
              </w:rPr>
              <w:t>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 и номер помещения, расположенного в здании или </w:t>
            </w:r>
            <w:r>
              <w:rPr>
                <w:sz w:val="20"/>
              </w:rPr>
              <w:lastRenderedPageBreak/>
              <w:t>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связи с:</w:t>
            </w: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Исключением из Единого государственного реестра недвижимости указанных в </w:t>
            </w:r>
            <w:hyperlink r:id="rId38" w:history="1">
              <w:r>
                <w:rPr>
                  <w:color w:val="0000FF"/>
                  <w:sz w:val="20"/>
                </w:rPr>
                <w:t>части 7 статьи 72</w:t>
              </w:r>
            </w:hyperlink>
            <w:r>
              <w:rPr>
                <w:sz w:val="20"/>
              </w:rPr>
              <w:t xml:space="preserve"> Федерального закона «О государственной регистрации недвижимости» сведений об объекте недвижимо</w:t>
            </w:r>
            <w:r>
              <w:rPr>
                <w:sz w:val="20"/>
              </w:rPr>
              <w:t>сти, являющемся объектом адресации</w:t>
            </w: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Присвоением объекту адресации нового адреса</w:t>
            </w: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</w:tbl>
    <w:p w:rsidR="00870FEA" w:rsidRDefault="00870FEA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870FE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8"/>
              </w:rPr>
            </w:pPr>
          </w:p>
        </w:tc>
      </w:tr>
      <w:tr w:rsidR="00870FE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физическое лицо: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ind w:left="-7"/>
              <w:jc w:val="center"/>
              <w:rPr>
                <w:sz w:val="20"/>
              </w:rPr>
            </w:pPr>
            <w:r>
              <w:rPr>
                <w:sz w:val="20"/>
              </w:rPr>
              <w:t>ИНН (при наличии):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кем выдан: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«__»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почтовый </w:t>
            </w:r>
            <w:r>
              <w:rPr>
                <w:sz w:val="20"/>
              </w:rPr>
              <w:t>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 (при наличии):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КПП (для российского юридического лица):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z w:val="20"/>
              </w:rPr>
              <w:t xml:space="preserve"> регистрации (для иностранного юридического лица):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 (при наличии):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Вещное право на объект адресации: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право собственности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право </w:t>
            </w:r>
            <w:r>
              <w:rPr>
                <w:sz w:val="20"/>
              </w:rPr>
              <w:t>хозяйственного ведения имуществом на объект адресации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870FE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многофункциональном центре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адрес электронной почты (для </w:t>
            </w:r>
            <w:r>
              <w:rPr>
                <w:sz w:val="20"/>
              </w:rPr>
              <w:t>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Расписку в получении документов прошу: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Расписка получена: ___________________________________</w:t>
            </w:r>
          </w:p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both"/>
              <w:rPr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Не направлять</w:t>
            </w:r>
          </w:p>
        </w:tc>
      </w:tr>
    </w:tbl>
    <w:p w:rsidR="00870FEA" w:rsidRDefault="00870FEA">
      <w:pPr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870FE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Всего листов </w:t>
            </w:r>
            <w:r>
              <w:rPr>
                <w:sz w:val="20"/>
              </w:rPr>
              <w:lastRenderedPageBreak/>
              <w:t>___</w:t>
            </w:r>
          </w:p>
        </w:tc>
      </w:tr>
      <w:tr w:rsidR="00870FEA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физическое лицо: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(при наличии):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кем выдан: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«__»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почтовый </w:t>
            </w:r>
            <w:r>
              <w:rPr>
                <w:sz w:val="20"/>
              </w:rPr>
              <w:t>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 (при наличии):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ind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юридическое лицо, в том числе орган государственной власти, иной государственный </w:t>
            </w:r>
            <w:r>
              <w:rPr>
                <w:sz w:val="20"/>
              </w:rPr>
              <w:t>орган, орган местного самоуправления, орган публичной власти федеральной территории: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firstLine="5"/>
              <w:jc w:val="both"/>
              <w:rPr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(для российского юридического лица):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регистрации (инкорпорации) (для </w:t>
            </w:r>
            <w:r>
              <w:rPr>
                <w:sz w:val="20"/>
              </w:rPr>
              <w:t>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регистрации (для иностранного юридического лица):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электронной почты (при </w:t>
            </w:r>
            <w:r>
              <w:rPr>
                <w:sz w:val="20"/>
              </w:rPr>
              <w:t>наличии):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jc w:val="center"/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Документы, прилагаемые к заявлению: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Копия в количестве ___ экз., на ___ л.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Копия в количестве ___ экз., на ___ л.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Копия в количестве ___ экз., на ___ л.</w:t>
            </w:r>
          </w:p>
        </w:tc>
      </w:tr>
      <w:tr w:rsidR="00870F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</w:tbl>
    <w:p w:rsidR="00870FEA" w:rsidRDefault="00870FEA">
      <w:pPr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870FE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 листов ___</w:t>
            </w:r>
          </w:p>
        </w:tc>
      </w:tr>
      <w:tr w:rsidR="00870FE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>
              <w:rPr>
                <w:sz w:val="20"/>
              </w:rPr>
              <w:t xml:space="preserve"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39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«Об инновационном центре «Сколково», осуществляющими присвоение, изменение и аннулирование адресов, в соответствии с законодательство</w:t>
            </w:r>
            <w:r>
              <w:rPr>
                <w:sz w:val="20"/>
              </w:rPr>
              <w:t xml:space="preserve">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0" w:history="1">
              <w:r>
                <w:rPr>
                  <w:color w:val="0000FF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«Об инновационном центре «Сколково»,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70FE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Настоящим также </w:t>
            </w:r>
            <w:r>
              <w:rPr>
                <w:sz w:val="20"/>
              </w:rPr>
              <w:t>подтверждаю, что: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</w:t>
            </w:r>
            <w:r>
              <w:rPr>
                <w:sz w:val="20"/>
              </w:rPr>
              <w:t>ской Федерации требованиям.</w:t>
            </w:r>
          </w:p>
        </w:tc>
      </w:tr>
      <w:tr w:rsidR="00870F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7B0E8B">
            <w:pPr>
              <w:jc w:val="both"/>
              <w:rPr>
                <w:sz w:val="20"/>
              </w:rPr>
            </w:pPr>
            <w:r>
              <w:rPr>
                <w:sz w:val="20"/>
              </w:rPr>
              <w:t>«__» ___________ ____ г.</w:t>
            </w:r>
          </w:p>
        </w:tc>
      </w:tr>
      <w:tr w:rsidR="00870F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  <w:tr w:rsidR="00870F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sz w:val="20"/>
              </w:rPr>
            </w:pPr>
          </w:p>
        </w:tc>
      </w:tr>
    </w:tbl>
    <w:p w:rsidR="00870FEA" w:rsidRDefault="00870FEA">
      <w:pPr>
        <w:jc w:val="both"/>
        <w:rPr>
          <w:sz w:val="28"/>
        </w:rPr>
      </w:pPr>
    </w:p>
    <w:p w:rsidR="00870FEA" w:rsidRDefault="007B0E8B">
      <w:pPr>
        <w:ind w:firstLine="540"/>
        <w:jc w:val="both"/>
        <w:rPr>
          <w:sz w:val="28"/>
        </w:rPr>
      </w:pPr>
      <w:r>
        <w:rPr>
          <w:sz w:val="28"/>
        </w:rPr>
        <w:t>--------------------------------</w:t>
      </w:r>
    </w:p>
    <w:p w:rsidR="00870FEA" w:rsidRDefault="007B0E8B">
      <w:pPr>
        <w:ind w:firstLine="540"/>
        <w:jc w:val="both"/>
        <w:rPr>
          <w:sz w:val="20"/>
        </w:rPr>
      </w:pPr>
      <w:bookmarkStart w:id="11" w:name="Par571"/>
      <w:bookmarkEnd w:id="11"/>
      <w:r>
        <w:rPr>
          <w:sz w:val="20"/>
        </w:rPr>
        <w:t>&lt;1&gt; Строка дублируется для каждого объединенного земельного участка.</w:t>
      </w:r>
    </w:p>
    <w:p w:rsidR="00870FEA" w:rsidRDefault="007B0E8B">
      <w:pPr>
        <w:ind w:firstLine="540"/>
        <w:jc w:val="both"/>
        <w:rPr>
          <w:sz w:val="20"/>
        </w:rPr>
      </w:pPr>
      <w:bookmarkStart w:id="12" w:name="Par572"/>
      <w:bookmarkEnd w:id="12"/>
      <w:r>
        <w:rPr>
          <w:sz w:val="20"/>
        </w:rPr>
        <w:t>&lt;2&gt; Строка дублируется для каждого перераспределенного земельного участка.</w:t>
      </w:r>
    </w:p>
    <w:p w:rsidR="00870FEA" w:rsidRDefault="007B0E8B">
      <w:pPr>
        <w:ind w:firstLine="540"/>
        <w:jc w:val="both"/>
        <w:rPr>
          <w:sz w:val="20"/>
        </w:rPr>
      </w:pPr>
      <w:bookmarkStart w:id="13" w:name="Par573"/>
      <w:bookmarkEnd w:id="13"/>
      <w:r>
        <w:rPr>
          <w:sz w:val="20"/>
        </w:rPr>
        <w:t>&lt;3&gt; Строка дублируется для каждого разделенного помещения.</w:t>
      </w:r>
    </w:p>
    <w:p w:rsidR="00870FEA" w:rsidRDefault="007B0E8B">
      <w:pPr>
        <w:ind w:firstLine="540"/>
        <w:jc w:val="both"/>
        <w:rPr>
          <w:sz w:val="20"/>
        </w:rPr>
      </w:pPr>
      <w:bookmarkStart w:id="14" w:name="Par574"/>
      <w:bookmarkEnd w:id="14"/>
      <w:r>
        <w:rPr>
          <w:sz w:val="20"/>
        </w:rPr>
        <w:t>&lt;4&gt; Строка дублирует</w:t>
      </w:r>
      <w:r>
        <w:rPr>
          <w:sz w:val="20"/>
        </w:rPr>
        <w:t>ся для каждого объединенного помещения.</w:t>
      </w:r>
    </w:p>
    <w:p w:rsidR="00870FEA" w:rsidRDefault="00870FEA">
      <w:pPr>
        <w:ind w:firstLine="540"/>
        <w:jc w:val="both"/>
        <w:rPr>
          <w:sz w:val="20"/>
        </w:rPr>
      </w:pPr>
    </w:p>
    <w:p w:rsidR="00870FEA" w:rsidRDefault="007B0E8B">
      <w:pPr>
        <w:ind w:firstLine="540"/>
        <w:jc w:val="both"/>
        <w:rPr>
          <w:sz w:val="20"/>
        </w:rPr>
      </w:pPr>
      <w:r>
        <w:rPr>
          <w:sz w:val="20"/>
        </w:rPr>
        <w:t>Примечание.</w:t>
      </w:r>
    </w:p>
    <w:p w:rsidR="00870FEA" w:rsidRDefault="007B0E8B">
      <w:pPr>
        <w:ind w:firstLine="540"/>
        <w:jc w:val="both"/>
        <w:rPr>
          <w:sz w:val="20"/>
        </w:rPr>
      </w:pPr>
      <w:r>
        <w:rPr>
          <w:sz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</w:t>
      </w:r>
      <w:r>
        <w:rPr>
          <w:sz w:val="20"/>
        </w:rPr>
        <w:t>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70FEA" w:rsidRDefault="007B0E8B">
      <w:pPr>
        <w:ind w:firstLine="540"/>
        <w:jc w:val="both"/>
        <w:rPr>
          <w:sz w:val="20"/>
        </w:rPr>
      </w:pPr>
      <w:r>
        <w:rPr>
          <w:sz w:val="20"/>
        </w:rPr>
        <w:t>Если заявление заполняется заявителем самостоятельно на бумажном носите</w:t>
      </w:r>
      <w:r>
        <w:rPr>
          <w:sz w:val="20"/>
        </w:rPr>
        <w:t>ле, напротив выбранных сведений в специально отведенной графе проставляется знак: «V»</w:t>
      </w:r>
    </w:p>
    <w:p w:rsidR="00870FEA" w:rsidRDefault="00870FEA">
      <w:pPr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870FEA">
        <w:tc>
          <w:tcPr>
            <w:tcW w:w="564" w:type="dxa"/>
            <w:tcBorders>
              <w:right w:val="single" w:sz="4" w:space="0" w:color="auto"/>
            </w:tcBorders>
          </w:tcPr>
          <w:p w:rsidR="00870FEA" w:rsidRDefault="007B0E8B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7B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70FEA" w:rsidRDefault="007B0E8B">
            <w:pPr>
              <w:rPr>
                <w:sz w:val="20"/>
              </w:rPr>
            </w:pPr>
            <w:r>
              <w:rPr>
                <w:sz w:val="20"/>
              </w:rPr>
              <w:t>).</w:t>
            </w:r>
          </w:p>
        </w:tc>
      </w:tr>
    </w:tbl>
    <w:p w:rsidR="00870FEA" w:rsidRDefault="00870FEA">
      <w:pPr>
        <w:jc w:val="both"/>
        <w:rPr>
          <w:sz w:val="20"/>
        </w:rPr>
      </w:pPr>
    </w:p>
    <w:p w:rsidR="00870FEA" w:rsidRDefault="007B0E8B">
      <w:pPr>
        <w:ind w:firstLine="540"/>
        <w:jc w:val="both"/>
        <w:rPr>
          <w:sz w:val="20"/>
        </w:rPr>
      </w:pPr>
      <w:r>
        <w:rPr>
          <w:sz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</w:t>
      </w:r>
      <w:r>
        <w:rPr>
          <w:sz w:val="20"/>
        </w:rPr>
        <w:t>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</w:t>
      </w:r>
      <w:r>
        <w:rPr>
          <w:sz w:val="20"/>
        </w:rPr>
        <w:t xml:space="preserve">равляющей компанией в соответствии с Федеральным </w:t>
      </w:r>
      <w:hyperlink r:id="rId41" w:history="1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«Об инновационном центре «Сколково», с использованием компьют</w:t>
      </w:r>
      <w:r>
        <w:rPr>
          <w:sz w:val="20"/>
        </w:rPr>
        <w:t>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70FEA" w:rsidRDefault="00870FEA">
      <w:pPr>
        <w:jc w:val="both"/>
        <w:rPr>
          <w:sz w:val="20"/>
        </w:rPr>
      </w:pPr>
    </w:p>
    <w:p w:rsidR="00870FEA" w:rsidRDefault="00870FEA">
      <w:pPr>
        <w:jc w:val="both"/>
        <w:rPr>
          <w:sz w:val="20"/>
        </w:rPr>
      </w:pPr>
    </w:p>
    <w:p w:rsidR="00870FEA" w:rsidRDefault="007B0E8B">
      <w:pPr>
        <w:rPr>
          <w:sz w:val="20"/>
        </w:rPr>
      </w:pPr>
      <w:r>
        <w:rPr>
          <w:sz w:val="20"/>
        </w:rPr>
        <w:br w:type="page"/>
      </w:r>
    </w:p>
    <w:p w:rsidR="00870FEA" w:rsidRDefault="007B0E8B">
      <w:pPr>
        <w:jc w:val="right"/>
        <w:outlineLvl w:val="0"/>
      </w:pPr>
      <w:r>
        <w:lastRenderedPageBreak/>
        <w:t>Приложение № 3</w:t>
      </w:r>
    </w:p>
    <w:p w:rsidR="00870FEA" w:rsidRDefault="007B0E8B">
      <w:pPr>
        <w:jc w:val="right"/>
        <w:rPr>
          <w:sz w:val="28"/>
        </w:rPr>
      </w:pPr>
      <w:r>
        <w:t>к Административному регламенту</w:t>
      </w:r>
    </w:p>
    <w:p w:rsidR="00870FEA" w:rsidRDefault="00870FEA">
      <w:pPr>
        <w:jc w:val="right"/>
        <w:outlineLvl w:val="1"/>
        <w:rPr>
          <w:sz w:val="28"/>
        </w:rPr>
      </w:pP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center"/>
      </w:pPr>
      <w:r>
        <w:t xml:space="preserve">ФОРМА </w:t>
      </w:r>
    </w:p>
    <w:p w:rsidR="00870FEA" w:rsidRDefault="007B0E8B">
      <w:pPr>
        <w:jc w:val="center"/>
        <w:rPr>
          <w:sz w:val="28"/>
        </w:rPr>
      </w:pPr>
      <w:r>
        <w:t xml:space="preserve">РЕШЕНИЯ О </w:t>
      </w:r>
      <w:r>
        <w:t>ПРИСВОЕНИИ АДРЕСА ОБЪЕКТУ АДРЕСАЦИИ</w:t>
      </w: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(вид документа)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от _______________           N __________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На  основании  Федерального  </w:t>
      </w:r>
      <w:hyperlink r:id="rId42" w:history="1">
        <w:r>
          <w:rPr>
            <w:sz w:val="20"/>
          </w:rPr>
          <w:t>закона</w:t>
        </w:r>
      </w:hyperlink>
      <w:r>
        <w:rPr>
          <w:sz w:val="20"/>
        </w:rPr>
        <w:t xml:space="preserve">  от  6 октября 2003 г. № 131-ФЗ «Об общих   принципах   организации   местного   самоуправления   в  Российской</w:t>
      </w:r>
      <w:r>
        <w:rPr>
          <w:sz w:val="20"/>
        </w:rPr>
        <w:t xml:space="preserve"> Федерации»,   Федерального   </w:t>
      </w:r>
      <w:hyperlink r:id="rId43" w:history="1">
        <w:r>
          <w:rPr>
            <w:sz w:val="20"/>
          </w:rPr>
          <w:t>закона</w:t>
        </w:r>
      </w:hyperlink>
      <w:r>
        <w:rPr>
          <w:sz w:val="20"/>
        </w:rPr>
        <w:t xml:space="preserve">  от  28  декабря  2013  г.  № 443-ФЗ «О федеральной  информационной  адресной  си</w:t>
      </w:r>
      <w:r>
        <w:rPr>
          <w:sz w:val="20"/>
        </w:rPr>
        <w:t xml:space="preserve">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№  443-ФЗ)  и </w:t>
      </w:r>
      <w:hyperlink r:id="rId44" w:history="1">
        <w:r>
          <w:rPr>
            <w:sz w:val="20"/>
          </w:rPr>
          <w:t>Правил</w:t>
        </w:r>
      </w:hyperlink>
      <w:r>
        <w:rPr>
          <w:sz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</w:t>
      </w:r>
      <w:r>
        <w:rPr>
          <w:sz w:val="20"/>
        </w:rPr>
        <w:t>с</w:t>
      </w:r>
    </w:p>
    <w:p w:rsidR="00870FEA" w:rsidRDefault="00870FEA">
      <w:pPr>
        <w:jc w:val="center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</w:t>
      </w:r>
      <w:r>
        <w:rPr>
          <w:sz w:val="20"/>
        </w:rPr>
        <w:t xml:space="preserve">ржденных муниципальными правовыми актами и нормативными правовыми актами субъектов Российской Федерации – городов федерального значения до дня вступления в силу Федерального </w:t>
      </w:r>
      <w:hyperlink r:id="rId45" w:history="1">
        <w:r>
          <w:rPr>
            <w:sz w:val="20"/>
          </w:rPr>
          <w:t>закона</w:t>
        </w:r>
      </w:hyperlink>
      <w:r>
        <w:rPr>
          <w:sz w:val="20"/>
        </w:rPr>
        <w:t xml:space="preserve"> № 443-ФЗ, и/или реквизиты заявления о присвоении адреса объекту адресации)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(наименование органа местного самоуправле</w:t>
      </w:r>
      <w:r>
        <w:rPr>
          <w:sz w:val="20"/>
        </w:rPr>
        <w:t>ния)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ПОСТАНОВЛЯЕТ: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1. Присвоить адрес 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        (присвоенный объекту адресации адрес)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следующему объекту адресации 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(вид, наименование, описание местонахождения объекта адресации,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кадастровый номер объекта недвижимости, являющегося объектом ад</w:t>
      </w:r>
      <w:r>
        <w:rPr>
          <w:sz w:val="20"/>
        </w:rPr>
        <w:t>ресации (в случае присвоения адреса поставленному на государственный кадастровый учет объекту недвижимости),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кадастровые номера, адреса и сведения об объектах недвижимости,  из ко</w:t>
      </w:r>
      <w:r>
        <w:rPr>
          <w:sz w:val="20"/>
        </w:rPr>
        <w:t>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аннулируемый адрес объекта адресации и уникальный </w:t>
      </w:r>
      <w:r>
        <w:rPr>
          <w:sz w:val="20"/>
        </w:rPr>
        <w:t>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другие необходимые сведения, определенные уп</w:t>
      </w:r>
      <w:r>
        <w:rPr>
          <w:sz w:val="20"/>
        </w:rPr>
        <w:t>олномоченным органом (при наличии)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     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(должность, Ф.И.О.)                          (подпись)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М.</w:t>
      </w:r>
      <w:r>
        <w:rPr>
          <w:sz w:val="20"/>
        </w:rPr>
        <w:t>П.</w:t>
      </w:r>
    </w:p>
    <w:p w:rsidR="00870FEA" w:rsidRDefault="007B0E8B">
      <w:pPr>
        <w:jc w:val="right"/>
        <w:outlineLvl w:val="0"/>
      </w:pPr>
      <w:r>
        <w:rPr>
          <w:sz w:val="28"/>
        </w:rPr>
        <w:br w:type="page"/>
      </w:r>
      <w:r>
        <w:lastRenderedPageBreak/>
        <w:t>Приложение № 4</w:t>
      </w:r>
    </w:p>
    <w:p w:rsidR="00870FEA" w:rsidRDefault="007B0E8B">
      <w:pPr>
        <w:jc w:val="right"/>
      </w:pPr>
      <w:r>
        <w:t>к Административному регламенту</w:t>
      </w:r>
    </w:p>
    <w:p w:rsidR="00870FEA" w:rsidRDefault="00870FEA">
      <w:pPr>
        <w:jc w:val="both"/>
        <w:rPr>
          <w:sz w:val="28"/>
        </w:rPr>
      </w:pP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center"/>
      </w:pPr>
      <w:r>
        <w:t xml:space="preserve">ФОРМА </w:t>
      </w:r>
    </w:p>
    <w:p w:rsidR="00870FEA" w:rsidRDefault="007B0E8B">
      <w:pPr>
        <w:jc w:val="center"/>
      </w:pPr>
      <w:r>
        <w:t>РЕШЕНИЯ ОБ АННУЛИРОВАНИИ АДРЕСА ОБЪЕКТА АДРЕСАЦИИ</w:t>
      </w: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(наименование органа местного самоуправления)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</w:t>
      </w:r>
      <w:r>
        <w:rPr>
          <w:sz w:val="20"/>
        </w:rPr>
        <w:t>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(вид документа)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от _______________           N __________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На  основании  Федерального  </w:t>
      </w:r>
      <w:hyperlink r:id="rId46" w:history="1">
        <w:r>
          <w:rPr>
            <w:sz w:val="20"/>
          </w:rPr>
          <w:t>закона</w:t>
        </w:r>
      </w:hyperlink>
      <w:r>
        <w:rPr>
          <w:sz w:val="20"/>
        </w:rPr>
        <w:t xml:space="preserve">  от  6 октября 2003 г. N 131-ФЗ «Об общих   принципах   организации   местного   самоуправления   в  Российской</w:t>
      </w:r>
      <w:r>
        <w:rPr>
          <w:sz w:val="20"/>
        </w:rPr>
        <w:t xml:space="preserve"> Федерации»,   Федерального   </w:t>
      </w:r>
      <w:hyperlink r:id="rId47" w:history="1">
        <w:r>
          <w:rPr>
            <w:sz w:val="20"/>
          </w:rPr>
          <w:t>закона</w:t>
        </w:r>
      </w:hyperlink>
      <w:r>
        <w:rPr>
          <w:sz w:val="20"/>
        </w:rPr>
        <w:t xml:space="preserve">  от  28  декабря  2013  г.  N 443-ФЗ «О федеральной  информационной  адресной  си</w:t>
      </w:r>
      <w:r>
        <w:rPr>
          <w:sz w:val="20"/>
        </w:rPr>
        <w:t xml:space="preserve">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N  443-ФЗ)  и </w:t>
      </w:r>
      <w:hyperlink r:id="rId48" w:history="1">
        <w:r>
          <w:rPr>
            <w:sz w:val="20"/>
          </w:rPr>
          <w:t>Правил</w:t>
        </w:r>
      </w:hyperlink>
      <w:r>
        <w:rPr>
          <w:sz w:val="20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</w:t>
      </w:r>
      <w:r>
        <w:rPr>
          <w:sz w:val="20"/>
        </w:rPr>
        <w:t xml:space="preserve"> с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(указываются реквизиты иных документов, на основании которых принято решение о присвоении адреса, включая реквизиты правил присвоения, изменения  и аннулирования адресов, ут</w:t>
      </w:r>
      <w:r>
        <w:rPr>
          <w:sz w:val="20"/>
        </w:rPr>
        <w:t xml:space="preserve">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49" w:history="1">
        <w:r>
          <w:rPr>
            <w:sz w:val="20"/>
          </w:rPr>
          <w:t>закона</w:t>
        </w:r>
      </w:hyperlink>
      <w:r>
        <w:rPr>
          <w:sz w:val="20"/>
        </w:rPr>
        <w:t xml:space="preserve"> N 443-ФЗ, и/или реквизиты заявления о присвоении адреса объекту адресации)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</w:t>
      </w:r>
      <w:r>
        <w:rPr>
          <w:sz w:val="20"/>
        </w:rPr>
        <w:t xml:space="preserve">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50" w:history="1">
        <w:r>
          <w:rPr>
            <w:sz w:val="20"/>
          </w:rPr>
          <w:t>законом</w:t>
        </w:r>
      </w:hyperlink>
      <w:r>
        <w:rPr>
          <w:sz w:val="20"/>
        </w:rPr>
        <w:t xml:space="preserve"> от 28 сентября 2010 г. N 244-ФЗ «Об инновационном центре «Сколково»)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ПОСТАНОВЛЯЕТ: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1. Аннулировать адрес 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(аннулируемый адрес объекта адресации, уникальны</w:t>
      </w:r>
      <w:r>
        <w:rPr>
          <w:sz w:val="20"/>
        </w:rPr>
        <w:t xml:space="preserve">й номер аннулируемого адреса объекта 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адресации в государственном адресном реестре)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объекта адресации 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(вид и наименование объекта адресации,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кадастровый номер объекта адресации и дату его снятия с кадастрового учета  (в случае аннулирования адреса объекта адресации в связи с прекращением существования объекта адресации</w:t>
      </w:r>
      <w:r>
        <w:rPr>
          <w:sz w:val="20"/>
        </w:rPr>
        <w:t xml:space="preserve"> и (или) снятия с государственного кадастрового учета объекта недвижимости, являющегося объектом адресации),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реквизиты решения о присвоении объекту адресации адреса и кадастровый</w:t>
      </w:r>
      <w:r>
        <w:rPr>
          <w:sz w:val="20"/>
        </w:rPr>
        <w:t xml:space="preserve">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другие необходимые сведения, определенны</w:t>
      </w:r>
      <w:r>
        <w:rPr>
          <w:sz w:val="20"/>
        </w:rPr>
        <w:t>е уполномоченным органом (при наличии)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по причине 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(причина аннулирования адреса объекта адресации)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     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(должность, Ф.И.О.)                          (подпись)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М.П.</w:t>
      </w:r>
    </w:p>
    <w:p w:rsidR="00870FEA" w:rsidRDefault="007B0E8B">
      <w:pPr>
        <w:jc w:val="right"/>
        <w:outlineLvl w:val="0"/>
      </w:pPr>
      <w:r>
        <w:rPr>
          <w:sz w:val="28"/>
        </w:rPr>
        <w:br w:type="page"/>
      </w:r>
      <w:r>
        <w:lastRenderedPageBreak/>
        <w:t>Приложение № 5</w:t>
      </w:r>
    </w:p>
    <w:p w:rsidR="00870FEA" w:rsidRDefault="007B0E8B">
      <w:pPr>
        <w:jc w:val="right"/>
      </w:pPr>
      <w:r>
        <w:t>к Административно</w:t>
      </w:r>
      <w:r>
        <w:t>му регламенту</w:t>
      </w: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center"/>
      </w:pPr>
      <w:r>
        <w:t xml:space="preserve">ФОРМА </w:t>
      </w:r>
    </w:p>
    <w:p w:rsidR="00870FEA" w:rsidRDefault="007B0E8B">
      <w:pPr>
        <w:jc w:val="center"/>
      </w:pPr>
      <w:r>
        <w:t>РЕШЕНИЯ ОБ ОТКАЗЕ В ПРИЕМЕ ДОКУМЕНТОВ, НЕОБХОДИМЫХ ДЛЯ ПРЕДОСТАВЛЕНИЯ МУНИЦИПАЛЬНОЙ УСЛУГИ</w:t>
      </w:r>
    </w:p>
    <w:p w:rsidR="00870FEA" w:rsidRDefault="00870FEA">
      <w:pPr>
        <w:jc w:val="both"/>
        <w:rPr>
          <w:sz w:val="28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</w:t>
      </w:r>
      <w:r>
        <w:rPr>
          <w:sz w:val="20"/>
        </w:rPr>
        <w:t>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(наименование органа местного самоуправления)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(Ф.И.О., адрес заявит</w:t>
      </w:r>
      <w:r>
        <w:rPr>
          <w:sz w:val="20"/>
        </w:rPr>
        <w:t>еля (представителя заявителя)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(регистрационный номер заявления о присвоении объекту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адресации адреса или аннулировании его адреса)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Реш</w:t>
      </w:r>
      <w:r>
        <w:rPr>
          <w:sz w:val="20"/>
        </w:rPr>
        <w:t>ение об отказе</w:t>
      </w: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в приеме документов, необходимых для предоставления услуги</w:t>
      </w:r>
    </w:p>
    <w:p w:rsidR="00870FEA" w:rsidRDefault="007B0E8B">
      <w:pPr>
        <w:jc w:val="center"/>
        <w:outlineLvl w:val="0"/>
        <w:rPr>
          <w:sz w:val="20"/>
        </w:rPr>
      </w:pPr>
      <w:r>
        <w:rPr>
          <w:sz w:val="20"/>
        </w:rPr>
        <w:t>от ___________       N ______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По  результатам рассмотрения заявления по услуге «Присвоение адреса объекту адресации  или аннулировании такого адреса» и приложенных к нему документов принято   решение   об   отказе   в   приеме  документов,  необходимых  для предоставления услуги, по сл</w:t>
      </w:r>
      <w:r>
        <w:rPr>
          <w:sz w:val="20"/>
        </w:rPr>
        <w:t>едующим основаниям: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Дополнит</w:t>
      </w:r>
      <w:r>
        <w:rPr>
          <w:sz w:val="20"/>
        </w:rPr>
        <w:t>ельно информируем: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указывается дополнительная информация (при необходимости)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Данный   отказ   может   быть  обжалован  в  досудебном  порядке  путем направления жалобы в Администрацию, а также в судеб</w:t>
      </w:r>
      <w:r>
        <w:rPr>
          <w:sz w:val="20"/>
        </w:rPr>
        <w:t>ном порядке.</w:t>
      </w:r>
    </w:p>
    <w:p w:rsidR="00870FEA" w:rsidRDefault="00870FEA">
      <w:pPr>
        <w:jc w:val="both"/>
        <w:outlineLvl w:val="0"/>
        <w:rPr>
          <w:sz w:val="20"/>
        </w:rPr>
      </w:pP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>_________________________________________                 _________________</w:t>
      </w:r>
    </w:p>
    <w:p w:rsidR="00870FEA" w:rsidRDefault="007B0E8B">
      <w:pPr>
        <w:jc w:val="both"/>
        <w:outlineLvl w:val="0"/>
        <w:rPr>
          <w:sz w:val="20"/>
        </w:rPr>
      </w:pPr>
      <w:r>
        <w:rPr>
          <w:sz w:val="20"/>
        </w:rPr>
        <w:t xml:space="preserve">           (должность, Ф.И.О.)                                                                  (подпись)</w:t>
      </w:r>
    </w:p>
    <w:p w:rsidR="00870FEA" w:rsidRDefault="007B0E8B">
      <w:pPr>
        <w:jc w:val="right"/>
        <w:outlineLvl w:val="0"/>
      </w:pPr>
      <w:r>
        <w:rPr>
          <w:sz w:val="28"/>
        </w:rPr>
        <w:br w:type="page"/>
      </w:r>
      <w:r>
        <w:lastRenderedPageBreak/>
        <w:t>Приложение № 6</w:t>
      </w:r>
    </w:p>
    <w:p w:rsidR="00870FEA" w:rsidRDefault="007B0E8B">
      <w:pPr>
        <w:jc w:val="right"/>
      </w:pPr>
      <w:r>
        <w:t>к Административному регламенту</w:t>
      </w:r>
    </w:p>
    <w:p w:rsidR="00870FEA" w:rsidRDefault="00870FEA">
      <w:pPr>
        <w:jc w:val="center"/>
        <w:rPr>
          <w:sz w:val="20"/>
        </w:rPr>
      </w:pPr>
    </w:p>
    <w:p w:rsidR="00870FEA" w:rsidRDefault="00870FEA">
      <w:pPr>
        <w:jc w:val="center"/>
        <w:rPr>
          <w:sz w:val="20"/>
        </w:rPr>
      </w:pPr>
    </w:p>
    <w:p w:rsidR="00870FEA" w:rsidRDefault="00870FEA">
      <w:pPr>
        <w:jc w:val="center"/>
        <w:rPr>
          <w:sz w:val="20"/>
        </w:rPr>
      </w:pPr>
    </w:p>
    <w:p w:rsidR="00870FEA" w:rsidRDefault="007B0E8B">
      <w:pPr>
        <w:jc w:val="center"/>
      </w:pPr>
      <w:r>
        <w:t>ФОРМА РЕШЕ</w:t>
      </w:r>
      <w:r>
        <w:t>НИЯ</w:t>
      </w:r>
    </w:p>
    <w:p w:rsidR="00870FEA" w:rsidRDefault="007B0E8B">
      <w:pPr>
        <w:jc w:val="center"/>
      </w:pPr>
      <w:r>
        <w:t>ОБ ОТКАЗЕ В ПРИСВОЕНИИ ОБЪЕКТУ АДРЕСАЦИИ АДРЕСА</w:t>
      </w:r>
    </w:p>
    <w:p w:rsidR="00870FEA" w:rsidRDefault="007B0E8B">
      <w:pPr>
        <w:jc w:val="center"/>
        <w:rPr>
          <w:sz w:val="28"/>
        </w:rPr>
      </w:pPr>
      <w:r>
        <w:t>ИЛИ АННУЛИРОВАНИИ ЕГО АДРЕСА</w:t>
      </w:r>
    </w:p>
    <w:p w:rsidR="00870FEA" w:rsidRDefault="007B0E8B">
      <w:pPr>
        <w:pStyle w:val="1"/>
        <w:spacing w:before="0" w:beforeAutospacing="0" w:after="0" w:afterAutospacing="0"/>
        <w:jc w:val="right"/>
        <w:rPr>
          <w:sz w:val="24"/>
        </w:rPr>
      </w:pPr>
      <w:r>
        <w:rPr>
          <w:b w:val="0"/>
          <w:sz w:val="24"/>
        </w:rPr>
        <w:t xml:space="preserve">                                    ______________________________                       ______________________________</w:t>
      </w:r>
    </w:p>
    <w:p w:rsidR="00870FEA" w:rsidRDefault="007B0E8B">
      <w:pPr>
        <w:pStyle w:val="1"/>
        <w:spacing w:before="0" w:beforeAutospacing="0" w:after="0" w:afterAutospacing="0"/>
        <w:jc w:val="right"/>
        <w:rPr>
          <w:sz w:val="24"/>
        </w:rPr>
      </w:pPr>
      <w:r>
        <w:rPr>
          <w:b w:val="0"/>
          <w:sz w:val="24"/>
        </w:rPr>
        <w:t xml:space="preserve">(Ф.И.О., адрес заявителя(представителя) заявителя) </w:t>
      </w:r>
    </w:p>
    <w:p w:rsidR="00870FEA" w:rsidRDefault="007B0E8B">
      <w:pPr>
        <w:pStyle w:val="1"/>
        <w:spacing w:before="0" w:beforeAutospacing="0" w:after="0" w:afterAutospacing="0"/>
        <w:jc w:val="right"/>
        <w:rPr>
          <w:sz w:val="24"/>
        </w:rPr>
      </w:pPr>
      <w:r>
        <w:rPr>
          <w:b w:val="0"/>
          <w:sz w:val="24"/>
        </w:rPr>
        <w:t xml:space="preserve"> __</w:t>
      </w:r>
      <w:r>
        <w:rPr>
          <w:b w:val="0"/>
          <w:sz w:val="24"/>
        </w:rPr>
        <w:t>____________________________</w:t>
      </w:r>
    </w:p>
    <w:p w:rsidR="00870FEA" w:rsidRDefault="007B0E8B">
      <w:pPr>
        <w:pStyle w:val="1"/>
        <w:spacing w:before="0" w:beforeAutospacing="0" w:after="0" w:afterAutospacing="0"/>
        <w:jc w:val="right"/>
        <w:rPr>
          <w:sz w:val="24"/>
        </w:rPr>
      </w:pPr>
      <w:r>
        <w:rPr>
          <w:b w:val="0"/>
          <w:sz w:val="24"/>
        </w:rPr>
        <w:t>(регистрационный номерзаявления о присвоении</w:t>
      </w:r>
    </w:p>
    <w:p w:rsidR="00870FEA" w:rsidRDefault="007B0E8B">
      <w:pPr>
        <w:pStyle w:val="1"/>
        <w:spacing w:before="0" w:beforeAutospacing="0" w:after="0" w:afterAutospacing="0"/>
        <w:jc w:val="right"/>
        <w:rPr>
          <w:sz w:val="24"/>
        </w:rPr>
      </w:pPr>
      <w:r>
        <w:rPr>
          <w:b w:val="0"/>
          <w:sz w:val="24"/>
        </w:rPr>
        <w:t>объекту адресации адресаили аннулировании его адреса)</w:t>
      </w:r>
    </w:p>
    <w:p w:rsidR="00870FEA" w:rsidRDefault="00870FEA">
      <w:pPr>
        <w:pStyle w:val="1"/>
        <w:spacing w:before="0" w:beforeAutospacing="0" w:after="0" w:afterAutospacing="0"/>
        <w:jc w:val="center"/>
        <w:rPr>
          <w:sz w:val="24"/>
        </w:rPr>
      </w:pPr>
    </w:p>
    <w:p w:rsidR="00870FEA" w:rsidRDefault="007B0E8B">
      <w:pPr>
        <w:pStyle w:val="1"/>
        <w:spacing w:before="0" w:beforeAutospacing="0" w:after="0" w:afterAutospacing="0"/>
        <w:jc w:val="center"/>
        <w:rPr>
          <w:sz w:val="24"/>
        </w:rPr>
      </w:pPr>
      <w:r>
        <w:rPr>
          <w:b w:val="0"/>
          <w:sz w:val="24"/>
        </w:rPr>
        <w:t>Решение</w:t>
      </w:r>
    </w:p>
    <w:p w:rsidR="00870FEA" w:rsidRDefault="007B0E8B">
      <w:pPr>
        <w:pStyle w:val="1"/>
        <w:spacing w:before="0" w:beforeAutospacing="0" w:after="0" w:afterAutospacing="0"/>
        <w:jc w:val="center"/>
        <w:rPr>
          <w:sz w:val="24"/>
        </w:rPr>
      </w:pPr>
      <w:r>
        <w:rPr>
          <w:b w:val="0"/>
          <w:sz w:val="24"/>
        </w:rPr>
        <w:t>об отказе в присвоении объекту адресации адреса</w:t>
      </w:r>
    </w:p>
    <w:p w:rsidR="00870FEA" w:rsidRDefault="007B0E8B">
      <w:pPr>
        <w:pStyle w:val="1"/>
        <w:spacing w:before="0" w:beforeAutospacing="0" w:after="0" w:afterAutospacing="0"/>
        <w:jc w:val="center"/>
        <w:rPr>
          <w:sz w:val="24"/>
        </w:rPr>
      </w:pPr>
      <w:r>
        <w:rPr>
          <w:b w:val="0"/>
          <w:sz w:val="24"/>
        </w:rPr>
        <w:t>или аннулировании его адреса</w:t>
      </w:r>
    </w:p>
    <w:p w:rsidR="00870FEA" w:rsidRDefault="007B0E8B">
      <w:pPr>
        <w:pStyle w:val="1"/>
        <w:spacing w:before="0" w:beforeAutospacing="0" w:after="0" w:afterAutospacing="0"/>
        <w:jc w:val="center"/>
        <w:rPr>
          <w:sz w:val="24"/>
        </w:rPr>
      </w:pPr>
      <w:r>
        <w:rPr>
          <w:b w:val="0"/>
          <w:sz w:val="24"/>
        </w:rPr>
        <w:t>от ___________ N 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(наименование органа местного самоуправления)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сообщает, что _________________________________________</w:t>
      </w:r>
      <w:r>
        <w:rPr>
          <w:b w:val="0"/>
          <w:sz w:val="24"/>
        </w:rPr>
        <w:t>___________________,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(Ф.И.О. заявителя в дательном падеже, наименование, номер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               и дата выдачи документа,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подтверждающего личност</w:t>
      </w:r>
      <w:r>
        <w:rPr>
          <w:b w:val="0"/>
          <w:sz w:val="24"/>
        </w:rPr>
        <w:t>ь, почтовый адрес - для физического лица;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  полное наименование, ИНН, КПП (для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российского юридического лица), страна, дата и номер регистрации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</w:t>
      </w:r>
      <w:r>
        <w:rPr>
          <w:b w:val="0"/>
          <w:sz w:val="24"/>
        </w:rPr>
        <w:t xml:space="preserve">      (для иностранного юридического лица),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__________________________________________________________________________,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почтовый адрес - для юридического лица)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на  основании  </w:t>
      </w:r>
      <w:hyperlink r:id="rId51" w:history="1">
        <w:r>
          <w:rPr>
            <w:b w:val="0"/>
            <w:sz w:val="24"/>
          </w:rPr>
          <w:t>Правил</w:t>
        </w:r>
      </w:hyperlink>
      <w:r>
        <w:rPr>
          <w:b w:val="0"/>
          <w:sz w:val="24"/>
        </w:rPr>
        <w:t xml:space="preserve">  присвоения,  изменения  и   аннулирования   адресов,утвержденных постановлением Правительства Российской Федерации от 19 ноября2014 г.  N 1221,  отказа</w:t>
      </w:r>
      <w:r>
        <w:rPr>
          <w:b w:val="0"/>
          <w:sz w:val="24"/>
        </w:rPr>
        <w:t>но  в  присвоении (аннулировании) адреса следующему(нужное подчеркнуть)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объекту адресации ________________________________________________________.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    (вид и наименование объекта адресации, описание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</w:t>
      </w:r>
      <w:r>
        <w:rPr>
          <w:b w:val="0"/>
          <w:sz w:val="24"/>
        </w:rPr>
        <w:t>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местонахождения объекта адресации в случае обращения заявителя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о присвоении объекту адресации адреса,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адрес объекта адресации в случае обращения заявителя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     об аннулировании его адреса)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в связи с ______________________________________________________</w:t>
      </w:r>
      <w:r>
        <w:rPr>
          <w:b w:val="0"/>
          <w:sz w:val="24"/>
        </w:rPr>
        <w:t>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>__________________________________________________________________________.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                (основание отказа)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Уполномоченное    лицо    органа    местного   самоуправления</w:t>
      </w:r>
    </w:p>
    <w:p w:rsidR="00870FEA" w:rsidRDefault="00870FEA">
      <w:pPr>
        <w:pStyle w:val="1"/>
        <w:spacing w:before="0" w:beforeAutospacing="0" w:after="0" w:afterAutospacing="0"/>
        <w:jc w:val="both"/>
        <w:rPr>
          <w:sz w:val="24"/>
        </w:rPr>
      </w:pP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___________________________________                   </w:t>
      </w:r>
      <w:r>
        <w:rPr>
          <w:b w:val="0"/>
          <w:sz w:val="24"/>
        </w:rPr>
        <w:t xml:space="preserve">      _______________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(должность, Ф.И.О.)                                    (подпись)</w:t>
      </w:r>
    </w:p>
    <w:p w:rsidR="00870FEA" w:rsidRDefault="007B0E8B">
      <w:pPr>
        <w:pStyle w:val="1"/>
        <w:spacing w:before="0" w:beforeAutospacing="0" w:after="0" w:afterAutospacing="0"/>
        <w:jc w:val="both"/>
        <w:rPr>
          <w:sz w:val="22"/>
        </w:rPr>
      </w:pPr>
      <w:r>
        <w:rPr>
          <w:b w:val="0"/>
          <w:sz w:val="24"/>
        </w:rPr>
        <w:t>М.П.</w:t>
      </w:r>
    </w:p>
    <w:sectPr w:rsidR="00870FEA" w:rsidSect="00870FEA">
      <w:footerReference w:type="default" r:id="rId52"/>
      <w:type w:val="nextColumn"/>
      <w:pgSz w:w="11906" w:h="16838" w:code="9"/>
      <w:pgMar w:top="567" w:right="567" w:bottom="567" w:left="1418" w:header="425" w:footer="39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8B" w:rsidRDefault="007B0E8B" w:rsidP="00870FEA">
      <w:r>
        <w:separator/>
      </w:r>
    </w:p>
  </w:endnote>
  <w:endnote w:type="continuationSeparator" w:id="1">
    <w:p w:rsidR="007B0E8B" w:rsidRDefault="007B0E8B" w:rsidP="0087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EA" w:rsidRDefault="00870FEA">
    <w:pPr>
      <w:pStyle w:val="af5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8B" w:rsidRDefault="007B0E8B" w:rsidP="00870FEA">
      <w:r>
        <w:separator/>
      </w:r>
    </w:p>
  </w:footnote>
  <w:footnote w:type="continuationSeparator" w:id="1">
    <w:p w:rsidR="007B0E8B" w:rsidRDefault="007B0E8B" w:rsidP="00870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3C"/>
    <w:multiLevelType w:val="multilevel"/>
    <w:tmpl w:val="48A08C1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89C4EA7"/>
    <w:multiLevelType w:val="multilevel"/>
    <w:tmpl w:val="BC84C41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9724B"/>
    <w:multiLevelType w:val="hybridMultilevel"/>
    <w:tmpl w:val="B83AFA14"/>
    <w:lvl w:ilvl="0" w:tplc="4AC2F30D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CE983524">
      <w:numFmt w:val="decimal"/>
      <w:lvlText w:val=""/>
      <w:lvlJc w:val="left"/>
      <w:pPr>
        <w:ind w:left="0" w:firstLine="0"/>
      </w:pPr>
    </w:lvl>
    <w:lvl w:ilvl="2" w:tplc="35AED048">
      <w:numFmt w:val="decimal"/>
      <w:lvlText w:val=""/>
      <w:lvlJc w:val="left"/>
      <w:pPr>
        <w:ind w:left="0" w:firstLine="0"/>
      </w:pPr>
    </w:lvl>
    <w:lvl w:ilvl="3" w:tplc="E95AE54C">
      <w:numFmt w:val="decimal"/>
      <w:lvlText w:val=""/>
      <w:lvlJc w:val="left"/>
      <w:pPr>
        <w:ind w:left="0" w:firstLine="0"/>
      </w:pPr>
    </w:lvl>
    <w:lvl w:ilvl="4" w:tplc="1B945E58">
      <w:numFmt w:val="decimal"/>
      <w:lvlText w:val=""/>
      <w:lvlJc w:val="left"/>
      <w:pPr>
        <w:ind w:left="0" w:firstLine="0"/>
      </w:pPr>
    </w:lvl>
    <w:lvl w:ilvl="5" w:tplc="F4364694">
      <w:numFmt w:val="decimal"/>
      <w:lvlText w:val=""/>
      <w:lvlJc w:val="left"/>
      <w:pPr>
        <w:ind w:left="0" w:firstLine="0"/>
      </w:pPr>
    </w:lvl>
    <w:lvl w:ilvl="6" w:tplc="101C47C2">
      <w:numFmt w:val="decimal"/>
      <w:lvlText w:val=""/>
      <w:lvlJc w:val="left"/>
      <w:pPr>
        <w:ind w:left="0" w:firstLine="0"/>
      </w:pPr>
    </w:lvl>
    <w:lvl w:ilvl="7" w:tplc="3AB0DC9C">
      <w:numFmt w:val="decimal"/>
      <w:lvlText w:val=""/>
      <w:lvlJc w:val="left"/>
      <w:pPr>
        <w:ind w:left="0" w:firstLine="0"/>
      </w:pPr>
    </w:lvl>
    <w:lvl w:ilvl="8" w:tplc="D6FAC0EC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D27C75A0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>
    <w:nsid w:val="22B53F0D"/>
    <w:multiLevelType w:val="multilevel"/>
    <w:tmpl w:val="04441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multilevel"/>
    <w:tmpl w:val="A64C32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multilevel"/>
    <w:tmpl w:val="FE2CA1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multilevel"/>
    <w:tmpl w:val="C346C838"/>
    <w:lvl w:ilvl="0">
      <w:start w:val="1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7EF85962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BB0718"/>
    <w:multiLevelType w:val="multilevel"/>
    <w:tmpl w:val="94E24A58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6132E34"/>
    <w:multiLevelType w:val="multilevel"/>
    <w:tmpl w:val="787E04CC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u w:val="none"/>
      </w:rPr>
    </w:lvl>
  </w:abstractNum>
  <w:abstractNum w:abstractNumId="11">
    <w:nsid w:val="6A8C3D22"/>
    <w:multiLevelType w:val="multilevel"/>
    <w:tmpl w:val="614C3D1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AD40365"/>
    <w:multiLevelType w:val="multilevel"/>
    <w:tmpl w:val="BF0A9A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0704983"/>
    <w:multiLevelType w:val="multilevel"/>
    <w:tmpl w:val="4FA4D29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1D54890"/>
    <w:multiLevelType w:val="multilevel"/>
    <w:tmpl w:val="6B843FC8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5">
    <w:nsid w:val="76DE073B"/>
    <w:multiLevelType w:val="multilevel"/>
    <w:tmpl w:val="30129454"/>
    <w:lvl w:ilvl="0">
      <w:start w:val="5"/>
      <w:numFmt w:val="decimal"/>
      <w:lvlText w:val="%1."/>
      <w:lvlJc w:val="left"/>
      <w:pPr>
        <w:ind w:left="450" w:hanging="450"/>
      </w:pPr>
      <w:rPr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u w:val="none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FEA"/>
    <w:rsid w:val="00186E33"/>
    <w:rsid w:val="007B0E8B"/>
    <w:rsid w:val="0087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EA"/>
    <w:rPr>
      <w:sz w:val="24"/>
    </w:rPr>
  </w:style>
  <w:style w:type="paragraph" w:styleId="1">
    <w:name w:val="heading 1"/>
    <w:basedOn w:val="a"/>
    <w:link w:val="10"/>
    <w:qFormat/>
    <w:rsid w:val="00870FEA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870FEA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ая заливка - Акцент 11"/>
    <w:hidden/>
    <w:rsid w:val="00870FEA"/>
    <w:rPr>
      <w:sz w:val="24"/>
    </w:rPr>
  </w:style>
  <w:style w:type="paragraph" w:customStyle="1" w:styleId="ConsPlusNormal">
    <w:name w:val="ConsPlusNormal"/>
    <w:link w:val="ConsPlusNormal0"/>
    <w:rsid w:val="00870FEA"/>
    <w:rPr>
      <w:sz w:val="28"/>
    </w:rPr>
  </w:style>
  <w:style w:type="paragraph" w:customStyle="1" w:styleId="ConsPlusCell">
    <w:name w:val="ConsPlusCell"/>
    <w:rsid w:val="00870FE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870FEA"/>
    <w:rPr>
      <w:rFonts w:ascii="Calibri" w:hAnsi="Calibri"/>
      <w:sz w:val="22"/>
    </w:rPr>
  </w:style>
  <w:style w:type="paragraph" w:customStyle="1" w:styleId="ConsPlusNonformat">
    <w:name w:val="ConsPlusNonformat"/>
    <w:qFormat/>
    <w:rsid w:val="00870FEA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870FEA"/>
    <w:rPr>
      <w:color w:val="000000"/>
      <w:sz w:val="24"/>
    </w:rPr>
  </w:style>
  <w:style w:type="paragraph" w:styleId="a4">
    <w:name w:val="Revision"/>
    <w:hidden/>
    <w:rsid w:val="00870FEA"/>
    <w:rPr>
      <w:sz w:val="24"/>
    </w:rPr>
  </w:style>
  <w:style w:type="paragraph" w:styleId="a5">
    <w:name w:val="footnote text"/>
    <w:basedOn w:val="a"/>
    <w:link w:val="a6"/>
    <w:rsid w:val="00870FEA"/>
    <w:rPr>
      <w:sz w:val="20"/>
    </w:rPr>
  </w:style>
  <w:style w:type="paragraph" w:styleId="a7">
    <w:name w:val="header"/>
    <w:basedOn w:val="a"/>
    <w:link w:val="a8"/>
    <w:rsid w:val="00870FE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870FEA"/>
    <w:rPr>
      <w:rFonts w:ascii="Tahoma" w:hAnsi="Tahoma"/>
      <w:sz w:val="16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rsid w:val="00870FEA"/>
    <w:pPr>
      <w:spacing w:before="100" w:beforeAutospacing="1" w:after="100" w:afterAutospacing="1"/>
    </w:pPr>
    <w:rPr>
      <w:color w:val="000000"/>
    </w:rPr>
  </w:style>
  <w:style w:type="paragraph" w:customStyle="1" w:styleId="1-21">
    <w:name w:val="Средняя сетка 1 - Акцент 21"/>
    <w:basedOn w:val="a"/>
    <w:qFormat/>
    <w:rsid w:val="00870FE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d">
    <w:name w:val="annotation text"/>
    <w:basedOn w:val="a"/>
    <w:link w:val="ae"/>
    <w:rsid w:val="00870FEA"/>
  </w:style>
  <w:style w:type="paragraph" w:customStyle="1" w:styleId="af">
    <w:name w:val="Знак Знак Знак Знак"/>
    <w:basedOn w:val="a"/>
    <w:rsid w:val="00870FEA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af0">
    <w:name w:val="Body Text"/>
    <w:basedOn w:val="a"/>
    <w:link w:val="af1"/>
    <w:rsid w:val="00870FEA"/>
    <w:pPr>
      <w:jc w:val="both"/>
    </w:pPr>
    <w:rPr>
      <w:sz w:val="28"/>
    </w:rPr>
  </w:style>
  <w:style w:type="paragraph" w:styleId="af2">
    <w:name w:val="List Paragraph"/>
    <w:aliases w:val="ТЗ список,Абзац списка нумерованный"/>
    <w:basedOn w:val="a"/>
    <w:link w:val="af3"/>
    <w:qFormat/>
    <w:rsid w:val="00870FEA"/>
    <w:pPr>
      <w:ind w:left="708"/>
    </w:pPr>
  </w:style>
  <w:style w:type="paragraph" w:customStyle="1" w:styleId="af4">
    <w:name w:val="÷¬__ ÷¬__ ÷¬__ ÷¬__"/>
    <w:basedOn w:val="a"/>
    <w:rsid w:val="00870FEA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870FEA"/>
    <w:pPr>
      <w:spacing w:after="120" w:line="480" w:lineRule="auto"/>
      <w:ind w:left="283"/>
    </w:pPr>
  </w:style>
  <w:style w:type="paragraph" w:styleId="af5">
    <w:name w:val="footer"/>
    <w:basedOn w:val="a"/>
    <w:link w:val="af6"/>
    <w:rsid w:val="00870FEA"/>
    <w:pPr>
      <w:tabs>
        <w:tab w:val="center" w:pos="4677"/>
        <w:tab w:val="right" w:pos="9355"/>
      </w:tabs>
    </w:pPr>
  </w:style>
  <w:style w:type="paragraph" w:styleId="af7">
    <w:name w:val="endnote text"/>
    <w:basedOn w:val="a"/>
    <w:link w:val="af8"/>
    <w:rsid w:val="00870FEA"/>
    <w:rPr>
      <w:sz w:val="20"/>
    </w:rPr>
  </w:style>
  <w:style w:type="paragraph" w:customStyle="1" w:styleId="P16">
    <w:name w:val="P16"/>
    <w:basedOn w:val="a"/>
    <w:hidden/>
    <w:rsid w:val="00870FEA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870FEA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870FEA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870FEA"/>
    <w:pPr>
      <w:widowControl w:val="0"/>
      <w:tabs>
        <w:tab w:val="left" w:pos="6054"/>
      </w:tabs>
      <w:ind w:left="5760"/>
    </w:pPr>
  </w:style>
  <w:style w:type="paragraph" w:styleId="3">
    <w:name w:val="Body Text Indent 3"/>
    <w:basedOn w:val="a"/>
    <w:link w:val="30"/>
    <w:rsid w:val="00870FEA"/>
    <w:pPr>
      <w:spacing w:after="120"/>
      <w:ind w:left="283"/>
    </w:pPr>
    <w:rPr>
      <w:sz w:val="16"/>
    </w:rPr>
  </w:style>
  <w:style w:type="paragraph" w:customStyle="1" w:styleId="formattext">
    <w:name w:val="formattext"/>
    <w:basedOn w:val="a"/>
    <w:rsid w:val="00870FE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7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f9">
    <w:name w:val="МУ Обычный стиль"/>
    <w:basedOn w:val="a"/>
    <w:rsid w:val="00870FE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870FEA"/>
    <w:rPr>
      <w:sz w:val="28"/>
    </w:rPr>
  </w:style>
  <w:style w:type="paragraph" w:customStyle="1" w:styleId="afa">
    <w:name w:val="Заголовок"/>
    <w:basedOn w:val="a"/>
    <w:next w:val="a"/>
    <w:link w:val="afb"/>
    <w:qFormat/>
    <w:rsid w:val="00870FEA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customStyle="1" w:styleId="9">
    <w:name w:val="Основной текст (9)"/>
    <w:basedOn w:val="a"/>
    <w:link w:val="90"/>
    <w:rsid w:val="00870FEA"/>
    <w:pPr>
      <w:shd w:val="clear" w:color="auto" w:fill="FFFFFF"/>
      <w:spacing w:after="240" w:line="0" w:lineRule="atLeast"/>
      <w:ind w:hanging="2080"/>
      <w:jc w:val="both"/>
    </w:pPr>
    <w:rPr>
      <w:i/>
      <w:sz w:val="20"/>
    </w:rPr>
  </w:style>
  <w:style w:type="paragraph" w:customStyle="1" w:styleId="23">
    <w:name w:val="Основной текст2"/>
    <w:basedOn w:val="a"/>
    <w:link w:val="afc"/>
    <w:rsid w:val="00870FEA"/>
    <w:pPr>
      <w:shd w:val="clear" w:color="auto" w:fill="FFFFFF"/>
      <w:spacing w:before="120" w:after="360" w:line="0" w:lineRule="atLeast"/>
      <w:ind w:hanging="1800"/>
      <w:jc w:val="both"/>
    </w:pPr>
    <w:rPr>
      <w:sz w:val="20"/>
    </w:rPr>
  </w:style>
  <w:style w:type="paragraph" w:customStyle="1" w:styleId="100">
    <w:name w:val="Основной текст (10)"/>
    <w:basedOn w:val="a"/>
    <w:link w:val="101"/>
    <w:rsid w:val="00870FEA"/>
    <w:pPr>
      <w:shd w:val="clear" w:color="auto" w:fill="FFFFFF"/>
      <w:spacing w:line="273" w:lineRule="exact"/>
      <w:ind w:firstLine="700"/>
      <w:jc w:val="both"/>
    </w:pPr>
    <w:rPr>
      <w:sz w:val="20"/>
    </w:rPr>
  </w:style>
  <w:style w:type="paragraph" w:customStyle="1" w:styleId="11">
    <w:name w:val="Основной текст1"/>
    <w:basedOn w:val="a"/>
    <w:rsid w:val="00870FEA"/>
    <w:pPr>
      <w:widowControl w:val="0"/>
      <w:ind w:firstLine="400"/>
    </w:pPr>
    <w:rPr>
      <w:sz w:val="28"/>
    </w:rPr>
  </w:style>
  <w:style w:type="paragraph" w:customStyle="1" w:styleId="12">
    <w:name w:val="Стиль1"/>
    <w:basedOn w:val="a"/>
    <w:qFormat/>
    <w:rsid w:val="00870FEA"/>
    <w:pPr>
      <w:widowControl w:val="0"/>
      <w:ind w:firstLine="567"/>
      <w:jc w:val="both"/>
    </w:pPr>
    <w:rPr>
      <w:color w:val="000000"/>
      <w:sz w:val="28"/>
    </w:rPr>
  </w:style>
  <w:style w:type="paragraph" w:styleId="afd">
    <w:name w:val="annotation subject"/>
    <w:basedOn w:val="ad"/>
    <w:next w:val="ad"/>
    <w:link w:val="afe"/>
    <w:rsid w:val="00870FEA"/>
    <w:rPr>
      <w:b/>
    </w:rPr>
  </w:style>
  <w:style w:type="character" w:customStyle="1" w:styleId="LineNumber">
    <w:name w:val="Line Number"/>
    <w:basedOn w:val="a0"/>
    <w:semiHidden/>
    <w:rsid w:val="00870FEA"/>
  </w:style>
  <w:style w:type="character" w:styleId="aff">
    <w:name w:val="Hyperlink"/>
    <w:rsid w:val="00870FEA"/>
    <w:rPr>
      <w:color w:val="0000FF"/>
      <w:u w:val="single"/>
    </w:rPr>
  </w:style>
  <w:style w:type="character" w:customStyle="1" w:styleId="a6">
    <w:name w:val="Текст сноски Знак"/>
    <w:link w:val="a5"/>
    <w:rsid w:val="00870FEA"/>
    <w:rPr>
      <w:sz w:val="20"/>
    </w:rPr>
  </w:style>
  <w:style w:type="character" w:styleId="aff0">
    <w:name w:val="footnote reference"/>
    <w:rsid w:val="00870FEA"/>
    <w:rPr>
      <w:vertAlign w:val="superscript"/>
    </w:rPr>
  </w:style>
  <w:style w:type="character" w:customStyle="1" w:styleId="a8">
    <w:name w:val="Верхний колонтитул Знак"/>
    <w:link w:val="a7"/>
    <w:rsid w:val="00870FEA"/>
  </w:style>
  <w:style w:type="character" w:customStyle="1" w:styleId="aa">
    <w:name w:val="Текст выноски Знак"/>
    <w:link w:val="a9"/>
    <w:rsid w:val="00870FEA"/>
    <w:rPr>
      <w:rFonts w:ascii="Tahoma" w:hAnsi="Tahoma"/>
      <w:sz w:val="16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rsid w:val="00870FEA"/>
    <w:rPr>
      <w:color w:val="000000"/>
    </w:rPr>
  </w:style>
  <w:style w:type="character" w:styleId="aff1">
    <w:name w:val="annotation reference"/>
    <w:rsid w:val="00870FEA"/>
    <w:rPr>
      <w:sz w:val="18"/>
    </w:rPr>
  </w:style>
  <w:style w:type="character" w:customStyle="1" w:styleId="ae">
    <w:name w:val="Текст примечания Знак"/>
    <w:link w:val="ad"/>
    <w:rsid w:val="00870FEA"/>
  </w:style>
  <w:style w:type="character" w:customStyle="1" w:styleId="afe">
    <w:name w:val="Тема примечания Знак"/>
    <w:link w:val="afd"/>
    <w:rsid w:val="00870FEA"/>
    <w:rPr>
      <w:b/>
    </w:rPr>
  </w:style>
  <w:style w:type="character" w:styleId="aff2">
    <w:name w:val="FollowedHyperlink"/>
    <w:rsid w:val="00870FEA"/>
    <w:rPr>
      <w:color w:val="800080"/>
      <w:u w:val="single"/>
    </w:rPr>
  </w:style>
  <w:style w:type="character" w:customStyle="1" w:styleId="af1">
    <w:name w:val="Основной текст Знак"/>
    <w:link w:val="af0"/>
    <w:rsid w:val="00870FEA"/>
    <w:rPr>
      <w:sz w:val="28"/>
    </w:rPr>
  </w:style>
  <w:style w:type="character" w:customStyle="1" w:styleId="13">
    <w:name w:val="Тема примечания Знак1"/>
    <w:rsid w:val="00870FEA"/>
    <w:rPr>
      <w:b/>
      <w:sz w:val="24"/>
    </w:rPr>
  </w:style>
  <w:style w:type="character" w:customStyle="1" w:styleId="22">
    <w:name w:val="Основной текст с отступом 2 Знак"/>
    <w:link w:val="21"/>
    <w:rsid w:val="00870FEA"/>
  </w:style>
  <w:style w:type="character" w:customStyle="1" w:styleId="ConsPlusNormal0">
    <w:name w:val="ConsPlusNormal Знак"/>
    <w:link w:val="ConsPlusNormal"/>
    <w:rsid w:val="00870FEA"/>
    <w:rPr>
      <w:sz w:val="28"/>
    </w:rPr>
  </w:style>
  <w:style w:type="character" w:customStyle="1" w:styleId="af6">
    <w:name w:val="Нижний колонтитул Знак"/>
    <w:link w:val="af5"/>
    <w:rsid w:val="00870FEA"/>
  </w:style>
  <w:style w:type="character" w:styleId="aff3">
    <w:name w:val="endnote reference"/>
    <w:rsid w:val="00870FEA"/>
    <w:rPr>
      <w:vertAlign w:val="superscript"/>
    </w:rPr>
  </w:style>
  <w:style w:type="character" w:customStyle="1" w:styleId="T3">
    <w:name w:val="T3"/>
    <w:hidden/>
    <w:rsid w:val="00870FEA"/>
    <w:rPr>
      <w:sz w:val="24"/>
    </w:rPr>
  </w:style>
  <w:style w:type="character" w:customStyle="1" w:styleId="10">
    <w:name w:val="Заголовок 1 Знак"/>
    <w:link w:val="1"/>
    <w:rsid w:val="00870FEA"/>
    <w:rPr>
      <w:b/>
      <w:sz w:val="48"/>
    </w:rPr>
  </w:style>
  <w:style w:type="character" w:customStyle="1" w:styleId="30">
    <w:name w:val="Основной текст с отступом 3 Знак"/>
    <w:link w:val="3"/>
    <w:rsid w:val="00870FEA"/>
    <w:rPr>
      <w:sz w:val="16"/>
    </w:rPr>
  </w:style>
  <w:style w:type="character" w:customStyle="1" w:styleId="HTML0">
    <w:name w:val="Стандартный HTML Знак"/>
    <w:link w:val="HTML"/>
    <w:rsid w:val="00870FEA"/>
    <w:rPr>
      <w:rFonts w:ascii="Courier New" w:hAnsi="Courier New"/>
      <w:sz w:val="20"/>
    </w:rPr>
  </w:style>
  <w:style w:type="character" w:customStyle="1" w:styleId="blk">
    <w:name w:val="blk"/>
    <w:rsid w:val="00870FEA"/>
  </w:style>
  <w:style w:type="character" w:customStyle="1" w:styleId="af3">
    <w:name w:val="Абзац списка Знак"/>
    <w:aliases w:val="ТЗ список Знак,Абзац списка нумерованный Знак"/>
    <w:link w:val="af2"/>
    <w:qFormat/>
    <w:rsid w:val="00870FEA"/>
  </w:style>
  <w:style w:type="character" w:customStyle="1" w:styleId="afb">
    <w:name w:val="Заголовок Знак"/>
    <w:link w:val="afa"/>
    <w:rsid w:val="00870FEA"/>
    <w:rPr>
      <w:rFonts w:ascii="Calibri Light" w:hAnsi="Calibri Light"/>
      <w:b/>
      <w:sz w:val="32"/>
    </w:rPr>
  </w:style>
  <w:style w:type="character" w:styleId="aff4">
    <w:name w:val="Emphasis"/>
    <w:qFormat/>
    <w:rsid w:val="00870FEA"/>
    <w:rPr>
      <w:i/>
    </w:rPr>
  </w:style>
  <w:style w:type="character" w:customStyle="1" w:styleId="90">
    <w:name w:val="Основной текст (9)_"/>
    <w:link w:val="9"/>
    <w:rsid w:val="00870FEA"/>
    <w:rPr>
      <w:i/>
      <w:sz w:val="20"/>
    </w:rPr>
  </w:style>
  <w:style w:type="character" w:customStyle="1" w:styleId="91">
    <w:name w:val="Основной текст (9) + Не курсив"/>
    <w:aliases w:val="Интервал 0 pt"/>
    <w:rsid w:val="00870FEA"/>
    <w:rPr>
      <w:rFonts w:ascii="Times New Roman" w:hAnsi="Times New Roman"/>
      <w:i/>
      <w:color w:val="000000"/>
      <w:sz w:val="20"/>
      <w:u w:val="none"/>
    </w:rPr>
  </w:style>
  <w:style w:type="character" w:customStyle="1" w:styleId="afc">
    <w:name w:val="Основной текст_"/>
    <w:link w:val="23"/>
    <w:rsid w:val="00870FEA"/>
    <w:rPr>
      <w:sz w:val="20"/>
    </w:rPr>
  </w:style>
  <w:style w:type="character" w:customStyle="1" w:styleId="101">
    <w:name w:val="Основной текст (10)_"/>
    <w:link w:val="100"/>
    <w:rsid w:val="00870FEA"/>
    <w:rPr>
      <w:sz w:val="20"/>
    </w:rPr>
  </w:style>
  <w:style w:type="character" w:customStyle="1" w:styleId="0pt">
    <w:name w:val="Основной текст + Интервал 0 pt"/>
    <w:rsid w:val="00870FEA"/>
    <w:rPr>
      <w:rFonts w:ascii="Times New Roman" w:hAnsi="Times New Roman"/>
      <w:color w:val="000000"/>
      <w:sz w:val="20"/>
      <w:u w:val="none"/>
    </w:rPr>
  </w:style>
  <w:style w:type="character" w:customStyle="1" w:styleId="85pt0pt">
    <w:name w:val="Основной текст + 8;5 pt;Интервал 0 pt"/>
    <w:rsid w:val="00870FEA"/>
    <w:rPr>
      <w:rFonts w:ascii="Times New Roman" w:hAnsi="Times New Roman"/>
      <w:color w:val="000000"/>
      <w:sz w:val="17"/>
      <w:u w:val="none"/>
    </w:rPr>
  </w:style>
  <w:style w:type="character" w:customStyle="1" w:styleId="90pt">
    <w:name w:val="Основной текст (9) + Не курсив;Интервал 0 pt"/>
    <w:rsid w:val="00870FEA"/>
    <w:rPr>
      <w:rFonts w:ascii="Times New Roman" w:hAnsi="Times New Roman"/>
      <w:i/>
      <w:color w:val="000000"/>
      <w:sz w:val="20"/>
      <w:u w:val="none"/>
    </w:rPr>
  </w:style>
  <w:style w:type="character" w:customStyle="1" w:styleId="20">
    <w:name w:val="Заголовок 2 Знак"/>
    <w:link w:val="2"/>
    <w:rsid w:val="00870FEA"/>
    <w:rPr>
      <w:rFonts w:ascii="Cambria" w:hAnsi="Cambria"/>
      <w:b/>
      <w:color w:val="4F81BD"/>
      <w:sz w:val="26"/>
    </w:rPr>
  </w:style>
  <w:style w:type="character" w:styleId="aff5">
    <w:name w:val="page number"/>
    <w:basedOn w:val="a0"/>
    <w:rsid w:val="00870FEA"/>
  </w:style>
  <w:style w:type="character" w:customStyle="1" w:styleId="af8">
    <w:name w:val="Текст концевой сноски Знак"/>
    <w:basedOn w:val="a0"/>
    <w:link w:val="af7"/>
    <w:rsid w:val="00870FEA"/>
    <w:rPr>
      <w:sz w:val="20"/>
    </w:rPr>
  </w:style>
  <w:style w:type="table" w:styleId="14">
    <w:name w:val="Table Simple 1"/>
    <w:basedOn w:val="a1"/>
    <w:rsid w:val="00870F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870FEA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ED7A8A6E21B70AC0EDB2BA8415211583C7289B6F654F1C60474B20D9BO47EI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9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../../..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2" Type="http://schemas.openxmlformats.org/officeDocument/2006/relationships/hyperlink" Target="consultantplus://offline/ref=6C4787F475F6613F410A5737872ED998A600DCB5346642DA2C90EE82C0587071364823751CD3394A52E8CF4E25x3C8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10BDCB13E6242DA2C90EE82C0587071364823751CD3394A52E8CF4E25x3C8J" TargetMode="External"/><Relationship Id="rId7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2" Type="http://schemas.openxmlformats.org/officeDocument/2006/relationships/hyperlink" Target="consultantplus://offline/ref=3321E533300E6786597C9133D430508069DCABA5E51C70AC0EDB2BA8415211582E72D1B8FF05BE825567B208874D15B01F0387OA73I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6" Type="http://schemas.openxmlformats.org/officeDocument/2006/relationships/hyperlink" Target="consultantplus://offline/ref=6C4787F475F6613F410A5737872ED998A600DCB5346642DA2C90EE82C0587071364823751CD3394A52E8CF4E25x3C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0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41" Type="http://schemas.openxmlformats.org/officeDocument/2006/relationships/hyperlink" Target="consultantplus://offline/ref=C75F932CA75011B4DD40BFA5B3F88F74FD227FAA172E080FA7B290BAEFCEA2464FD83CC71A0F8E5914B290A634qBf8J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4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2" Type="http://schemas.openxmlformats.org/officeDocument/2006/relationships/hyperlink" Target="https://login.consultant.ru/link/?req=doc&amp;base=LAW&amp;n=430635&amp;dst=290&amp;field=134&amp;date=23.07.2023" TargetMode="External"/><Relationship Id="rId37" Type="http://schemas.openxmlformats.org/officeDocument/2006/relationships/hyperlink" Target="consultantplus://offline/ref=C75F932CA75011B4DD40BFA5B3F88F74FD2373A6132E080FA7B290BAEFCEA2464FD83CC71A0F8E5914B290A634qBf8J" TargetMode="External"/><Relationship Id="rId40" Type="http://schemas.openxmlformats.org/officeDocument/2006/relationships/hyperlink" Target="consultantplus://offline/ref=C75F932CA75011B4DD40BFA5B3F88F74FD227FAA172E080FA7B290BAEFCEA2464FD83CC71A0F8E5914B290A634qBf8J" TargetMode="External"/><Relationship Id="rId45" Type="http://schemas.openxmlformats.org/officeDocument/2006/relationships/hyperlink" Target="consultantplus://offline/ref=6C4787F475F6613F410A5737872ED998A603D0B3396442DA2C90EE82C0587071364823751CD3394A52E8CF4E25x3C8J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hyperlink" Target="consultantplus://offline/ref=C75F932CA75011B4DD40BFA5B3F88F74FD2373A6132E080FA7B290BAEFCEA2464FD83CC71A0F8E5914B290A634qBf8J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10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4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4" Type="http://schemas.openxmlformats.org/officeDocument/2006/relationships/hyperlink" Target="consultantplus://offline/ref=3321E533300E6786597C9133D43050806ED7A8A6E21B70AC0EDB2BA8415211583C7289B6F654F1C60474B20D9BO47EI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https://login.consultant.ru/link/?req=doc&amp;base=LAW&amp;n=430635&amp;dst=100352&amp;field=134&amp;date=23.07.2023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consultantplus://offline/ref=C75F932CA75011B4DD40BFA5B3F88F74FD227CA7102C080FA7B290BAEFCEA2464FD83CC71A0F8E5914B290A634qBf8J" TargetMode="External"/><Relationship Id="rId43" Type="http://schemas.openxmlformats.org/officeDocument/2006/relationships/hyperlink" Target="consultantplus://offline/ref=6C4787F475F6613F410A5737872ED998A603D0B3396442DA2C90EE82C0587071364823751CD3394A52E8CF4E25x3C8J" TargetMode="External"/><Relationship Id="rId4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8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51" Type="http://schemas.openxmlformats.org/officeDocument/2006/relationships/hyperlink" Target="consultantplus://offline/ref=2D64A41DD444599976B96D9C313E2D3CCABB69316C671C412D1A2F6A7CEF68D9F2AA9E1EB7356EE5421A4D376F9A429C4F576714A0677AA0hC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20574</Words>
  <Characters>117275</Characters>
  <Application>Microsoft Office Word</Application>
  <DocSecurity>0</DocSecurity>
  <Lines>977</Lines>
  <Paragraphs>275</Paragraphs>
  <ScaleCrop>false</ScaleCrop>
  <Company>Reanimator Extreme Edition</Company>
  <LinksUpToDate>false</LinksUpToDate>
  <CharactersWithSpaces>137574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2023-12-05T10:14:00Z</dcterms:created>
  <dcterms:modified xsi:type="dcterms:W3CDTF">2023-12-05T10:15:00Z</dcterms:modified>
</cp:coreProperties>
</file>