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E2" w:rsidRDefault="004D77E7" w:rsidP="004D77E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6843E2" w:rsidRDefault="006843E2">
      <w:pPr>
        <w:pStyle w:val="a4"/>
        <w:jc w:val="center"/>
        <w:rPr>
          <w:rFonts w:ascii="Times New Roman" w:hAnsi="Times New Roman"/>
        </w:rPr>
      </w:pPr>
    </w:p>
    <w:p w:rsidR="006843E2" w:rsidRDefault="004D77E7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АДМИНИСТРАЦИЯ </w:t>
      </w:r>
    </w:p>
    <w:p w:rsidR="006843E2" w:rsidRDefault="004D77E7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ЕРЫШЕВСКОГО СЕЛЬСКОГО ПОСЕЛЕНИЯ </w:t>
      </w:r>
    </w:p>
    <w:p w:rsidR="006843E2" w:rsidRDefault="004D77E7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ПАВЛОВСКОГО МУНИЦИПАЛЬНОГО РАЙОНА</w:t>
      </w:r>
    </w:p>
    <w:p w:rsidR="006843E2" w:rsidRDefault="004D77E7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6843E2" w:rsidRDefault="006843E2">
      <w:pPr>
        <w:pStyle w:val="a4"/>
        <w:jc w:val="center"/>
        <w:rPr>
          <w:rFonts w:ascii="Times New Roman" w:hAnsi="Times New Roman"/>
          <w:b/>
          <w:sz w:val="28"/>
        </w:rPr>
      </w:pPr>
    </w:p>
    <w:p w:rsidR="006843E2" w:rsidRDefault="004D77E7">
      <w:pPr>
        <w:pStyle w:val="a4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6843E2" w:rsidRDefault="006843E2">
      <w:pPr>
        <w:pStyle w:val="a4"/>
        <w:jc w:val="center"/>
        <w:rPr>
          <w:rFonts w:ascii="Times New Roman" w:hAnsi="Times New Roman"/>
          <w:b/>
          <w:sz w:val="28"/>
        </w:rPr>
      </w:pPr>
    </w:p>
    <w:p w:rsidR="006843E2" w:rsidRDefault="004D77E7">
      <w:pPr>
        <w:pStyle w:val="a4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от  00.00. 2024г.  №</w:t>
      </w:r>
    </w:p>
    <w:p w:rsidR="006843E2" w:rsidRDefault="004D77E7">
      <w:pPr>
        <w:pStyle w:val="a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с. </w:t>
      </w:r>
      <w:proofErr w:type="spellStart"/>
      <w:r>
        <w:rPr>
          <w:rFonts w:ascii="Times New Roman" w:hAnsi="Times New Roman"/>
          <w:sz w:val="26"/>
        </w:rPr>
        <w:t>Ерышевка</w:t>
      </w:r>
      <w:proofErr w:type="spellEnd"/>
    </w:p>
    <w:p w:rsidR="006843E2" w:rsidRDefault="006843E2"/>
    <w:p w:rsidR="006843E2" w:rsidRDefault="004D77E7">
      <w:pPr>
        <w:ind w:right="510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08.12.2023 №38 «Об утверждении Перечня муниципальных услуг, предоставляемых администрацией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</w:t>
      </w:r>
    </w:p>
    <w:p w:rsidR="006843E2" w:rsidRDefault="006843E2">
      <w:pPr>
        <w:ind w:firstLine="709"/>
        <w:rPr>
          <w:rFonts w:ascii="Times New Roman" w:hAnsi="Times New Roman"/>
          <w:sz w:val="28"/>
        </w:rPr>
      </w:pPr>
    </w:p>
    <w:p w:rsidR="006843E2" w:rsidRDefault="004D77E7">
      <w:pPr>
        <w:tabs>
          <w:tab w:val="right" w:pos="990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В соответствии с Федеральными законами от 06.10.2003 </w:t>
      </w:r>
      <w:r>
        <w:rPr>
          <w:rFonts w:ascii="Times New Roman" w:hAnsi="Times New Roman"/>
          <w:color w:val="000000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</w:rPr>
        <w:t xml:space="preserve"> статьей 11</w:t>
      </w:r>
      <w:r>
        <w:rPr>
          <w:rFonts w:ascii="Times New Roman" w:hAnsi="Times New Roman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>
        <w:rPr>
          <w:rFonts w:ascii="Times New Roman" w:hAnsi="Times New Roman"/>
        </w:rPr>
        <w:t xml:space="preserve"> администрация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</w:t>
      </w:r>
      <w:r>
        <w:rPr>
          <w:rFonts w:ascii="Times New Roman" w:hAnsi="Times New Roman"/>
        </w:rPr>
        <w:t>ия</w:t>
      </w:r>
    </w:p>
    <w:p w:rsidR="006843E2" w:rsidRDefault="004D77E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6843E2" w:rsidRDefault="006843E2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</w:rPr>
      </w:pPr>
    </w:p>
    <w:p w:rsidR="006843E2" w:rsidRDefault="004D77E7">
      <w:pPr>
        <w:ind w:right="-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Внести в приложение к постановлению администрации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 от 08.12.2023г. №38 «Об утверждении Перечня муниципальных услуг, предоставляемых администрацией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 Павловского муниципальног</w:t>
      </w:r>
      <w:r>
        <w:rPr>
          <w:rFonts w:ascii="Times New Roman" w:hAnsi="Times New Roman"/>
        </w:rPr>
        <w:t xml:space="preserve">о района Воронежской области» следующие изменения: </w:t>
      </w:r>
    </w:p>
    <w:p w:rsidR="006843E2" w:rsidRDefault="004D77E7">
      <w:pPr>
        <w:ind w:right="-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услугу «25.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r>
        <w:rPr>
          <w:rFonts w:ascii="Times New Roman" w:hAnsi="Times New Roman"/>
        </w:rPr>
        <w:t>капитала»  изложить в новой редакции «25.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</w:t>
      </w:r>
      <w:r>
        <w:rPr>
          <w:rFonts w:ascii="Times New Roman" w:hAnsi="Times New Roman"/>
        </w:rPr>
        <w:t>ем средств материнского (семейного) капитала».</w:t>
      </w:r>
    </w:p>
    <w:p w:rsidR="006843E2" w:rsidRDefault="004D77E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/>
        </w:rPr>
        <w:t>Ерышевск</w:t>
      </w:r>
      <w:r>
        <w:rPr>
          <w:rFonts w:ascii="Times New Roman" w:hAnsi="Times New Roman"/>
        </w:rPr>
        <w:t>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6843E2" w:rsidRDefault="006843E2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070"/>
        <w:gridCol w:w="4608"/>
      </w:tblGrid>
      <w:tr w:rsidR="006843E2">
        <w:tc>
          <w:tcPr>
            <w:tcW w:w="5070" w:type="dxa"/>
          </w:tcPr>
          <w:p w:rsidR="006843E2" w:rsidRDefault="004D77E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    </w:t>
            </w:r>
            <w:proofErr w:type="spellStart"/>
            <w:r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6"/>
              </w:rPr>
              <w:t>сельского</w:t>
            </w:r>
            <w:proofErr w:type="gramEnd"/>
          </w:p>
          <w:p w:rsidR="006843E2" w:rsidRDefault="004D77E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поселения Павловского муниципального</w:t>
            </w:r>
          </w:p>
          <w:p w:rsidR="006843E2" w:rsidRDefault="004D77E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района           Воронежской          области                                              </w:t>
            </w:r>
            <w:bookmarkStart w:id="0" w:name="Par29"/>
            <w:bookmarkEnd w:id="0"/>
          </w:p>
          <w:p w:rsidR="006843E2" w:rsidRDefault="006843E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6843E2" w:rsidRDefault="006843E2">
            <w:pPr>
              <w:pStyle w:val="a4"/>
              <w:rPr>
                <w:rFonts w:ascii="Times New Roman" w:hAnsi="Times New Roman"/>
                <w:sz w:val="26"/>
              </w:rPr>
            </w:pPr>
          </w:p>
        </w:tc>
        <w:tc>
          <w:tcPr>
            <w:tcW w:w="4608" w:type="dxa"/>
          </w:tcPr>
          <w:p w:rsidR="006843E2" w:rsidRDefault="006843E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6843E2" w:rsidRDefault="006843E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6843E2" w:rsidRDefault="004D77E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6843E2" w:rsidRDefault="006843E2">
      <w:pPr>
        <w:ind w:firstLine="0"/>
        <w:rPr>
          <w:rFonts w:ascii="Times New Roman" w:hAnsi="Times New Roman"/>
        </w:rPr>
      </w:pPr>
    </w:p>
    <w:p w:rsidR="006843E2" w:rsidRDefault="006843E2">
      <w:pPr>
        <w:ind w:left="5954" w:firstLine="0"/>
        <w:rPr>
          <w:rFonts w:ascii="Times New Roman" w:hAnsi="Times New Roman"/>
        </w:rPr>
      </w:pPr>
    </w:p>
    <w:p w:rsidR="006843E2" w:rsidRDefault="006843E2">
      <w:pPr>
        <w:ind w:left="5954" w:firstLine="0"/>
        <w:rPr>
          <w:rFonts w:ascii="Times New Roman" w:hAnsi="Times New Roman"/>
        </w:rPr>
      </w:pPr>
    </w:p>
    <w:p w:rsidR="006843E2" w:rsidRDefault="006843E2">
      <w:pPr>
        <w:ind w:left="5954" w:firstLine="0"/>
        <w:rPr>
          <w:rFonts w:ascii="Times New Roman" w:hAnsi="Times New Roman"/>
        </w:rPr>
      </w:pPr>
    </w:p>
    <w:p w:rsidR="006843E2" w:rsidRDefault="006843E2">
      <w:pPr>
        <w:ind w:left="5954" w:firstLine="0"/>
        <w:rPr>
          <w:rFonts w:ascii="Times New Roman" w:hAnsi="Times New Roman"/>
        </w:rPr>
      </w:pPr>
    </w:p>
    <w:p w:rsidR="006843E2" w:rsidRDefault="004D77E7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постановлению администрации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</w:p>
    <w:p w:rsidR="006843E2" w:rsidRDefault="004D77E7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t>от 08.12.2023г. №38</w:t>
      </w:r>
    </w:p>
    <w:p w:rsidR="006843E2" w:rsidRDefault="006843E2">
      <w:pPr>
        <w:ind w:firstLine="0"/>
        <w:jc w:val="left"/>
        <w:rPr>
          <w:rFonts w:ascii="Times New Roman" w:hAnsi="Times New Roman"/>
        </w:rPr>
      </w:pPr>
    </w:p>
    <w:p w:rsidR="006843E2" w:rsidRDefault="006843E2">
      <w:pPr>
        <w:ind w:firstLine="0"/>
        <w:jc w:val="center"/>
        <w:rPr>
          <w:rFonts w:ascii="Times New Roman" w:hAnsi="Times New Roman"/>
          <w:b/>
        </w:rPr>
      </w:pPr>
    </w:p>
    <w:p w:rsidR="006843E2" w:rsidRDefault="004D77E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</w:t>
      </w:r>
    </w:p>
    <w:p w:rsidR="006843E2" w:rsidRDefault="004D77E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муниципальных услуг, предоставляемых администрацией </w:t>
      </w:r>
    </w:p>
    <w:p w:rsidR="006843E2" w:rsidRDefault="004D77E7">
      <w:pPr>
        <w:ind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Ерышевскогосельского</w:t>
      </w:r>
      <w:proofErr w:type="spellEnd"/>
      <w:r>
        <w:rPr>
          <w:rFonts w:ascii="Times New Roman" w:hAnsi="Times New Roman"/>
          <w:b/>
        </w:rPr>
        <w:t xml:space="preserve"> поселения </w:t>
      </w:r>
    </w:p>
    <w:p w:rsidR="006843E2" w:rsidRDefault="004D77E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Павловского муниципального района Воронежской области</w:t>
      </w:r>
    </w:p>
    <w:p w:rsidR="006843E2" w:rsidRDefault="006843E2">
      <w:pPr>
        <w:ind w:firstLine="0"/>
        <w:jc w:val="left"/>
        <w:rPr>
          <w:rFonts w:ascii="Times New Roman" w:hAnsi="Times New Roman"/>
        </w:rPr>
      </w:pPr>
    </w:p>
    <w:p w:rsidR="006843E2" w:rsidRDefault="006843E2">
      <w:pPr>
        <w:rPr>
          <w:rFonts w:ascii="Times New Roman" w:hAnsi="Times New Roman"/>
        </w:rPr>
      </w:pPr>
    </w:p>
    <w:p w:rsidR="006843E2" w:rsidRDefault="004D77E7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1.  Предварительное согласование предоставления земельного участка.*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Утверждение  схемы расположения земельного участка или земельных участков на кадастровом плане территории.* 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3. Предоставление в собственность, аренду, постоянное (бессрочное</w:t>
      </w:r>
      <w:r>
        <w:rPr>
          <w:rFonts w:ascii="Times New Roman" w:hAnsi="Times New Roman"/>
        </w:rPr>
        <w:t xml:space="preserve">) пользование, безвозмездное пользование земельного участка, находящегося в муниципальной собственности, без проведения торгов.* </w:t>
      </w:r>
    </w:p>
    <w:p w:rsidR="006843E2" w:rsidRDefault="004D77E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4. Предоставление земельного участка, находящегося в муниципальной собственности, на торгах.*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5. Установление сервитут</w:t>
      </w:r>
      <w:r>
        <w:rPr>
          <w:rFonts w:ascii="Times New Roman" w:hAnsi="Times New Roman"/>
        </w:rPr>
        <w:t>а в отношении земельного участка, находящегося в муниципальной собственности.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rFonts w:ascii="Times New Roman" w:hAnsi="Times New Roman"/>
        </w:rPr>
        <w:t>». 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7.  Перераспределение земель и (или) земельных уча</w:t>
      </w:r>
      <w:r>
        <w:rPr>
          <w:rFonts w:ascii="Times New Roman" w:hAnsi="Times New Roman"/>
        </w:rPr>
        <w:t>стков, находящихся в муниципальной собственности и земельных участков, находящихся в частной собственности.*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Выдача разрешения на использование земель или земельного участка, которые находятся в муниципальной собственности, без предоставления земельных </w:t>
      </w:r>
      <w:r>
        <w:rPr>
          <w:rFonts w:ascii="Times New Roman" w:hAnsi="Times New Roman"/>
        </w:rPr>
        <w:t>участков и установления сервитута, публичного сервитута.*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Прекращение права постоянного (бессрочного) пользования земельными </w:t>
      </w:r>
      <w:proofErr w:type="gramStart"/>
      <w:r>
        <w:rPr>
          <w:rFonts w:ascii="Times New Roman" w:hAnsi="Times New Roman"/>
        </w:rPr>
        <w:t>участками</w:t>
      </w:r>
      <w:proofErr w:type="gramEnd"/>
      <w:r>
        <w:rPr>
          <w:rFonts w:ascii="Times New Roman" w:hAnsi="Times New Roman"/>
        </w:rPr>
        <w:t xml:space="preserve"> находящимися в муниципальной собственности.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10. Прекращение права пожизненного наследуемого владения земельными участк</w:t>
      </w:r>
      <w:r>
        <w:rPr>
          <w:rFonts w:ascii="Times New Roman" w:hAnsi="Times New Roman"/>
        </w:rPr>
        <w:t>ами,  находящимися в муниципальной собственности.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11. Предоставление информации об объектах учета из реестра муниципального имущества.*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12. Предоставление информации об объектах недвижимого имущества, находящихся в муниципальной собственности и предназначе</w:t>
      </w:r>
      <w:r>
        <w:rPr>
          <w:rFonts w:ascii="Times New Roman" w:hAnsi="Times New Roman"/>
        </w:rPr>
        <w:t>нных для сдачи в аренду.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13. Выдача разрешений  на право вырубки зеленых насаждений.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14. Присвоение адреса объекту адресации, изменение и аннулирование такого адреса.</w:t>
      </w:r>
    </w:p>
    <w:p w:rsidR="006843E2" w:rsidRDefault="004D77E7">
      <w:pPr>
        <w:rPr>
          <w:rFonts w:ascii="Times New Roman" w:hAnsi="Times New Roman"/>
        </w:rPr>
      </w:pPr>
      <w:bookmarkStart w:id="1" w:name="_GoBack"/>
      <w:r>
        <w:rPr>
          <w:rFonts w:ascii="Times New Roman" w:hAnsi="Times New Roman"/>
        </w:rPr>
        <w:t xml:space="preserve">15.Установка информационной вывески, согласование </w:t>
      </w:r>
      <w:proofErr w:type="spellStart"/>
      <w:proofErr w:type="gramStart"/>
      <w:r>
        <w:rPr>
          <w:rFonts w:ascii="Times New Roman" w:hAnsi="Times New Roman"/>
        </w:rPr>
        <w:t>дизайн-проекта</w:t>
      </w:r>
      <w:proofErr w:type="spellEnd"/>
      <w:proofErr w:type="gramEnd"/>
      <w:r>
        <w:rPr>
          <w:rFonts w:ascii="Times New Roman" w:hAnsi="Times New Roman"/>
        </w:rPr>
        <w:t xml:space="preserve"> размещения вывески.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</w:rPr>
        <w:t>Предоставление жилого помещения   по договору социального найма 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17. Принятие  на учёт граждан в качестве нуждающихся в жилых помещениях.</w:t>
      </w:r>
      <w:bookmarkEnd w:id="1"/>
      <w:r>
        <w:rPr>
          <w:rFonts w:ascii="Times New Roman" w:hAnsi="Times New Roman"/>
        </w:rPr>
        <w:t>*</w:t>
      </w:r>
    </w:p>
    <w:p w:rsidR="006843E2" w:rsidRDefault="004D77E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18. Передача в собственность граждан занимаемых ими жилых помещений жилищного фонда (приватизация жилищного фонда).</w:t>
      </w:r>
    </w:p>
    <w:p w:rsidR="006843E2" w:rsidRDefault="006843E2">
      <w:pPr>
        <w:ind w:firstLine="0"/>
        <w:rPr>
          <w:rFonts w:ascii="Times New Roman" w:hAnsi="Times New Roman"/>
        </w:rPr>
      </w:pP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19. Перевод  жилого помещения в нежилое помещение и нежилого помещения в жилое помещение.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Согласование проведения переустройства и (или) перепланировки помещения в многоквартирном доме. 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Признание помещения жилым помещением, жилого помещения </w:t>
      </w:r>
      <w:r>
        <w:rPr>
          <w:rFonts w:ascii="Times New Roman" w:hAnsi="Times New Roman"/>
        </w:rPr>
        <w:t>непригодным для проживания и многоквартирного дома аварийным и подлежащим сносу или реконструкции.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22. Признание садового дома жилым домом и жилого дома садовым домом.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23. Выдача согласия на обмен жилыми помещениями, предоставленными по договорам социально</w:t>
      </w:r>
      <w:r>
        <w:rPr>
          <w:rFonts w:ascii="Times New Roman" w:hAnsi="Times New Roman"/>
        </w:rPr>
        <w:t>го найма.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24. Предоставление участка земли для  создания семейных (родовых) захоронений.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Выдача акта освидетельствования проведения основных работ  по строительству (реконструкции) объекта индивидуального жилищного строительства с привлечением средств </w:t>
      </w:r>
      <w:r>
        <w:rPr>
          <w:rFonts w:ascii="Times New Roman" w:hAnsi="Times New Roman"/>
        </w:rPr>
        <w:t>материнского (семейного) капитала.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26. Предоставление разрешения на осуществление земляных работ.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27.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28. Включение в</w:t>
      </w:r>
      <w:r>
        <w:rPr>
          <w:rFonts w:ascii="Times New Roman" w:hAnsi="Times New Roman"/>
        </w:rPr>
        <w:t xml:space="preserve"> реестр мест (площадок) накопления твердых коммунальных отходов.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29.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6843E2" w:rsidRDefault="006843E2">
      <w:pPr>
        <w:rPr>
          <w:rFonts w:ascii="Times New Roman" w:hAnsi="Times New Roman"/>
        </w:rPr>
      </w:pP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*Услуга относится к категории массовых</w:t>
      </w:r>
      <w:r>
        <w:rPr>
          <w:rFonts w:ascii="Times New Roman" w:hAnsi="Times New Roman"/>
        </w:rPr>
        <w:t xml:space="preserve"> социально значимых муниципальных услуг, подлежащих переводу в электронный формат. </w:t>
      </w:r>
    </w:p>
    <w:p w:rsidR="006843E2" w:rsidRDefault="006843E2">
      <w:pPr>
        <w:rPr>
          <w:rFonts w:ascii="Times New Roman" w:hAnsi="Times New Roman"/>
        </w:rPr>
      </w:pPr>
    </w:p>
    <w:p w:rsidR="006843E2" w:rsidRDefault="006843E2">
      <w:pPr>
        <w:ind w:left="1287" w:firstLine="0"/>
        <w:rPr>
          <w:rFonts w:ascii="Times New Roman" w:hAnsi="Times New Roman"/>
        </w:rPr>
      </w:pPr>
    </w:p>
    <w:p w:rsidR="006843E2" w:rsidRDefault="006843E2">
      <w:pPr>
        <w:ind w:firstLine="0"/>
        <w:rPr>
          <w:rFonts w:ascii="Times New Roman" w:hAnsi="Times New Roman"/>
        </w:rPr>
      </w:pPr>
    </w:p>
    <w:p w:rsidR="006843E2" w:rsidRDefault="006843E2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070"/>
        <w:gridCol w:w="4608"/>
      </w:tblGrid>
      <w:tr w:rsidR="006843E2">
        <w:tc>
          <w:tcPr>
            <w:tcW w:w="5070" w:type="dxa"/>
          </w:tcPr>
          <w:p w:rsidR="006843E2" w:rsidRDefault="004D77E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    </w:t>
            </w:r>
            <w:proofErr w:type="spellStart"/>
            <w:r>
              <w:rPr>
                <w:rFonts w:ascii="Times New Roman" w:hAnsi="Times New Roman"/>
                <w:sz w:val="26"/>
              </w:rPr>
              <w:t>Ерышевского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6"/>
              </w:rPr>
              <w:t>сельского</w:t>
            </w:r>
            <w:proofErr w:type="gramEnd"/>
          </w:p>
          <w:p w:rsidR="006843E2" w:rsidRDefault="004D77E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поселения Павловского муниципального</w:t>
            </w:r>
          </w:p>
          <w:p w:rsidR="006843E2" w:rsidRDefault="004D77E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района           Воронежской          области                                              </w:t>
            </w:r>
          </w:p>
          <w:p w:rsidR="006843E2" w:rsidRDefault="006843E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6843E2" w:rsidRDefault="006843E2">
            <w:pPr>
              <w:pStyle w:val="a4"/>
              <w:rPr>
                <w:rFonts w:ascii="Times New Roman" w:hAnsi="Times New Roman"/>
                <w:sz w:val="26"/>
              </w:rPr>
            </w:pPr>
          </w:p>
        </w:tc>
        <w:tc>
          <w:tcPr>
            <w:tcW w:w="4608" w:type="dxa"/>
          </w:tcPr>
          <w:p w:rsidR="006843E2" w:rsidRDefault="006843E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6843E2" w:rsidRDefault="006843E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6843E2" w:rsidRDefault="004D77E7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6843E2" w:rsidRDefault="006843E2">
      <w:pPr>
        <w:rPr>
          <w:rFonts w:ascii="Times New Roman" w:hAnsi="Times New Roman"/>
        </w:rPr>
      </w:pPr>
    </w:p>
    <w:sectPr w:rsidR="006843E2" w:rsidSect="006843E2">
      <w:pgSz w:w="11906" w:h="16838" w:code="9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multilevel"/>
    <w:tmpl w:val="BEF4199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697260"/>
    <w:multiLevelType w:val="hybridMultilevel"/>
    <w:tmpl w:val="27BA98D4"/>
    <w:lvl w:ilvl="0" w:tplc="0120A69A">
      <w:start w:val="2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6FF03030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1505F72D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6EE32FD9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10CF1179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75733F1B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6BFC194D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1214169A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578EA709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3E2"/>
    <w:rsid w:val="004D77E7"/>
    <w:rsid w:val="0068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43E2"/>
    <w:pPr>
      <w:ind w:firstLine="567"/>
      <w:jc w:val="both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6843E2"/>
    <w:pPr>
      <w:keepNext/>
      <w:ind w:firstLine="0"/>
      <w:jc w:val="left"/>
      <w:outlineLvl w:val="1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link w:val="60"/>
    <w:qFormat/>
    <w:rsid w:val="006843E2"/>
    <w:pPr>
      <w:spacing w:before="240" w:after="60"/>
      <w:ind w:firstLine="0"/>
      <w:jc w:val="left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3E2"/>
    <w:pPr>
      <w:widowControl w:val="0"/>
      <w:ind w:firstLine="720"/>
    </w:pPr>
    <w:rPr>
      <w:rFonts w:ascii="Arial" w:hAnsi="Arial"/>
    </w:rPr>
  </w:style>
  <w:style w:type="paragraph" w:customStyle="1" w:styleId="a3">
    <w:name w:val="Обычный.Название подразделения"/>
    <w:rsid w:val="006843E2"/>
    <w:rPr>
      <w:rFonts w:ascii="SchoolBook" w:hAnsi="SchoolBook"/>
      <w:sz w:val="28"/>
    </w:rPr>
  </w:style>
  <w:style w:type="paragraph" w:styleId="a4">
    <w:name w:val="No Spacing"/>
    <w:qFormat/>
    <w:rsid w:val="006843E2"/>
    <w:rPr>
      <w:sz w:val="22"/>
    </w:rPr>
  </w:style>
  <w:style w:type="paragraph" w:styleId="a5">
    <w:name w:val="Title"/>
    <w:basedOn w:val="a"/>
    <w:link w:val="1"/>
    <w:qFormat/>
    <w:rsid w:val="006843E2"/>
    <w:pPr>
      <w:jc w:val="center"/>
    </w:pPr>
    <w:rPr>
      <w:b/>
    </w:rPr>
  </w:style>
  <w:style w:type="paragraph" w:styleId="a6">
    <w:name w:val="List Paragraph"/>
    <w:basedOn w:val="a"/>
    <w:qFormat/>
    <w:rsid w:val="006843E2"/>
    <w:pPr>
      <w:ind w:left="708"/>
    </w:pPr>
  </w:style>
  <w:style w:type="character" w:customStyle="1" w:styleId="LineNumber">
    <w:name w:val="Line Number"/>
    <w:basedOn w:val="a0"/>
    <w:semiHidden/>
    <w:rsid w:val="006843E2"/>
  </w:style>
  <w:style w:type="character" w:styleId="a7">
    <w:name w:val="Hyperlink"/>
    <w:rsid w:val="006843E2"/>
    <w:rPr>
      <w:color w:val="0000FF"/>
      <w:u w:val="single"/>
    </w:rPr>
  </w:style>
  <w:style w:type="character" w:customStyle="1" w:styleId="a8">
    <w:name w:val="Название Знак"/>
    <w:rsid w:val="006843E2"/>
    <w:rPr>
      <w:rFonts w:ascii="Cambria" w:hAnsi="Cambria"/>
      <w:color w:val="17365D"/>
      <w:sz w:val="52"/>
    </w:rPr>
  </w:style>
  <w:style w:type="character" w:customStyle="1" w:styleId="1">
    <w:name w:val="Название Знак1"/>
    <w:link w:val="a5"/>
    <w:rsid w:val="006843E2"/>
    <w:rPr>
      <w:b/>
    </w:rPr>
  </w:style>
  <w:style w:type="character" w:customStyle="1" w:styleId="20">
    <w:name w:val="Заголовок 2 Знак"/>
    <w:link w:val="2"/>
    <w:rsid w:val="006843E2"/>
    <w:rPr>
      <w:rFonts w:ascii="Times New Roman" w:hAnsi="Times New Roman"/>
      <w:b/>
      <w:sz w:val="22"/>
    </w:rPr>
  </w:style>
  <w:style w:type="character" w:customStyle="1" w:styleId="60">
    <w:name w:val="Заголовок 6 Знак"/>
    <w:link w:val="6"/>
    <w:rsid w:val="006843E2"/>
    <w:rPr>
      <w:rFonts w:ascii="Times New Roman" w:hAnsi="Times New Roman"/>
      <w:b/>
      <w:sz w:val="22"/>
    </w:rPr>
  </w:style>
  <w:style w:type="table" w:styleId="10">
    <w:name w:val="Table Simple 1"/>
    <w:basedOn w:val="a1"/>
    <w:rsid w:val="006843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6843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4958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2024-06-20T10:29:00Z</dcterms:created>
  <dcterms:modified xsi:type="dcterms:W3CDTF">2024-06-20T10:32:00Z</dcterms:modified>
</cp:coreProperties>
</file>