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9A" w:rsidRPr="00C779F3" w:rsidRDefault="00ED5BA3" w:rsidP="00C779F3">
      <w:pPr>
        <w:keepNext/>
        <w:ind w:firstLine="720"/>
        <w:jc w:val="center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>АДМИНИСТРАЦИЯ</w:t>
      </w:r>
    </w:p>
    <w:p w:rsidR="004B769A" w:rsidRPr="00C779F3" w:rsidRDefault="00ED5BA3" w:rsidP="00C779F3">
      <w:pPr>
        <w:keepNext/>
        <w:ind w:firstLine="720"/>
        <w:jc w:val="center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>ЕРЫШЕВСКОГО СЕЛЬСКОГО ПОСЕЛЕНИЯ</w:t>
      </w:r>
    </w:p>
    <w:p w:rsidR="004B769A" w:rsidRPr="00C779F3" w:rsidRDefault="00ED5BA3" w:rsidP="00C779F3">
      <w:pPr>
        <w:keepNext/>
        <w:ind w:firstLine="720"/>
        <w:jc w:val="center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>ПАВЛОВСКОГО МУНИЦИПАЛЬНОГО РАЙОНА</w:t>
      </w:r>
    </w:p>
    <w:p w:rsidR="004B769A" w:rsidRPr="00C779F3" w:rsidRDefault="00ED5BA3" w:rsidP="00C779F3">
      <w:pPr>
        <w:keepNext/>
        <w:ind w:firstLine="720"/>
        <w:jc w:val="center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>ВОРОНЕЖСКОЙ ОБЛАСТИ</w:t>
      </w:r>
    </w:p>
    <w:p w:rsidR="004B769A" w:rsidRPr="00C779F3" w:rsidRDefault="004B769A" w:rsidP="00C779F3">
      <w:pPr>
        <w:ind w:firstLine="720"/>
        <w:jc w:val="center"/>
        <w:rPr>
          <w:rFonts w:ascii="Arial" w:hAnsi="Arial" w:cs="Arial"/>
          <w:szCs w:val="24"/>
        </w:rPr>
      </w:pPr>
    </w:p>
    <w:p w:rsidR="004B769A" w:rsidRPr="00C779F3" w:rsidRDefault="00ED5BA3" w:rsidP="00C779F3">
      <w:pPr>
        <w:ind w:firstLine="720"/>
        <w:jc w:val="center"/>
        <w:rPr>
          <w:rFonts w:ascii="Arial" w:hAnsi="Arial" w:cs="Arial"/>
          <w:szCs w:val="24"/>
        </w:rPr>
      </w:pPr>
      <w:proofErr w:type="gramStart"/>
      <w:r w:rsidRPr="00C779F3">
        <w:rPr>
          <w:rFonts w:ascii="Arial" w:hAnsi="Arial" w:cs="Arial"/>
          <w:szCs w:val="24"/>
        </w:rPr>
        <w:t>П</w:t>
      </w:r>
      <w:proofErr w:type="gramEnd"/>
      <w:r w:rsidRPr="00C779F3">
        <w:rPr>
          <w:rFonts w:ascii="Arial" w:hAnsi="Arial" w:cs="Arial"/>
          <w:szCs w:val="24"/>
        </w:rPr>
        <w:t xml:space="preserve"> О С Т А Н О В Л Е Н И Е</w:t>
      </w:r>
    </w:p>
    <w:p w:rsidR="004B769A" w:rsidRPr="00C779F3" w:rsidRDefault="004B769A" w:rsidP="00C779F3">
      <w:pPr>
        <w:pBdr>
          <w:bottom w:val="thinThickSmallGap" w:sz="24" w:space="0" w:color="auto"/>
        </w:pBdr>
        <w:tabs>
          <w:tab w:val="left" w:pos="0"/>
        </w:tabs>
        <w:ind w:firstLine="720"/>
        <w:jc w:val="both"/>
        <w:rPr>
          <w:rFonts w:ascii="Arial" w:hAnsi="Arial" w:cs="Arial"/>
          <w:szCs w:val="24"/>
        </w:rPr>
      </w:pPr>
    </w:p>
    <w:p w:rsidR="004B769A" w:rsidRPr="00C779F3" w:rsidRDefault="004B769A" w:rsidP="00C779F3">
      <w:pPr>
        <w:pBdr>
          <w:bottom w:val="single" w:sz="4" w:space="0" w:color="auto"/>
        </w:pBdr>
        <w:ind w:firstLine="720"/>
        <w:jc w:val="both"/>
        <w:rPr>
          <w:rFonts w:ascii="Arial" w:hAnsi="Arial" w:cs="Arial"/>
          <w:szCs w:val="24"/>
        </w:rPr>
      </w:pPr>
    </w:p>
    <w:p w:rsidR="004B769A" w:rsidRPr="00C779F3" w:rsidRDefault="00B678F8" w:rsidP="00C779F3">
      <w:pPr>
        <w:pBdr>
          <w:bottom w:val="single" w:sz="4" w:space="0" w:color="auto"/>
        </w:pBdr>
        <w:jc w:val="both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 xml:space="preserve">    от  18.03.2022г.       №07</w:t>
      </w:r>
    </w:p>
    <w:p w:rsidR="004B769A" w:rsidRPr="00C779F3" w:rsidRDefault="00ED5BA3" w:rsidP="00C779F3">
      <w:pPr>
        <w:shd w:val="clear" w:color="auto" w:fill="FFFFFF"/>
        <w:jc w:val="both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 xml:space="preserve">    с. </w:t>
      </w:r>
      <w:proofErr w:type="spellStart"/>
      <w:r w:rsidRPr="00C779F3">
        <w:rPr>
          <w:rFonts w:ascii="Arial" w:hAnsi="Arial" w:cs="Arial"/>
          <w:szCs w:val="24"/>
        </w:rPr>
        <w:t>Ерышевка</w:t>
      </w:r>
      <w:proofErr w:type="spellEnd"/>
    </w:p>
    <w:p w:rsidR="004B769A" w:rsidRPr="00C779F3" w:rsidRDefault="004B769A" w:rsidP="00C779F3">
      <w:pPr>
        <w:jc w:val="both"/>
        <w:rPr>
          <w:rFonts w:ascii="Arial" w:hAnsi="Arial" w:cs="Arial"/>
          <w:szCs w:val="24"/>
        </w:rPr>
      </w:pPr>
    </w:p>
    <w:p w:rsidR="00B678F8" w:rsidRPr="00C779F3" w:rsidRDefault="00B678F8" w:rsidP="00C779F3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jc w:val="both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 xml:space="preserve">О внесении изменений в постановление администрации </w:t>
      </w:r>
    </w:p>
    <w:p w:rsidR="00B678F8" w:rsidRPr="00C779F3" w:rsidRDefault="00B678F8" w:rsidP="00C779F3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jc w:val="both"/>
        <w:rPr>
          <w:rFonts w:ascii="Arial" w:hAnsi="Arial" w:cs="Arial"/>
          <w:szCs w:val="24"/>
        </w:rPr>
      </w:pPr>
      <w:proofErr w:type="spellStart"/>
      <w:r w:rsidRPr="00C779F3">
        <w:rPr>
          <w:rFonts w:ascii="Arial" w:hAnsi="Arial" w:cs="Arial"/>
          <w:szCs w:val="24"/>
        </w:rPr>
        <w:t>Ерышевского</w:t>
      </w:r>
      <w:proofErr w:type="spellEnd"/>
      <w:r w:rsidRPr="00C779F3">
        <w:rPr>
          <w:rFonts w:ascii="Arial" w:hAnsi="Arial" w:cs="Arial"/>
          <w:szCs w:val="24"/>
        </w:rPr>
        <w:t xml:space="preserve"> сельского поселения от 03.12.2020г. №35 </w:t>
      </w:r>
    </w:p>
    <w:p w:rsidR="00B678F8" w:rsidRPr="00C779F3" w:rsidRDefault="00B678F8" w:rsidP="00C779F3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jc w:val="both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 xml:space="preserve">«Об утверждении реестра мест (площадок) накопления </w:t>
      </w:r>
    </w:p>
    <w:p w:rsidR="00B678F8" w:rsidRPr="00C779F3" w:rsidRDefault="00B678F8" w:rsidP="00C779F3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jc w:val="both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 xml:space="preserve">твердых коммунальных отходов и схемы мест (площадок) </w:t>
      </w:r>
    </w:p>
    <w:p w:rsidR="00B678F8" w:rsidRPr="00C779F3" w:rsidRDefault="00B678F8" w:rsidP="00C779F3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jc w:val="both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 xml:space="preserve">накопления твердых коммунальных отходов на территории </w:t>
      </w:r>
    </w:p>
    <w:p w:rsidR="00B678F8" w:rsidRPr="00C779F3" w:rsidRDefault="00B678F8" w:rsidP="00C779F3">
      <w:pPr>
        <w:tabs>
          <w:tab w:val="left" w:pos="5529"/>
          <w:tab w:val="left" w:pos="9355"/>
        </w:tabs>
        <w:jc w:val="both"/>
        <w:rPr>
          <w:rFonts w:ascii="Arial" w:hAnsi="Arial" w:cs="Arial"/>
          <w:szCs w:val="24"/>
        </w:rPr>
      </w:pPr>
      <w:proofErr w:type="spellStart"/>
      <w:r w:rsidRPr="00C779F3">
        <w:rPr>
          <w:rFonts w:ascii="Arial" w:hAnsi="Arial" w:cs="Arial"/>
          <w:szCs w:val="24"/>
        </w:rPr>
        <w:t>Ерышевского</w:t>
      </w:r>
      <w:proofErr w:type="spellEnd"/>
      <w:r w:rsidRPr="00C779F3">
        <w:rPr>
          <w:rFonts w:ascii="Arial" w:hAnsi="Arial" w:cs="Arial"/>
          <w:szCs w:val="24"/>
        </w:rPr>
        <w:t xml:space="preserve"> сельского поселения»</w:t>
      </w:r>
    </w:p>
    <w:p w:rsidR="00B678F8" w:rsidRPr="00C779F3" w:rsidRDefault="00B678F8" w:rsidP="00C779F3">
      <w:pPr>
        <w:ind w:firstLine="720"/>
        <w:jc w:val="both"/>
        <w:rPr>
          <w:rFonts w:ascii="Arial" w:hAnsi="Arial" w:cs="Arial"/>
          <w:szCs w:val="24"/>
        </w:rPr>
      </w:pPr>
    </w:p>
    <w:p w:rsidR="00B678F8" w:rsidRPr="00C779F3" w:rsidRDefault="00B678F8" w:rsidP="00C779F3">
      <w:pPr>
        <w:ind w:firstLine="720"/>
        <w:jc w:val="both"/>
        <w:rPr>
          <w:rFonts w:ascii="Arial" w:hAnsi="Arial" w:cs="Arial"/>
          <w:szCs w:val="24"/>
        </w:rPr>
      </w:pPr>
    </w:p>
    <w:p w:rsidR="00B678F8" w:rsidRPr="00C779F3" w:rsidRDefault="00B678F8" w:rsidP="00C779F3">
      <w:pPr>
        <w:widowControl w:val="0"/>
        <w:ind w:firstLine="720"/>
        <w:jc w:val="both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 xml:space="preserve">В </w:t>
      </w:r>
      <w:r w:rsidRPr="00C779F3">
        <w:rPr>
          <w:rFonts w:ascii="Arial" w:hAnsi="Arial" w:cs="Arial"/>
          <w:w w:val="101"/>
          <w:szCs w:val="24"/>
        </w:rPr>
        <w:t>с</w:t>
      </w:r>
      <w:r w:rsidRPr="00C779F3">
        <w:rPr>
          <w:rFonts w:ascii="Arial" w:hAnsi="Arial" w:cs="Arial"/>
          <w:spacing w:val="1"/>
          <w:szCs w:val="24"/>
        </w:rPr>
        <w:t>оо</w:t>
      </w:r>
      <w:r w:rsidRPr="00C779F3">
        <w:rPr>
          <w:rFonts w:ascii="Arial" w:hAnsi="Arial" w:cs="Arial"/>
          <w:szCs w:val="24"/>
        </w:rPr>
        <w:t>тв</w:t>
      </w:r>
      <w:r w:rsidRPr="00C779F3">
        <w:rPr>
          <w:rFonts w:ascii="Arial" w:hAnsi="Arial" w:cs="Arial"/>
          <w:w w:val="101"/>
          <w:szCs w:val="24"/>
        </w:rPr>
        <w:t>е</w:t>
      </w:r>
      <w:r w:rsidRPr="00C779F3">
        <w:rPr>
          <w:rFonts w:ascii="Arial" w:hAnsi="Arial" w:cs="Arial"/>
          <w:szCs w:val="24"/>
        </w:rPr>
        <w:t>т</w:t>
      </w:r>
      <w:r w:rsidRPr="00C779F3">
        <w:rPr>
          <w:rFonts w:ascii="Arial" w:hAnsi="Arial" w:cs="Arial"/>
          <w:w w:val="101"/>
          <w:szCs w:val="24"/>
        </w:rPr>
        <w:t>с</w:t>
      </w:r>
      <w:r w:rsidRPr="00C779F3">
        <w:rPr>
          <w:rFonts w:ascii="Arial" w:hAnsi="Arial" w:cs="Arial"/>
          <w:szCs w:val="24"/>
        </w:rPr>
        <w:t>т</w:t>
      </w:r>
      <w:r w:rsidRPr="00C779F3">
        <w:rPr>
          <w:rFonts w:ascii="Arial" w:hAnsi="Arial" w:cs="Arial"/>
          <w:spacing w:val="-2"/>
          <w:szCs w:val="24"/>
        </w:rPr>
        <w:t>в</w:t>
      </w:r>
      <w:r w:rsidRPr="00C779F3">
        <w:rPr>
          <w:rFonts w:ascii="Arial" w:hAnsi="Arial" w:cs="Arial"/>
          <w:szCs w:val="24"/>
        </w:rPr>
        <w:t xml:space="preserve">ии </w:t>
      </w:r>
      <w:r w:rsidRPr="00C779F3">
        <w:rPr>
          <w:rFonts w:ascii="Arial" w:hAnsi="Arial" w:cs="Arial"/>
          <w:w w:val="101"/>
          <w:szCs w:val="24"/>
        </w:rPr>
        <w:t xml:space="preserve">с </w:t>
      </w:r>
      <w:r w:rsidRPr="00C779F3">
        <w:rPr>
          <w:rFonts w:ascii="Arial" w:hAnsi="Arial" w:cs="Arial"/>
          <w:spacing w:val="-1"/>
          <w:szCs w:val="24"/>
        </w:rPr>
        <w:t>Ф</w:t>
      </w:r>
      <w:r w:rsidRPr="00C779F3">
        <w:rPr>
          <w:rFonts w:ascii="Arial" w:hAnsi="Arial" w:cs="Arial"/>
          <w:w w:val="101"/>
          <w:szCs w:val="24"/>
        </w:rPr>
        <w:t>е</w:t>
      </w:r>
      <w:r w:rsidRPr="00C779F3">
        <w:rPr>
          <w:rFonts w:ascii="Arial" w:hAnsi="Arial" w:cs="Arial"/>
          <w:szCs w:val="24"/>
        </w:rPr>
        <w:t>д</w:t>
      </w:r>
      <w:r w:rsidRPr="00C779F3">
        <w:rPr>
          <w:rFonts w:ascii="Arial" w:hAnsi="Arial" w:cs="Arial"/>
          <w:spacing w:val="-1"/>
          <w:w w:val="101"/>
          <w:szCs w:val="24"/>
        </w:rPr>
        <w:t>е</w:t>
      </w:r>
      <w:r w:rsidRPr="00C779F3">
        <w:rPr>
          <w:rFonts w:ascii="Arial" w:hAnsi="Arial" w:cs="Arial"/>
          <w:szCs w:val="24"/>
        </w:rPr>
        <w:t>р</w:t>
      </w:r>
      <w:r w:rsidRPr="00C779F3">
        <w:rPr>
          <w:rFonts w:ascii="Arial" w:hAnsi="Arial" w:cs="Arial"/>
          <w:w w:val="101"/>
          <w:szCs w:val="24"/>
        </w:rPr>
        <w:t>а</w:t>
      </w:r>
      <w:r w:rsidRPr="00C779F3">
        <w:rPr>
          <w:rFonts w:ascii="Arial" w:hAnsi="Arial" w:cs="Arial"/>
          <w:szCs w:val="24"/>
        </w:rPr>
        <w:t>л</w:t>
      </w:r>
      <w:r w:rsidRPr="00C779F3">
        <w:rPr>
          <w:rFonts w:ascii="Arial" w:hAnsi="Arial" w:cs="Arial"/>
          <w:spacing w:val="-1"/>
          <w:szCs w:val="24"/>
        </w:rPr>
        <w:t>ь</w:t>
      </w:r>
      <w:r w:rsidRPr="00C779F3">
        <w:rPr>
          <w:rFonts w:ascii="Arial" w:hAnsi="Arial" w:cs="Arial"/>
          <w:szCs w:val="24"/>
        </w:rPr>
        <w:t>ным з</w:t>
      </w:r>
      <w:r w:rsidRPr="00C779F3">
        <w:rPr>
          <w:rFonts w:ascii="Arial" w:hAnsi="Arial" w:cs="Arial"/>
          <w:w w:val="101"/>
          <w:szCs w:val="24"/>
        </w:rPr>
        <w:t>а</w:t>
      </w:r>
      <w:r w:rsidRPr="00C779F3">
        <w:rPr>
          <w:rFonts w:ascii="Arial" w:hAnsi="Arial" w:cs="Arial"/>
          <w:szCs w:val="24"/>
        </w:rPr>
        <w:t xml:space="preserve">коном от </w:t>
      </w:r>
      <w:r w:rsidRPr="00C779F3">
        <w:rPr>
          <w:rFonts w:ascii="Arial" w:hAnsi="Arial" w:cs="Arial"/>
          <w:spacing w:val="-1"/>
          <w:szCs w:val="24"/>
        </w:rPr>
        <w:t>0</w:t>
      </w:r>
      <w:r w:rsidRPr="00C779F3">
        <w:rPr>
          <w:rFonts w:ascii="Arial" w:hAnsi="Arial" w:cs="Arial"/>
          <w:szCs w:val="24"/>
        </w:rPr>
        <w:t xml:space="preserve">6 </w:t>
      </w:r>
      <w:r w:rsidRPr="00C779F3">
        <w:rPr>
          <w:rFonts w:ascii="Arial" w:hAnsi="Arial" w:cs="Arial"/>
          <w:spacing w:val="1"/>
          <w:szCs w:val="24"/>
        </w:rPr>
        <w:t>о</w:t>
      </w:r>
      <w:r w:rsidRPr="00C779F3">
        <w:rPr>
          <w:rFonts w:ascii="Arial" w:hAnsi="Arial" w:cs="Arial"/>
          <w:szCs w:val="24"/>
        </w:rPr>
        <w:t>кт</w:t>
      </w:r>
      <w:r w:rsidRPr="00C779F3">
        <w:rPr>
          <w:rFonts w:ascii="Arial" w:hAnsi="Arial" w:cs="Arial"/>
          <w:w w:val="101"/>
          <w:szCs w:val="24"/>
        </w:rPr>
        <w:t>я</w:t>
      </w:r>
      <w:r w:rsidRPr="00C779F3">
        <w:rPr>
          <w:rFonts w:ascii="Arial" w:hAnsi="Arial" w:cs="Arial"/>
          <w:spacing w:val="-1"/>
          <w:szCs w:val="24"/>
        </w:rPr>
        <w:t>б</w:t>
      </w:r>
      <w:r w:rsidRPr="00C779F3">
        <w:rPr>
          <w:rFonts w:ascii="Arial" w:hAnsi="Arial" w:cs="Arial"/>
          <w:szCs w:val="24"/>
        </w:rPr>
        <w:t>р</w:t>
      </w:r>
      <w:r w:rsidRPr="00C779F3">
        <w:rPr>
          <w:rFonts w:ascii="Arial" w:hAnsi="Arial" w:cs="Arial"/>
          <w:w w:val="101"/>
          <w:szCs w:val="24"/>
        </w:rPr>
        <w:t xml:space="preserve">я </w:t>
      </w:r>
      <w:r w:rsidRPr="00C779F3">
        <w:rPr>
          <w:rFonts w:ascii="Arial" w:hAnsi="Arial" w:cs="Arial"/>
          <w:spacing w:val="2"/>
          <w:szCs w:val="24"/>
        </w:rPr>
        <w:t>2</w:t>
      </w:r>
      <w:r w:rsidRPr="00C779F3">
        <w:rPr>
          <w:rFonts w:ascii="Arial" w:hAnsi="Arial" w:cs="Arial"/>
          <w:spacing w:val="1"/>
          <w:szCs w:val="24"/>
        </w:rPr>
        <w:t>0</w:t>
      </w:r>
      <w:r w:rsidRPr="00C779F3">
        <w:rPr>
          <w:rFonts w:ascii="Arial" w:hAnsi="Arial" w:cs="Arial"/>
          <w:szCs w:val="24"/>
        </w:rPr>
        <w:t>03 г</w:t>
      </w:r>
      <w:r w:rsidRPr="00C779F3">
        <w:rPr>
          <w:rFonts w:ascii="Arial" w:hAnsi="Arial" w:cs="Arial"/>
          <w:spacing w:val="-1"/>
          <w:szCs w:val="24"/>
        </w:rPr>
        <w:t>о</w:t>
      </w:r>
      <w:r w:rsidRPr="00C779F3">
        <w:rPr>
          <w:rFonts w:ascii="Arial" w:hAnsi="Arial" w:cs="Arial"/>
          <w:spacing w:val="1"/>
          <w:szCs w:val="24"/>
        </w:rPr>
        <w:t>д</w:t>
      </w:r>
      <w:r w:rsidRPr="00C779F3">
        <w:rPr>
          <w:rFonts w:ascii="Arial" w:hAnsi="Arial" w:cs="Arial"/>
          <w:w w:val="101"/>
          <w:szCs w:val="24"/>
        </w:rPr>
        <w:t xml:space="preserve">а </w:t>
      </w:r>
      <w:r w:rsidRPr="00C779F3">
        <w:rPr>
          <w:rFonts w:ascii="Arial" w:hAnsi="Arial" w:cs="Arial"/>
          <w:szCs w:val="24"/>
        </w:rPr>
        <w:t>№13</w:t>
      </w:r>
      <w:r w:rsidRPr="00C779F3">
        <w:rPr>
          <w:rFonts w:ascii="Arial" w:hAnsi="Arial" w:cs="Arial"/>
          <w:spacing w:val="3"/>
          <w:szCs w:val="24"/>
        </w:rPr>
        <w:t>1</w:t>
      </w:r>
      <w:r w:rsidRPr="00C779F3">
        <w:rPr>
          <w:rFonts w:ascii="Arial" w:hAnsi="Arial" w:cs="Arial"/>
          <w:szCs w:val="24"/>
        </w:rPr>
        <w:t xml:space="preserve">-ФЗ «Об общих </w:t>
      </w:r>
      <w:r w:rsidRPr="00C779F3">
        <w:rPr>
          <w:rFonts w:ascii="Arial" w:hAnsi="Arial" w:cs="Arial"/>
          <w:spacing w:val="-1"/>
          <w:szCs w:val="24"/>
        </w:rPr>
        <w:t>п</w:t>
      </w:r>
      <w:r w:rsidRPr="00C779F3">
        <w:rPr>
          <w:rFonts w:ascii="Arial" w:hAnsi="Arial" w:cs="Arial"/>
          <w:szCs w:val="24"/>
        </w:rPr>
        <w:t>р</w:t>
      </w:r>
      <w:r w:rsidRPr="00C779F3">
        <w:rPr>
          <w:rFonts w:ascii="Arial" w:hAnsi="Arial" w:cs="Arial"/>
          <w:spacing w:val="-1"/>
          <w:szCs w:val="24"/>
        </w:rPr>
        <w:t>и</w:t>
      </w:r>
      <w:r w:rsidRPr="00C779F3">
        <w:rPr>
          <w:rFonts w:ascii="Arial" w:hAnsi="Arial" w:cs="Arial"/>
          <w:szCs w:val="24"/>
        </w:rPr>
        <w:t>нцип</w:t>
      </w:r>
      <w:r w:rsidRPr="00C779F3">
        <w:rPr>
          <w:rFonts w:ascii="Arial" w:hAnsi="Arial" w:cs="Arial"/>
          <w:w w:val="101"/>
          <w:szCs w:val="24"/>
        </w:rPr>
        <w:t>а</w:t>
      </w:r>
      <w:r w:rsidRPr="00C779F3">
        <w:rPr>
          <w:rFonts w:ascii="Arial" w:hAnsi="Arial" w:cs="Arial"/>
          <w:szCs w:val="24"/>
        </w:rPr>
        <w:t xml:space="preserve">х </w:t>
      </w:r>
      <w:r w:rsidRPr="00C779F3">
        <w:rPr>
          <w:rFonts w:ascii="Arial" w:hAnsi="Arial" w:cs="Arial"/>
          <w:spacing w:val="1"/>
          <w:szCs w:val="24"/>
        </w:rPr>
        <w:t>о</w:t>
      </w:r>
      <w:r w:rsidRPr="00C779F3">
        <w:rPr>
          <w:rFonts w:ascii="Arial" w:hAnsi="Arial" w:cs="Arial"/>
          <w:szCs w:val="24"/>
        </w:rPr>
        <w:t>рг</w:t>
      </w:r>
      <w:r w:rsidRPr="00C779F3">
        <w:rPr>
          <w:rFonts w:ascii="Arial" w:hAnsi="Arial" w:cs="Arial"/>
          <w:w w:val="101"/>
          <w:szCs w:val="24"/>
        </w:rPr>
        <w:t>а</w:t>
      </w:r>
      <w:r w:rsidRPr="00C779F3">
        <w:rPr>
          <w:rFonts w:ascii="Arial" w:hAnsi="Arial" w:cs="Arial"/>
          <w:spacing w:val="-1"/>
          <w:szCs w:val="24"/>
        </w:rPr>
        <w:t>н</w:t>
      </w:r>
      <w:r w:rsidRPr="00C779F3">
        <w:rPr>
          <w:rFonts w:ascii="Arial" w:hAnsi="Arial" w:cs="Arial"/>
          <w:szCs w:val="24"/>
        </w:rPr>
        <w:t>из</w:t>
      </w:r>
      <w:r w:rsidRPr="00C779F3">
        <w:rPr>
          <w:rFonts w:ascii="Arial" w:hAnsi="Arial" w:cs="Arial"/>
          <w:spacing w:val="-2"/>
          <w:w w:val="101"/>
          <w:szCs w:val="24"/>
        </w:rPr>
        <w:t>а</w:t>
      </w:r>
      <w:r w:rsidRPr="00C779F3">
        <w:rPr>
          <w:rFonts w:ascii="Arial" w:hAnsi="Arial" w:cs="Arial"/>
          <w:szCs w:val="24"/>
        </w:rPr>
        <w:t>ции м</w:t>
      </w:r>
      <w:r w:rsidRPr="00C779F3">
        <w:rPr>
          <w:rFonts w:ascii="Arial" w:hAnsi="Arial" w:cs="Arial"/>
          <w:w w:val="101"/>
          <w:szCs w:val="24"/>
        </w:rPr>
        <w:t>ес</w:t>
      </w:r>
      <w:r w:rsidRPr="00C779F3">
        <w:rPr>
          <w:rFonts w:ascii="Arial" w:hAnsi="Arial" w:cs="Arial"/>
          <w:szCs w:val="24"/>
        </w:rPr>
        <w:t>тно</w:t>
      </w:r>
      <w:r w:rsidRPr="00C779F3">
        <w:rPr>
          <w:rFonts w:ascii="Arial" w:hAnsi="Arial" w:cs="Arial"/>
          <w:spacing w:val="-1"/>
          <w:szCs w:val="24"/>
        </w:rPr>
        <w:t>г</w:t>
      </w:r>
      <w:r w:rsidRPr="00C779F3">
        <w:rPr>
          <w:rFonts w:ascii="Arial" w:hAnsi="Arial" w:cs="Arial"/>
          <w:szCs w:val="24"/>
        </w:rPr>
        <w:t xml:space="preserve">о </w:t>
      </w:r>
      <w:r w:rsidRPr="00C779F3">
        <w:rPr>
          <w:rFonts w:ascii="Arial" w:hAnsi="Arial" w:cs="Arial"/>
          <w:w w:val="101"/>
          <w:szCs w:val="24"/>
        </w:rPr>
        <w:t>са</w:t>
      </w:r>
      <w:r w:rsidRPr="00C779F3">
        <w:rPr>
          <w:rFonts w:ascii="Arial" w:hAnsi="Arial" w:cs="Arial"/>
          <w:spacing w:val="-2"/>
          <w:szCs w:val="24"/>
        </w:rPr>
        <w:t>м</w:t>
      </w:r>
      <w:r w:rsidRPr="00C779F3">
        <w:rPr>
          <w:rFonts w:ascii="Arial" w:hAnsi="Arial" w:cs="Arial"/>
          <w:szCs w:val="24"/>
        </w:rPr>
        <w:t>о</w:t>
      </w:r>
      <w:r w:rsidRPr="00C779F3">
        <w:rPr>
          <w:rFonts w:ascii="Arial" w:hAnsi="Arial" w:cs="Arial"/>
          <w:spacing w:val="-2"/>
          <w:szCs w:val="24"/>
        </w:rPr>
        <w:t>у</w:t>
      </w:r>
      <w:r w:rsidRPr="00C779F3">
        <w:rPr>
          <w:rFonts w:ascii="Arial" w:hAnsi="Arial" w:cs="Arial"/>
          <w:szCs w:val="24"/>
        </w:rPr>
        <w:t>пр</w:t>
      </w:r>
      <w:r w:rsidRPr="00C779F3">
        <w:rPr>
          <w:rFonts w:ascii="Arial" w:hAnsi="Arial" w:cs="Arial"/>
          <w:w w:val="101"/>
          <w:szCs w:val="24"/>
        </w:rPr>
        <w:t>а</w:t>
      </w:r>
      <w:r w:rsidRPr="00C779F3">
        <w:rPr>
          <w:rFonts w:ascii="Arial" w:hAnsi="Arial" w:cs="Arial"/>
          <w:szCs w:val="24"/>
        </w:rPr>
        <w:t>в</w:t>
      </w:r>
      <w:r w:rsidRPr="00C779F3">
        <w:rPr>
          <w:rFonts w:ascii="Arial" w:hAnsi="Arial" w:cs="Arial"/>
          <w:spacing w:val="-1"/>
          <w:szCs w:val="24"/>
        </w:rPr>
        <w:t>л</w:t>
      </w:r>
      <w:r w:rsidRPr="00C779F3">
        <w:rPr>
          <w:rFonts w:ascii="Arial" w:hAnsi="Arial" w:cs="Arial"/>
          <w:w w:val="101"/>
          <w:szCs w:val="24"/>
        </w:rPr>
        <w:t>е</w:t>
      </w:r>
      <w:r w:rsidRPr="00C779F3">
        <w:rPr>
          <w:rFonts w:ascii="Arial" w:hAnsi="Arial" w:cs="Arial"/>
          <w:szCs w:val="24"/>
        </w:rPr>
        <w:t>ни</w:t>
      </w:r>
      <w:r w:rsidRPr="00C779F3">
        <w:rPr>
          <w:rFonts w:ascii="Arial" w:hAnsi="Arial" w:cs="Arial"/>
          <w:w w:val="101"/>
          <w:szCs w:val="24"/>
        </w:rPr>
        <w:t xml:space="preserve">я </w:t>
      </w:r>
      <w:r w:rsidRPr="00C779F3">
        <w:rPr>
          <w:rFonts w:ascii="Arial" w:hAnsi="Arial" w:cs="Arial"/>
          <w:szCs w:val="24"/>
        </w:rPr>
        <w:t xml:space="preserve">в </w:t>
      </w:r>
      <w:r w:rsidRPr="00C779F3">
        <w:rPr>
          <w:rFonts w:ascii="Arial" w:hAnsi="Arial" w:cs="Arial"/>
          <w:spacing w:val="-2"/>
          <w:szCs w:val="24"/>
        </w:rPr>
        <w:t>Р</w:t>
      </w:r>
      <w:r w:rsidRPr="00C779F3">
        <w:rPr>
          <w:rFonts w:ascii="Arial" w:hAnsi="Arial" w:cs="Arial"/>
          <w:spacing w:val="1"/>
          <w:szCs w:val="24"/>
        </w:rPr>
        <w:t>о</w:t>
      </w:r>
      <w:r w:rsidRPr="00C779F3">
        <w:rPr>
          <w:rFonts w:ascii="Arial" w:hAnsi="Arial" w:cs="Arial"/>
          <w:w w:val="101"/>
          <w:szCs w:val="24"/>
        </w:rPr>
        <w:t>с</w:t>
      </w:r>
      <w:r w:rsidRPr="00C779F3">
        <w:rPr>
          <w:rFonts w:ascii="Arial" w:hAnsi="Arial" w:cs="Arial"/>
          <w:spacing w:val="-2"/>
          <w:w w:val="101"/>
          <w:szCs w:val="24"/>
        </w:rPr>
        <w:t>с</w:t>
      </w:r>
      <w:r w:rsidRPr="00C779F3">
        <w:rPr>
          <w:rFonts w:ascii="Arial" w:hAnsi="Arial" w:cs="Arial"/>
          <w:szCs w:val="24"/>
        </w:rPr>
        <w:t>и</w:t>
      </w:r>
      <w:r w:rsidRPr="00C779F3">
        <w:rPr>
          <w:rFonts w:ascii="Arial" w:hAnsi="Arial" w:cs="Arial"/>
          <w:spacing w:val="-1"/>
          <w:szCs w:val="24"/>
        </w:rPr>
        <w:t>й</w:t>
      </w:r>
      <w:r w:rsidRPr="00C779F3">
        <w:rPr>
          <w:rFonts w:ascii="Arial" w:hAnsi="Arial" w:cs="Arial"/>
          <w:w w:val="101"/>
          <w:szCs w:val="24"/>
        </w:rPr>
        <w:t>с</w:t>
      </w:r>
      <w:r w:rsidRPr="00C779F3">
        <w:rPr>
          <w:rFonts w:ascii="Arial" w:hAnsi="Arial" w:cs="Arial"/>
          <w:spacing w:val="-2"/>
          <w:szCs w:val="24"/>
        </w:rPr>
        <w:t>к</w:t>
      </w:r>
      <w:r w:rsidRPr="00C779F3">
        <w:rPr>
          <w:rFonts w:ascii="Arial" w:hAnsi="Arial" w:cs="Arial"/>
          <w:spacing w:val="-1"/>
          <w:szCs w:val="24"/>
        </w:rPr>
        <w:t>о</w:t>
      </w:r>
      <w:r w:rsidRPr="00C779F3">
        <w:rPr>
          <w:rFonts w:ascii="Arial" w:hAnsi="Arial" w:cs="Arial"/>
          <w:szCs w:val="24"/>
        </w:rPr>
        <w:t>й Ф</w:t>
      </w:r>
      <w:r w:rsidRPr="00C779F3">
        <w:rPr>
          <w:rFonts w:ascii="Arial" w:hAnsi="Arial" w:cs="Arial"/>
          <w:w w:val="101"/>
          <w:szCs w:val="24"/>
        </w:rPr>
        <w:t>е</w:t>
      </w:r>
      <w:r w:rsidRPr="00C779F3">
        <w:rPr>
          <w:rFonts w:ascii="Arial" w:hAnsi="Arial" w:cs="Arial"/>
          <w:szCs w:val="24"/>
        </w:rPr>
        <w:t>д</w:t>
      </w:r>
      <w:r w:rsidRPr="00C779F3">
        <w:rPr>
          <w:rFonts w:ascii="Arial" w:hAnsi="Arial" w:cs="Arial"/>
          <w:spacing w:val="-1"/>
          <w:w w:val="101"/>
          <w:szCs w:val="24"/>
        </w:rPr>
        <w:t>е</w:t>
      </w:r>
      <w:r w:rsidRPr="00C779F3">
        <w:rPr>
          <w:rFonts w:ascii="Arial" w:hAnsi="Arial" w:cs="Arial"/>
          <w:szCs w:val="24"/>
        </w:rPr>
        <w:t>р</w:t>
      </w:r>
      <w:r w:rsidRPr="00C779F3">
        <w:rPr>
          <w:rFonts w:ascii="Arial" w:hAnsi="Arial" w:cs="Arial"/>
          <w:w w:val="101"/>
          <w:szCs w:val="24"/>
        </w:rPr>
        <w:t>а</w:t>
      </w:r>
      <w:r w:rsidRPr="00C779F3">
        <w:rPr>
          <w:rFonts w:ascii="Arial" w:hAnsi="Arial" w:cs="Arial"/>
          <w:szCs w:val="24"/>
        </w:rPr>
        <w:t>ции»</w:t>
      </w:r>
      <w:proofErr w:type="gramStart"/>
      <w:r w:rsidRPr="00C779F3">
        <w:rPr>
          <w:rFonts w:ascii="Arial" w:hAnsi="Arial" w:cs="Arial"/>
          <w:szCs w:val="24"/>
        </w:rPr>
        <w:t>,п</w:t>
      </w:r>
      <w:proofErr w:type="gramEnd"/>
      <w:r w:rsidRPr="00C779F3">
        <w:rPr>
          <w:rFonts w:ascii="Arial" w:hAnsi="Arial" w:cs="Arial"/>
          <w:szCs w:val="24"/>
        </w:rPr>
        <w:t xml:space="preserve">остановлением </w:t>
      </w:r>
      <w:r w:rsidRPr="00C779F3">
        <w:rPr>
          <w:rFonts w:ascii="Arial" w:hAnsi="Arial" w:cs="Arial"/>
          <w:spacing w:val="9"/>
          <w:szCs w:val="24"/>
        </w:rPr>
        <w:t xml:space="preserve">Главного государственного санитарного врача РФ от 28.01.2021 № 3. </w:t>
      </w:r>
      <w:proofErr w:type="gramStart"/>
      <w:r w:rsidRPr="00C779F3">
        <w:rPr>
          <w:rFonts w:ascii="Arial" w:hAnsi="Arial" w:cs="Arial"/>
          <w:spacing w:val="9"/>
          <w:szCs w:val="24"/>
        </w:rPr>
        <w:t xml:space="preserve">"Об утверждении санитарных правил и норм </w:t>
      </w:r>
      <w:proofErr w:type="spellStart"/>
      <w:r w:rsidRPr="00C779F3">
        <w:rPr>
          <w:rFonts w:ascii="Arial" w:hAnsi="Arial" w:cs="Arial"/>
          <w:spacing w:val="9"/>
          <w:szCs w:val="24"/>
        </w:rPr>
        <w:t>СанПиН</w:t>
      </w:r>
      <w:proofErr w:type="spellEnd"/>
      <w:r w:rsidRPr="00C779F3">
        <w:rPr>
          <w:rFonts w:ascii="Arial" w:hAnsi="Arial" w:cs="Arial"/>
          <w:spacing w:val="9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C779F3">
        <w:rPr>
          <w:rFonts w:ascii="Arial" w:hAnsi="Arial" w:cs="Arial"/>
          <w:szCs w:val="24"/>
        </w:rPr>
        <w:t>, Правительства РФ от 31.08.2018 N 1039 "Об утверждении Правил обустройства мест (площадок) накопления твердых коммунальных отходов и ведения их</w:t>
      </w:r>
      <w:proofErr w:type="gramEnd"/>
      <w:r w:rsidRPr="00C779F3">
        <w:rPr>
          <w:rFonts w:ascii="Arial" w:hAnsi="Arial" w:cs="Arial"/>
          <w:szCs w:val="24"/>
        </w:rPr>
        <w:t xml:space="preserve"> реестра"</w:t>
      </w:r>
      <w:proofErr w:type="gramStart"/>
      <w:r w:rsidRPr="00C779F3">
        <w:rPr>
          <w:rFonts w:ascii="Arial" w:hAnsi="Arial" w:cs="Arial"/>
          <w:szCs w:val="24"/>
        </w:rPr>
        <w:t>,</w:t>
      </w:r>
      <w:r w:rsidRPr="00C779F3">
        <w:rPr>
          <w:rFonts w:ascii="Arial" w:hAnsi="Arial" w:cs="Arial"/>
          <w:w w:val="101"/>
          <w:szCs w:val="24"/>
        </w:rPr>
        <w:t>а</w:t>
      </w:r>
      <w:proofErr w:type="gramEnd"/>
      <w:r w:rsidRPr="00C779F3">
        <w:rPr>
          <w:rFonts w:ascii="Arial" w:hAnsi="Arial" w:cs="Arial"/>
          <w:szCs w:val="24"/>
        </w:rPr>
        <w:t>дм</w:t>
      </w:r>
      <w:r w:rsidRPr="00C779F3">
        <w:rPr>
          <w:rFonts w:ascii="Arial" w:hAnsi="Arial" w:cs="Arial"/>
          <w:spacing w:val="-1"/>
          <w:szCs w:val="24"/>
        </w:rPr>
        <w:t>и</w:t>
      </w:r>
      <w:r w:rsidRPr="00C779F3">
        <w:rPr>
          <w:rFonts w:ascii="Arial" w:hAnsi="Arial" w:cs="Arial"/>
          <w:szCs w:val="24"/>
        </w:rPr>
        <w:t>ни</w:t>
      </w:r>
      <w:r w:rsidRPr="00C779F3">
        <w:rPr>
          <w:rFonts w:ascii="Arial" w:hAnsi="Arial" w:cs="Arial"/>
          <w:w w:val="101"/>
          <w:szCs w:val="24"/>
        </w:rPr>
        <w:t>с</w:t>
      </w:r>
      <w:r w:rsidRPr="00C779F3">
        <w:rPr>
          <w:rFonts w:ascii="Arial" w:hAnsi="Arial" w:cs="Arial"/>
          <w:szCs w:val="24"/>
        </w:rPr>
        <w:t>тр</w:t>
      </w:r>
      <w:r w:rsidRPr="00C779F3">
        <w:rPr>
          <w:rFonts w:ascii="Arial" w:hAnsi="Arial" w:cs="Arial"/>
          <w:spacing w:val="-1"/>
          <w:w w:val="101"/>
          <w:szCs w:val="24"/>
        </w:rPr>
        <w:t>а</w:t>
      </w:r>
      <w:r w:rsidRPr="00C779F3">
        <w:rPr>
          <w:rFonts w:ascii="Arial" w:hAnsi="Arial" w:cs="Arial"/>
          <w:spacing w:val="-2"/>
          <w:szCs w:val="24"/>
        </w:rPr>
        <w:t>ц</w:t>
      </w:r>
      <w:r w:rsidRPr="00C779F3">
        <w:rPr>
          <w:rFonts w:ascii="Arial" w:hAnsi="Arial" w:cs="Arial"/>
          <w:szCs w:val="24"/>
        </w:rPr>
        <w:t>и</w:t>
      </w:r>
      <w:r w:rsidRPr="00C779F3">
        <w:rPr>
          <w:rFonts w:ascii="Arial" w:hAnsi="Arial" w:cs="Arial"/>
          <w:w w:val="101"/>
          <w:szCs w:val="24"/>
        </w:rPr>
        <w:t xml:space="preserve">я </w:t>
      </w:r>
      <w:proofErr w:type="spellStart"/>
      <w:r w:rsidRPr="00C779F3">
        <w:rPr>
          <w:rFonts w:ascii="Arial" w:hAnsi="Arial" w:cs="Arial"/>
          <w:szCs w:val="24"/>
        </w:rPr>
        <w:t>Ерышевского</w:t>
      </w:r>
      <w:proofErr w:type="spellEnd"/>
      <w:r w:rsidRPr="00C779F3">
        <w:rPr>
          <w:rFonts w:ascii="Arial" w:hAnsi="Arial" w:cs="Arial"/>
          <w:szCs w:val="24"/>
        </w:rPr>
        <w:t xml:space="preserve"> </w:t>
      </w:r>
      <w:r w:rsidRPr="00C779F3">
        <w:rPr>
          <w:rFonts w:ascii="Arial" w:hAnsi="Arial" w:cs="Arial"/>
          <w:w w:val="101"/>
          <w:szCs w:val="24"/>
        </w:rPr>
        <w:t>се</w:t>
      </w:r>
      <w:r w:rsidRPr="00C779F3">
        <w:rPr>
          <w:rFonts w:ascii="Arial" w:hAnsi="Arial" w:cs="Arial"/>
          <w:szCs w:val="24"/>
        </w:rPr>
        <w:t>л</w:t>
      </w:r>
      <w:r w:rsidRPr="00C779F3">
        <w:rPr>
          <w:rFonts w:ascii="Arial" w:hAnsi="Arial" w:cs="Arial"/>
          <w:spacing w:val="-1"/>
          <w:szCs w:val="24"/>
        </w:rPr>
        <w:t>ь</w:t>
      </w:r>
      <w:r w:rsidRPr="00C779F3">
        <w:rPr>
          <w:rFonts w:ascii="Arial" w:hAnsi="Arial" w:cs="Arial"/>
          <w:w w:val="101"/>
          <w:szCs w:val="24"/>
        </w:rPr>
        <w:t>с</w:t>
      </w:r>
      <w:r w:rsidRPr="00C779F3">
        <w:rPr>
          <w:rFonts w:ascii="Arial" w:hAnsi="Arial" w:cs="Arial"/>
          <w:szCs w:val="24"/>
        </w:rPr>
        <w:t>к</w:t>
      </w:r>
      <w:r w:rsidRPr="00C779F3">
        <w:rPr>
          <w:rFonts w:ascii="Arial" w:hAnsi="Arial" w:cs="Arial"/>
          <w:spacing w:val="1"/>
          <w:szCs w:val="24"/>
        </w:rPr>
        <w:t>о</w:t>
      </w:r>
      <w:r w:rsidRPr="00C779F3">
        <w:rPr>
          <w:rFonts w:ascii="Arial" w:hAnsi="Arial" w:cs="Arial"/>
          <w:spacing w:val="-1"/>
          <w:szCs w:val="24"/>
        </w:rPr>
        <w:t>г</w:t>
      </w:r>
      <w:r w:rsidRPr="00C779F3">
        <w:rPr>
          <w:rFonts w:ascii="Arial" w:hAnsi="Arial" w:cs="Arial"/>
          <w:szCs w:val="24"/>
        </w:rPr>
        <w:t xml:space="preserve">о </w:t>
      </w:r>
      <w:r w:rsidRPr="00C779F3">
        <w:rPr>
          <w:rFonts w:ascii="Arial" w:hAnsi="Arial" w:cs="Arial"/>
          <w:spacing w:val="-1"/>
          <w:szCs w:val="24"/>
        </w:rPr>
        <w:t>п</w:t>
      </w:r>
      <w:r w:rsidRPr="00C779F3">
        <w:rPr>
          <w:rFonts w:ascii="Arial" w:hAnsi="Arial" w:cs="Arial"/>
          <w:spacing w:val="1"/>
          <w:szCs w:val="24"/>
        </w:rPr>
        <w:t>о</w:t>
      </w:r>
      <w:r w:rsidRPr="00C779F3">
        <w:rPr>
          <w:rFonts w:ascii="Arial" w:hAnsi="Arial" w:cs="Arial"/>
          <w:w w:val="101"/>
          <w:szCs w:val="24"/>
        </w:rPr>
        <w:t>се</w:t>
      </w:r>
      <w:r w:rsidRPr="00C779F3">
        <w:rPr>
          <w:rFonts w:ascii="Arial" w:hAnsi="Arial" w:cs="Arial"/>
          <w:szCs w:val="24"/>
        </w:rPr>
        <w:t>л</w:t>
      </w:r>
      <w:r w:rsidRPr="00C779F3">
        <w:rPr>
          <w:rFonts w:ascii="Arial" w:hAnsi="Arial" w:cs="Arial"/>
          <w:spacing w:val="-3"/>
          <w:w w:val="101"/>
          <w:szCs w:val="24"/>
        </w:rPr>
        <w:t>е</w:t>
      </w:r>
      <w:r w:rsidRPr="00C779F3">
        <w:rPr>
          <w:rFonts w:ascii="Arial" w:hAnsi="Arial" w:cs="Arial"/>
          <w:spacing w:val="-2"/>
          <w:szCs w:val="24"/>
        </w:rPr>
        <w:t>н</w:t>
      </w:r>
      <w:r w:rsidRPr="00C779F3">
        <w:rPr>
          <w:rFonts w:ascii="Arial" w:hAnsi="Arial" w:cs="Arial"/>
          <w:spacing w:val="-1"/>
          <w:szCs w:val="24"/>
        </w:rPr>
        <w:t>и</w:t>
      </w:r>
      <w:r w:rsidRPr="00C779F3">
        <w:rPr>
          <w:rFonts w:ascii="Arial" w:hAnsi="Arial" w:cs="Arial"/>
          <w:w w:val="101"/>
          <w:szCs w:val="24"/>
        </w:rPr>
        <w:t>я</w:t>
      </w:r>
      <w:r w:rsidRPr="00C779F3">
        <w:rPr>
          <w:rFonts w:ascii="Arial" w:hAnsi="Arial" w:cs="Arial"/>
          <w:szCs w:val="24"/>
        </w:rPr>
        <w:t xml:space="preserve">, </w:t>
      </w:r>
    </w:p>
    <w:p w:rsidR="00B678F8" w:rsidRPr="00C779F3" w:rsidRDefault="00B678F8" w:rsidP="00C779F3">
      <w:pPr>
        <w:ind w:firstLine="720"/>
        <w:jc w:val="center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>ПОСТАНОВЛЯЕТ:</w:t>
      </w:r>
    </w:p>
    <w:p w:rsidR="00B678F8" w:rsidRPr="00C779F3" w:rsidRDefault="00B678F8" w:rsidP="00C779F3">
      <w:pPr>
        <w:ind w:firstLine="720"/>
        <w:jc w:val="both"/>
        <w:rPr>
          <w:rFonts w:ascii="Arial" w:hAnsi="Arial" w:cs="Arial"/>
          <w:szCs w:val="24"/>
        </w:rPr>
      </w:pPr>
    </w:p>
    <w:p w:rsidR="00B678F8" w:rsidRPr="00C779F3" w:rsidRDefault="00B678F8" w:rsidP="00C779F3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ind w:firstLine="720"/>
        <w:jc w:val="both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>1.Внести в постановление от 03.12.2020 г</w:t>
      </w:r>
      <w:bookmarkStart w:id="0" w:name="_GoBack"/>
      <w:bookmarkEnd w:id="0"/>
      <w:r w:rsidRPr="00C779F3">
        <w:rPr>
          <w:rFonts w:ascii="Arial" w:hAnsi="Arial" w:cs="Arial"/>
          <w:szCs w:val="24"/>
        </w:rPr>
        <w:t xml:space="preserve">ода №35 «Об утверждении реестра мест (площадок) накопления твердых коммунальных отходов и схемы мест (площадок)  накопления твердых коммунальных отходов на территории </w:t>
      </w:r>
      <w:proofErr w:type="spellStart"/>
      <w:r w:rsidRPr="00C779F3">
        <w:rPr>
          <w:rFonts w:ascii="Arial" w:hAnsi="Arial" w:cs="Arial"/>
          <w:szCs w:val="24"/>
        </w:rPr>
        <w:t>Ерышевского</w:t>
      </w:r>
      <w:proofErr w:type="spellEnd"/>
      <w:r w:rsidRPr="00C779F3">
        <w:rPr>
          <w:rFonts w:ascii="Arial" w:hAnsi="Arial" w:cs="Arial"/>
          <w:szCs w:val="24"/>
        </w:rPr>
        <w:t xml:space="preserve"> сельского поселения» следующие изменения:</w:t>
      </w:r>
    </w:p>
    <w:p w:rsidR="00B678F8" w:rsidRPr="00C779F3" w:rsidRDefault="00B678F8" w:rsidP="00C779F3">
      <w:pPr>
        <w:widowControl w:val="0"/>
        <w:ind w:firstLine="720"/>
        <w:jc w:val="both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 xml:space="preserve">1.1. Приложение № 1 к постановлению изложить в новой редакции </w:t>
      </w:r>
      <w:proofErr w:type="gramStart"/>
      <w:r w:rsidRPr="00C779F3">
        <w:rPr>
          <w:rFonts w:ascii="Arial" w:hAnsi="Arial" w:cs="Arial"/>
          <w:szCs w:val="24"/>
        </w:rPr>
        <w:t>согласно приложения</w:t>
      </w:r>
      <w:proofErr w:type="gramEnd"/>
      <w:r w:rsidRPr="00C779F3">
        <w:rPr>
          <w:rFonts w:ascii="Arial" w:hAnsi="Arial" w:cs="Arial"/>
          <w:szCs w:val="24"/>
        </w:rPr>
        <w:t xml:space="preserve"> к настоящему постановлению.</w:t>
      </w:r>
    </w:p>
    <w:p w:rsidR="00B678F8" w:rsidRPr="00C779F3" w:rsidRDefault="00B678F8" w:rsidP="00C779F3">
      <w:pPr>
        <w:widowControl w:val="0"/>
        <w:ind w:firstLine="720"/>
        <w:jc w:val="both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 xml:space="preserve">2. 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Pr="00C779F3">
        <w:rPr>
          <w:rFonts w:ascii="Arial" w:hAnsi="Arial" w:cs="Arial"/>
          <w:szCs w:val="24"/>
        </w:rPr>
        <w:t>Ерышевского</w:t>
      </w:r>
      <w:proofErr w:type="spellEnd"/>
      <w:r w:rsidRPr="00C779F3">
        <w:rPr>
          <w:rFonts w:ascii="Arial" w:hAnsi="Arial" w:cs="Arial"/>
          <w:szCs w:val="24"/>
        </w:rPr>
        <w:t xml:space="preserve">  сельского поселения в информационно-телекоммуникационной сети «Интернет».</w:t>
      </w:r>
    </w:p>
    <w:p w:rsidR="004B769A" w:rsidRPr="00C779F3" w:rsidRDefault="00B678F8" w:rsidP="00C779F3">
      <w:pPr>
        <w:widowControl w:val="0"/>
        <w:ind w:firstLine="720"/>
        <w:jc w:val="both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 xml:space="preserve">3. </w:t>
      </w:r>
      <w:proofErr w:type="gramStart"/>
      <w:r w:rsidRPr="00C779F3">
        <w:rPr>
          <w:rFonts w:ascii="Arial" w:hAnsi="Arial" w:cs="Arial"/>
          <w:szCs w:val="24"/>
        </w:rPr>
        <w:t xml:space="preserve">Контроль </w:t>
      </w:r>
      <w:r w:rsidRPr="00C779F3">
        <w:rPr>
          <w:rFonts w:ascii="Arial" w:hAnsi="Arial" w:cs="Arial"/>
          <w:spacing w:val="-1"/>
          <w:szCs w:val="24"/>
        </w:rPr>
        <w:t>з</w:t>
      </w:r>
      <w:r w:rsidRPr="00C779F3">
        <w:rPr>
          <w:rFonts w:ascii="Arial" w:hAnsi="Arial" w:cs="Arial"/>
          <w:w w:val="101"/>
          <w:szCs w:val="24"/>
        </w:rPr>
        <w:t>а</w:t>
      </w:r>
      <w:proofErr w:type="gramEnd"/>
      <w:r w:rsidRPr="00C779F3">
        <w:rPr>
          <w:rFonts w:ascii="Arial" w:hAnsi="Arial" w:cs="Arial"/>
          <w:szCs w:val="24"/>
        </w:rPr>
        <w:t xml:space="preserve"> вып</w:t>
      </w:r>
      <w:r w:rsidRPr="00C779F3">
        <w:rPr>
          <w:rFonts w:ascii="Arial" w:hAnsi="Arial" w:cs="Arial"/>
          <w:spacing w:val="-1"/>
          <w:szCs w:val="24"/>
        </w:rPr>
        <w:t>о</w:t>
      </w:r>
      <w:r w:rsidRPr="00C779F3">
        <w:rPr>
          <w:rFonts w:ascii="Arial" w:hAnsi="Arial" w:cs="Arial"/>
          <w:szCs w:val="24"/>
        </w:rPr>
        <w:t>лн</w:t>
      </w:r>
      <w:r w:rsidRPr="00C779F3">
        <w:rPr>
          <w:rFonts w:ascii="Arial" w:hAnsi="Arial" w:cs="Arial"/>
          <w:w w:val="101"/>
          <w:szCs w:val="24"/>
        </w:rPr>
        <w:t>е</w:t>
      </w:r>
      <w:r w:rsidRPr="00C779F3">
        <w:rPr>
          <w:rFonts w:ascii="Arial" w:hAnsi="Arial" w:cs="Arial"/>
          <w:spacing w:val="-1"/>
          <w:szCs w:val="24"/>
        </w:rPr>
        <w:t>н</w:t>
      </w:r>
      <w:r w:rsidRPr="00C779F3">
        <w:rPr>
          <w:rFonts w:ascii="Arial" w:hAnsi="Arial" w:cs="Arial"/>
          <w:szCs w:val="24"/>
        </w:rPr>
        <w:t>и</w:t>
      </w:r>
      <w:r w:rsidRPr="00C779F3">
        <w:rPr>
          <w:rFonts w:ascii="Arial" w:hAnsi="Arial" w:cs="Arial"/>
          <w:w w:val="101"/>
          <w:szCs w:val="24"/>
        </w:rPr>
        <w:t>е</w:t>
      </w:r>
      <w:r w:rsidRPr="00C779F3">
        <w:rPr>
          <w:rFonts w:ascii="Arial" w:hAnsi="Arial" w:cs="Arial"/>
          <w:szCs w:val="24"/>
        </w:rPr>
        <w:t>м д</w:t>
      </w:r>
      <w:r w:rsidRPr="00C779F3">
        <w:rPr>
          <w:rFonts w:ascii="Arial" w:hAnsi="Arial" w:cs="Arial"/>
          <w:w w:val="101"/>
          <w:szCs w:val="24"/>
        </w:rPr>
        <w:t>а</w:t>
      </w:r>
      <w:r w:rsidRPr="00C779F3">
        <w:rPr>
          <w:rFonts w:ascii="Arial" w:hAnsi="Arial" w:cs="Arial"/>
          <w:szCs w:val="24"/>
        </w:rPr>
        <w:t>нного по</w:t>
      </w:r>
      <w:r w:rsidRPr="00C779F3">
        <w:rPr>
          <w:rFonts w:ascii="Arial" w:hAnsi="Arial" w:cs="Arial"/>
          <w:w w:val="101"/>
          <w:szCs w:val="24"/>
        </w:rPr>
        <w:t>с</w:t>
      </w:r>
      <w:r w:rsidRPr="00C779F3">
        <w:rPr>
          <w:rFonts w:ascii="Arial" w:hAnsi="Arial" w:cs="Arial"/>
          <w:szCs w:val="24"/>
        </w:rPr>
        <w:t>т</w:t>
      </w:r>
      <w:r w:rsidRPr="00C779F3">
        <w:rPr>
          <w:rFonts w:ascii="Arial" w:hAnsi="Arial" w:cs="Arial"/>
          <w:w w:val="101"/>
          <w:szCs w:val="24"/>
        </w:rPr>
        <w:t>а</w:t>
      </w:r>
      <w:r w:rsidRPr="00C779F3">
        <w:rPr>
          <w:rFonts w:ascii="Arial" w:hAnsi="Arial" w:cs="Arial"/>
          <w:szCs w:val="24"/>
        </w:rPr>
        <w:t>новл</w:t>
      </w:r>
      <w:r w:rsidRPr="00C779F3">
        <w:rPr>
          <w:rFonts w:ascii="Arial" w:hAnsi="Arial" w:cs="Arial"/>
          <w:w w:val="101"/>
          <w:szCs w:val="24"/>
        </w:rPr>
        <w:t>е</w:t>
      </w:r>
      <w:r w:rsidRPr="00C779F3">
        <w:rPr>
          <w:rFonts w:ascii="Arial" w:hAnsi="Arial" w:cs="Arial"/>
          <w:spacing w:val="-1"/>
          <w:szCs w:val="24"/>
        </w:rPr>
        <w:t>н</w:t>
      </w:r>
      <w:r w:rsidRPr="00C779F3">
        <w:rPr>
          <w:rFonts w:ascii="Arial" w:hAnsi="Arial" w:cs="Arial"/>
          <w:szCs w:val="24"/>
        </w:rPr>
        <w:t>и</w:t>
      </w:r>
      <w:r w:rsidRPr="00C779F3">
        <w:rPr>
          <w:rFonts w:ascii="Arial" w:hAnsi="Arial" w:cs="Arial"/>
          <w:w w:val="101"/>
          <w:szCs w:val="24"/>
        </w:rPr>
        <w:t>я</w:t>
      </w:r>
      <w:r w:rsidRPr="00C779F3">
        <w:rPr>
          <w:rFonts w:ascii="Arial" w:hAnsi="Arial" w:cs="Arial"/>
          <w:szCs w:val="24"/>
        </w:rPr>
        <w:t xml:space="preserve"> о</w:t>
      </w:r>
      <w:r w:rsidRPr="00C779F3">
        <w:rPr>
          <w:rFonts w:ascii="Arial" w:hAnsi="Arial" w:cs="Arial"/>
          <w:w w:val="101"/>
          <w:szCs w:val="24"/>
        </w:rPr>
        <w:t>с</w:t>
      </w:r>
      <w:r w:rsidRPr="00C779F3">
        <w:rPr>
          <w:rFonts w:ascii="Arial" w:hAnsi="Arial" w:cs="Arial"/>
          <w:szCs w:val="24"/>
        </w:rPr>
        <w:t>т</w:t>
      </w:r>
      <w:r w:rsidRPr="00C779F3">
        <w:rPr>
          <w:rFonts w:ascii="Arial" w:hAnsi="Arial" w:cs="Arial"/>
          <w:w w:val="101"/>
          <w:szCs w:val="24"/>
        </w:rPr>
        <w:t>а</w:t>
      </w:r>
      <w:r w:rsidRPr="00C779F3">
        <w:rPr>
          <w:rFonts w:ascii="Arial" w:hAnsi="Arial" w:cs="Arial"/>
          <w:szCs w:val="24"/>
        </w:rPr>
        <w:t>в</w:t>
      </w:r>
      <w:r w:rsidRPr="00C779F3">
        <w:rPr>
          <w:rFonts w:ascii="Arial" w:hAnsi="Arial" w:cs="Arial"/>
          <w:spacing w:val="-3"/>
          <w:szCs w:val="24"/>
        </w:rPr>
        <w:t>л</w:t>
      </w:r>
      <w:r w:rsidRPr="00C779F3">
        <w:rPr>
          <w:rFonts w:ascii="Arial" w:hAnsi="Arial" w:cs="Arial"/>
          <w:w w:val="101"/>
          <w:szCs w:val="24"/>
        </w:rPr>
        <w:t>я</w:t>
      </w:r>
      <w:r w:rsidRPr="00C779F3">
        <w:rPr>
          <w:rFonts w:ascii="Arial" w:hAnsi="Arial" w:cs="Arial"/>
          <w:szCs w:val="24"/>
        </w:rPr>
        <w:t>ю з</w:t>
      </w:r>
      <w:r w:rsidRPr="00C779F3">
        <w:rPr>
          <w:rFonts w:ascii="Arial" w:hAnsi="Arial" w:cs="Arial"/>
          <w:w w:val="101"/>
          <w:szCs w:val="24"/>
        </w:rPr>
        <w:t>а с</w:t>
      </w:r>
      <w:r w:rsidRPr="00C779F3">
        <w:rPr>
          <w:rFonts w:ascii="Arial" w:hAnsi="Arial" w:cs="Arial"/>
          <w:szCs w:val="24"/>
        </w:rPr>
        <w:t>обой.</w:t>
      </w:r>
    </w:p>
    <w:p w:rsidR="00C779F3" w:rsidRDefault="00C779F3" w:rsidP="00C779F3">
      <w:pPr>
        <w:jc w:val="both"/>
        <w:rPr>
          <w:rFonts w:ascii="Arial" w:hAnsi="Arial" w:cs="Arial"/>
          <w:szCs w:val="24"/>
        </w:rPr>
      </w:pPr>
    </w:p>
    <w:p w:rsidR="004B769A" w:rsidRPr="00C779F3" w:rsidRDefault="00ED5BA3" w:rsidP="00C779F3">
      <w:pPr>
        <w:jc w:val="both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 xml:space="preserve">Глава </w:t>
      </w:r>
      <w:proofErr w:type="spellStart"/>
      <w:r w:rsidRPr="00C779F3">
        <w:rPr>
          <w:rFonts w:ascii="Arial" w:hAnsi="Arial" w:cs="Arial"/>
          <w:szCs w:val="24"/>
        </w:rPr>
        <w:t>Ерышевского</w:t>
      </w:r>
      <w:proofErr w:type="spellEnd"/>
      <w:r w:rsidRPr="00C779F3">
        <w:rPr>
          <w:rFonts w:ascii="Arial" w:hAnsi="Arial" w:cs="Arial"/>
          <w:szCs w:val="24"/>
        </w:rPr>
        <w:t xml:space="preserve"> сельского поселения</w:t>
      </w:r>
    </w:p>
    <w:p w:rsidR="004B769A" w:rsidRPr="00C779F3" w:rsidRDefault="00ED5BA3" w:rsidP="00C779F3">
      <w:pPr>
        <w:jc w:val="both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>Павловского муниципального района</w:t>
      </w:r>
    </w:p>
    <w:p w:rsidR="004B769A" w:rsidRPr="00C779F3" w:rsidRDefault="00ED5BA3" w:rsidP="00C779F3">
      <w:pPr>
        <w:jc w:val="both"/>
        <w:rPr>
          <w:rFonts w:ascii="Arial" w:hAnsi="Arial" w:cs="Arial"/>
          <w:szCs w:val="24"/>
        </w:rPr>
      </w:pPr>
      <w:r w:rsidRPr="00C779F3">
        <w:rPr>
          <w:rFonts w:ascii="Arial" w:hAnsi="Arial" w:cs="Arial"/>
          <w:szCs w:val="24"/>
        </w:rPr>
        <w:t>Воронежской области                                                                                     Т.П.Быкова</w:t>
      </w:r>
    </w:p>
    <w:p w:rsidR="004B769A" w:rsidRPr="00C779F3" w:rsidRDefault="004B769A" w:rsidP="00C779F3">
      <w:pPr>
        <w:ind w:firstLine="720"/>
        <w:jc w:val="both"/>
        <w:rPr>
          <w:rFonts w:ascii="Arial" w:hAnsi="Arial" w:cs="Arial"/>
          <w:szCs w:val="24"/>
        </w:rPr>
      </w:pPr>
    </w:p>
    <w:p w:rsidR="004B769A" w:rsidRPr="00C779F3" w:rsidRDefault="004B769A" w:rsidP="00C779F3">
      <w:pPr>
        <w:ind w:firstLine="720"/>
        <w:jc w:val="both"/>
        <w:rPr>
          <w:rFonts w:ascii="Arial" w:hAnsi="Arial" w:cs="Arial"/>
          <w:szCs w:val="24"/>
        </w:rPr>
      </w:pPr>
    </w:p>
    <w:p w:rsidR="004B769A" w:rsidRPr="00C779F3" w:rsidRDefault="004B769A" w:rsidP="00C779F3">
      <w:pPr>
        <w:ind w:firstLine="720"/>
        <w:jc w:val="both"/>
        <w:rPr>
          <w:rFonts w:ascii="Arial" w:hAnsi="Arial" w:cs="Arial"/>
          <w:szCs w:val="24"/>
        </w:rPr>
      </w:pPr>
    </w:p>
    <w:p w:rsidR="004B769A" w:rsidRPr="00C779F3" w:rsidRDefault="004B769A" w:rsidP="00C779F3">
      <w:pPr>
        <w:ind w:firstLine="720"/>
        <w:jc w:val="both"/>
        <w:rPr>
          <w:rFonts w:ascii="Arial" w:hAnsi="Arial" w:cs="Arial"/>
          <w:szCs w:val="24"/>
        </w:rPr>
      </w:pPr>
    </w:p>
    <w:p w:rsidR="004B769A" w:rsidRPr="00C779F3" w:rsidRDefault="004B769A" w:rsidP="00C779F3">
      <w:pPr>
        <w:ind w:firstLine="720"/>
        <w:jc w:val="both"/>
        <w:rPr>
          <w:rFonts w:ascii="Arial" w:hAnsi="Arial" w:cs="Arial"/>
          <w:szCs w:val="24"/>
        </w:rPr>
      </w:pPr>
    </w:p>
    <w:p w:rsidR="004B769A" w:rsidRPr="00C779F3" w:rsidRDefault="004B769A" w:rsidP="00C779F3">
      <w:pPr>
        <w:ind w:firstLine="720"/>
        <w:jc w:val="both"/>
        <w:rPr>
          <w:rFonts w:ascii="Arial" w:hAnsi="Arial" w:cs="Arial"/>
          <w:szCs w:val="24"/>
        </w:rPr>
      </w:pPr>
    </w:p>
    <w:p w:rsidR="004B769A" w:rsidRPr="00C779F3" w:rsidRDefault="004B769A" w:rsidP="00C779F3">
      <w:pPr>
        <w:ind w:firstLine="720"/>
        <w:jc w:val="both"/>
        <w:rPr>
          <w:rFonts w:ascii="Arial" w:hAnsi="Arial" w:cs="Arial"/>
          <w:szCs w:val="24"/>
        </w:rPr>
      </w:pPr>
    </w:p>
    <w:p w:rsidR="004B769A" w:rsidRPr="00C779F3" w:rsidRDefault="004B769A" w:rsidP="00C779F3">
      <w:pPr>
        <w:ind w:firstLine="720"/>
        <w:jc w:val="both"/>
        <w:rPr>
          <w:rFonts w:ascii="Arial" w:hAnsi="Arial" w:cs="Arial"/>
          <w:szCs w:val="24"/>
        </w:rPr>
      </w:pPr>
    </w:p>
    <w:sectPr w:rsidR="004B769A" w:rsidRPr="00C779F3" w:rsidSect="00C779F3">
      <w:pgSz w:w="11906" w:h="16838" w:code="9"/>
      <w:pgMar w:top="2268" w:right="567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F06"/>
    <w:multiLevelType w:val="multilevel"/>
    <w:tmpl w:val="B7C6DA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B316F3B"/>
    <w:multiLevelType w:val="multilevel"/>
    <w:tmpl w:val="9190E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19E4"/>
    <w:multiLevelType w:val="multilevel"/>
    <w:tmpl w:val="CF209C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83C45EA"/>
    <w:multiLevelType w:val="multilevel"/>
    <w:tmpl w:val="225A2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D2E77"/>
    <w:multiLevelType w:val="multilevel"/>
    <w:tmpl w:val="582641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5E6410F"/>
    <w:multiLevelType w:val="multilevel"/>
    <w:tmpl w:val="2684E334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D6304"/>
    <w:multiLevelType w:val="multilevel"/>
    <w:tmpl w:val="0458E050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B1C44"/>
    <w:multiLevelType w:val="multilevel"/>
    <w:tmpl w:val="FA123F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69A"/>
    <w:rsid w:val="00002555"/>
    <w:rsid w:val="002073CC"/>
    <w:rsid w:val="002B0188"/>
    <w:rsid w:val="00487305"/>
    <w:rsid w:val="004B769A"/>
    <w:rsid w:val="00763AD4"/>
    <w:rsid w:val="00822170"/>
    <w:rsid w:val="00945159"/>
    <w:rsid w:val="00B678F8"/>
    <w:rsid w:val="00C51DB7"/>
    <w:rsid w:val="00C779F3"/>
    <w:rsid w:val="00CB4ADB"/>
    <w:rsid w:val="00ED1D07"/>
    <w:rsid w:val="00ED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9A"/>
    <w:rPr>
      <w:sz w:val="24"/>
    </w:rPr>
  </w:style>
  <w:style w:type="paragraph" w:styleId="3">
    <w:name w:val="heading 3"/>
    <w:basedOn w:val="a"/>
    <w:next w:val="a"/>
    <w:qFormat/>
    <w:rsid w:val="004B769A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qFormat/>
    <w:rsid w:val="004B769A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4B769A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69A"/>
    <w:pPr>
      <w:widowControl w:val="0"/>
      <w:ind w:firstLine="720"/>
    </w:pPr>
    <w:rPr>
      <w:rFonts w:ascii="Arial" w:hAnsi="Arial"/>
    </w:rPr>
  </w:style>
  <w:style w:type="paragraph" w:styleId="a3">
    <w:name w:val="No Spacing"/>
    <w:qFormat/>
    <w:rsid w:val="004B769A"/>
    <w:rPr>
      <w:rFonts w:ascii="Calibri" w:hAnsi="Calibri"/>
      <w:sz w:val="22"/>
    </w:rPr>
  </w:style>
  <w:style w:type="paragraph" w:customStyle="1" w:styleId="ConsPlusTitle">
    <w:name w:val="ConsPlusTitle"/>
    <w:rsid w:val="004B769A"/>
    <w:rPr>
      <w:rFonts w:ascii="Arial" w:hAnsi="Arial"/>
      <w:b/>
    </w:rPr>
  </w:style>
  <w:style w:type="paragraph" w:customStyle="1" w:styleId="a4">
    <w:name w:val="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styleId="a5">
    <w:name w:val="Block Text"/>
    <w:basedOn w:val="a"/>
    <w:rsid w:val="004B769A"/>
    <w:pPr>
      <w:ind w:left="-851" w:right="-908" w:firstLine="851"/>
      <w:jc w:val="both"/>
    </w:pPr>
    <w:rPr>
      <w:sz w:val="28"/>
    </w:rPr>
  </w:style>
  <w:style w:type="paragraph" w:customStyle="1" w:styleId="50">
    <w:name w:val="Знак5 Знак 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6">
    <w:name w:val="Знак 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7">
    <w:name w:val="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8">
    <w:name w:val="Знак Знак Знак Знак Знак Знак Знак Знак Знак Знак"/>
    <w:basedOn w:val="a"/>
    <w:rsid w:val="004B769A"/>
    <w:pPr>
      <w:spacing w:after="160" w:line="240" w:lineRule="exact"/>
    </w:pPr>
    <w:rPr>
      <w:rFonts w:ascii="Verdana" w:hAnsi="Verdana"/>
    </w:rPr>
  </w:style>
  <w:style w:type="paragraph" w:customStyle="1" w:styleId="1">
    <w:name w:val="Знак Знак Знак1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styleId="a9">
    <w:name w:val="Balloon Text"/>
    <w:basedOn w:val="a"/>
    <w:rsid w:val="004B769A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4B769A"/>
  </w:style>
  <w:style w:type="character" w:styleId="aa">
    <w:name w:val="Hyperlink"/>
    <w:rsid w:val="004B769A"/>
    <w:rPr>
      <w:color w:val="0000FF"/>
      <w:u w:val="single"/>
    </w:rPr>
  </w:style>
  <w:style w:type="table" w:styleId="10">
    <w:name w:val="Table Simple 1"/>
    <w:basedOn w:val="a1"/>
    <w:rsid w:val="004B76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B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02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2022-04-05T11:11:00Z</dcterms:created>
  <dcterms:modified xsi:type="dcterms:W3CDTF">2022-04-05T11:11:00Z</dcterms:modified>
</cp:coreProperties>
</file>