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348" w:rsidRPr="00CE2D18" w:rsidRDefault="00585348" w:rsidP="00086B1C">
      <w:pPr>
        <w:spacing w:after="0" w:line="240" w:lineRule="auto"/>
        <w:ind w:firstLine="709"/>
        <w:jc w:val="both"/>
        <w:rPr>
          <w:rFonts w:ascii="Times New Roman" w:eastAsia="Times New Roman" w:hAnsi="Times New Roman" w:cs="Times New Roman"/>
          <w:sz w:val="26"/>
          <w:szCs w:val="24"/>
          <w:lang w:eastAsia="ru-RU"/>
        </w:rPr>
      </w:pPr>
    </w:p>
    <w:p w:rsidR="000A2BFB" w:rsidRPr="00CE2D18" w:rsidRDefault="00141683" w:rsidP="00086B1C">
      <w:pPr>
        <w:pStyle w:val="ac"/>
        <w:ind w:firstLine="709"/>
        <w:jc w:val="center"/>
        <w:rPr>
          <w:rFonts w:ascii="Times New Roman" w:hAnsi="Times New Roman"/>
          <w:sz w:val="28"/>
          <w:szCs w:val="28"/>
        </w:rPr>
      </w:pPr>
      <w:r w:rsidRPr="00CE2D18">
        <w:rPr>
          <w:rFonts w:ascii="Times New Roman" w:hAnsi="Times New Roman"/>
          <w:sz w:val="28"/>
          <w:szCs w:val="28"/>
        </w:rPr>
        <w:t>АДМИНИСТРАЦИЯ</w:t>
      </w:r>
    </w:p>
    <w:p w:rsidR="000A2BFB" w:rsidRPr="00CE2D18" w:rsidRDefault="006B542E" w:rsidP="00086B1C">
      <w:pPr>
        <w:pStyle w:val="ac"/>
        <w:ind w:firstLine="709"/>
        <w:jc w:val="center"/>
        <w:rPr>
          <w:rFonts w:ascii="Times New Roman" w:hAnsi="Times New Roman"/>
          <w:sz w:val="28"/>
          <w:szCs w:val="28"/>
        </w:rPr>
      </w:pPr>
      <w:r w:rsidRPr="00CE2D18">
        <w:rPr>
          <w:rFonts w:ascii="Times New Roman" w:hAnsi="Times New Roman"/>
          <w:sz w:val="28"/>
          <w:szCs w:val="28"/>
        </w:rPr>
        <w:t>ЕРЫШЕВСКОГО</w:t>
      </w:r>
      <w:r w:rsidR="00141683" w:rsidRPr="00CE2D18">
        <w:rPr>
          <w:rFonts w:ascii="Times New Roman" w:hAnsi="Times New Roman"/>
          <w:sz w:val="28"/>
          <w:szCs w:val="28"/>
        </w:rPr>
        <w:t xml:space="preserve"> СЕЛЬСКОГО ПОСЕЛЕНИЯ</w:t>
      </w:r>
    </w:p>
    <w:p w:rsidR="00141683" w:rsidRPr="00CE2D18" w:rsidRDefault="00141683" w:rsidP="00086B1C">
      <w:pPr>
        <w:pStyle w:val="ac"/>
        <w:ind w:firstLine="709"/>
        <w:jc w:val="center"/>
        <w:rPr>
          <w:rFonts w:ascii="Times New Roman" w:hAnsi="Times New Roman"/>
          <w:sz w:val="28"/>
          <w:szCs w:val="28"/>
        </w:rPr>
      </w:pPr>
      <w:r w:rsidRPr="00CE2D18">
        <w:rPr>
          <w:rFonts w:ascii="Times New Roman" w:hAnsi="Times New Roman"/>
          <w:sz w:val="28"/>
          <w:szCs w:val="28"/>
        </w:rPr>
        <w:t>ПАВЛОВСКОГО МУНИЦИПАЛЬНОГО РАЙОНА</w:t>
      </w:r>
    </w:p>
    <w:p w:rsidR="00141683" w:rsidRPr="00CE2D18" w:rsidRDefault="00141683" w:rsidP="00086B1C">
      <w:pPr>
        <w:pStyle w:val="ac"/>
        <w:ind w:firstLine="709"/>
        <w:jc w:val="center"/>
        <w:rPr>
          <w:rFonts w:ascii="Times New Roman" w:hAnsi="Times New Roman"/>
          <w:sz w:val="28"/>
          <w:szCs w:val="28"/>
        </w:rPr>
      </w:pPr>
      <w:r w:rsidRPr="00CE2D18">
        <w:rPr>
          <w:rFonts w:ascii="Times New Roman" w:hAnsi="Times New Roman"/>
          <w:sz w:val="28"/>
          <w:szCs w:val="28"/>
        </w:rPr>
        <w:t>ВОРОНЕЖСКОЙ ОБЛАСТИ</w:t>
      </w:r>
    </w:p>
    <w:p w:rsidR="00141683" w:rsidRPr="00CE2D18" w:rsidRDefault="00141683" w:rsidP="00086B1C">
      <w:pPr>
        <w:pStyle w:val="ac"/>
        <w:ind w:firstLine="709"/>
        <w:jc w:val="center"/>
        <w:rPr>
          <w:rFonts w:ascii="Times New Roman" w:hAnsi="Times New Roman"/>
          <w:sz w:val="28"/>
          <w:szCs w:val="28"/>
        </w:rPr>
      </w:pPr>
    </w:p>
    <w:p w:rsidR="00141683" w:rsidRPr="00CE2D18" w:rsidRDefault="00141683" w:rsidP="00086B1C">
      <w:pPr>
        <w:pStyle w:val="ac"/>
        <w:ind w:firstLine="709"/>
        <w:jc w:val="center"/>
        <w:rPr>
          <w:rFonts w:ascii="Times New Roman" w:hAnsi="Times New Roman"/>
          <w:sz w:val="28"/>
          <w:szCs w:val="28"/>
        </w:rPr>
      </w:pPr>
      <w:r w:rsidRPr="00CE2D18">
        <w:rPr>
          <w:rFonts w:ascii="Times New Roman" w:hAnsi="Times New Roman"/>
          <w:sz w:val="28"/>
          <w:szCs w:val="28"/>
        </w:rPr>
        <w:t>П О С Т А Н О В Л Е Н И Е</w:t>
      </w:r>
    </w:p>
    <w:p w:rsidR="00086B1C" w:rsidRPr="00CE2D18" w:rsidRDefault="00086B1C" w:rsidP="00086B1C">
      <w:pPr>
        <w:pStyle w:val="ac"/>
        <w:ind w:firstLine="709"/>
        <w:jc w:val="center"/>
        <w:rPr>
          <w:rFonts w:ascii="Times New Roman" w:hAnsi="Times New Roman"/>
          <w:sz w:val="28"/>
          <w:szCs w:val="28"/>
        </w:rPr>
      </w:pPr>
    </w:p>
    <w:p w:rsidR="00141683" w:rsidRPr="00CE2D18" w:rsidRDefault="00141683" w:rsidP="00086B1C">
      <w:pPr>
        <w:pStyle w:val="ac"/>
        <w:ind w:firstLine="709"/>
        <w:jc w:val="both"/>
        <w:rPr>
          <w:rFonts w:ascii="Times New Roman" w:hAnsi="Times New Roman"/>
          <w:sz w:val="28"/>
          <w:szCs w:val="28"/>
        </w:rPr>
      </w:pPr>
    </w:p>
    <w:p w:rsidR="00141683" w:rsidRPr="00CE2D18" w:rsidRDefault="00141683" w:rsidP="00727DD7">
      <w:pPr>
        <w:pStyle w:val="ac"/>
        <w:jc w:val="both"/>
        <w:rPr>
          <w:rFonts w:ascii="Times New Roman" w:hAnsi="Times New Roman"/>
          <w:sz w:val="28"/>
          <w:szCs w:val="28"/>
          <w:u w:val="single"/>
        </w:rPr>
      </w:pPr>
      <w:r w:rsidRPr="00CE2D18">
        <w:rPr>
          <w:rFonts w:ascii="Times New Roman" w:hAnsi="Times New Roman"/>
          <w:sz w:val="28"/>
          <w:szCs w:val="28"/>
          <w:u w:val="single"/>
        </w:rPr>
        <w:t xml:space="preserve">от  </w:t>
      </w:r>
      <w:r w:rsidR="00086B1C" w:rsidRPr="00CE2D18">
        <w:rPr>
          <w:rFonts w:ascii="Times New Roman" w:hAnsi="Times New Roman"/>
          <w:sz w:val="28"/>
          <w:szCs w:val="28"/>
          <w:u w:val="single"/>
        </w:rPr>
        <w:t xml:space="preserve">20.05.2022г.  </w:t>
      </w:r>
      <w:r w:rsidRPr="00CE2D18">
        <w:rPr>
          <w:rFonts w:ascii="Times New Roman" w:hAnsi="Times New Roman"/>
          <w:sz w:val="28"/>
          <w:szCs w:val="28"/>
          <w:u w:val="single"/>
        </w:rPr>
        <w:t xml:space="preserve">№ </w:t>
      </w:r>
      <w:r w:rsidR="00976313" w:rsidRPr="00CE2D18">
        <w:rPr>
          <w:rFonts w:ascii="Times New Roman" w:hAnsi="Times New Roman"/>
          <w:sz w:val="28"/>
          <w:szCs w:val="28"/>
          <w:u w:val="single"/>
        </w:rPr>
        <w:t>23</w:t>
      </w:r>
    </w:p>
    <w:p w:rsidR="00141683" w:rsidRPr="00CE2D18" w:rsidRDefault="00141683" w:rsidP="00727DD7">
      <w:pPr>
        <w:pStyle w:val="ac"/>
        <w:jc w:val="both"/>
        <w:rPr>
          <w:rFonts w:ascii="Times New Roman" w:hAnsi="Times New Roman"/>
          <w:sz w:val="28"/>
          <w:szCs w:val="28"/>
        </w:rPr>
      </w:pPr>
      <w:r w:rsidRPr="00CE2D18">
        <w:rPr>
          <w:rFonts w:ascii="Times New Roman" w:hAnsi="Times New Roman"/>
          <w:sz w:val="28"/>
          <w:szCs w:val="28"/>
        </w:rPr>
        <w:t xml:space="preserve"> с. </w:t>
      </w:r>
      <w:r w:rsidR="006B542E" w:rsidRPr="00CE2D18">
        <w:rPr>
          <w:rFonts w:ascii="Times New Roman" w:hAnsi="Times New Roman"/>
          <w:sz w:val="28"/>
          <w:szCs w:val="28"/>
        </w:rPr>
        <w:t>Ерышевка</w:t>
      </w:r>
    </w:p>
    <w:p w:rsidR="00141683" w:rsidRPr="00CE2D18" w:rsidRDefault="00141683" w:rsidP="00727DD7">
      <w:pPr>
        <w:spacing w:after="0" w:line="240" w:lineRule="auto"/>
        <w:jc w:val="both"/>
        <w:rPr>
          <w:rFonts w:ascii="Times New Roman" w:eastAsia="Times New Roman" w:hAnsi="Times New Roman" w:cs="Times New Roman"/>
          <w:sz w:val="28"/>
          <w:szCs w:val="28"/>
          <w:lang w:eastAsia="ru-RU"/>
        </w:rPr>
      </w:pPr>
    </w:p>
    <w:p w:rsidR="00086B1C" w:rsidRPr="00CE2D18" w:rsidRDefault="00585348" w:rsidP="00086B1C">
      <w:pPr>
        <w:spacing w:after="0" w:line="240" w:lineRule="auto"/>
        <w:jc w:val="both"/>
        <w:rPr>
          <w:rFonts w:ascii="Times New Roman" w:eastAsia="Times New Roman" w:hAnsi="Times New Roman" w:cs="Times New Roman"/>
          <w:bCs/>
          <w:sz w:val="28"/>
          <w:szCs w:val="28"/>
          <w:lang w:eastAsia="ru-RU"/>
        </w:rPr>
      </w:pPr>
      <w:r w:rsidRPr="00CE2D18">
        <w:rPr>
          <w:rFonts w:ascii="Times New Roman" w:eastAsia="Times New Roman" w:hAnsi="Times New Roman" w:cs="Times New Roman"/>
          <w:sz w:val="28"/>
          <w:szCs w:val="28"/>
          <w:lang w:eastAsia="ru-RU"/>
        </w:rPr>
        <w:t xml:space="preserve">Об утверждении Порядка </w:t>
      </w:r>
      <w:r w:rsidRPr="00CE2D18">
        <w:rPr>
          <w:rFonts w:ascii="Times New Roman" w:eastAsia="Times New Roman" w:hAnsi="Times New Roman" w:cs="Times New Roman"/>
          <w:bCs/>
          <w:sz w:val="28"/>
          <w:szCs w:val="28"/>
          <w:lang w:eastAsia="ru-RU"/>
        </w:rPr>
        <w:t xml:space="preserve">разработки и </w:t>
      </w:r>
    </w:p>
    <w:p w:rsidR="00086B1C" w:rsidRPr="00CE2D18" w:rsidRDefault="00585348" w:rsidP="00086B1C">
      <w:pPr>
        <w:spacing w:after="0" w:line="240" w:lineRule="auto"/>
        <w:jc w:val="both"/>
        <w:rPr>
          <w:rFonts w:ascii="Times New Roman" w:eastAsia="Times New Roman" w:hAnsi="Times New Roman" w:cs="Times New Roman"/>
          <w:bCs/>
          <w:sz w:val="28"/>
          <w:szCs w:val="28"/>
          <w:lang w:eastAsia="ru-RU"/>
        </w:rPr>
      </w:pPr>
      <w:r w:rsidRPr="00CE2D18">
        <w:rPr>
          <w:rFonts w:ascii="Times New Roman" w:eastAsia="Times New Roman" w:hAnsi="Times New Roman" w:cs="Times New Roman"/>
          <w:bCs/>
          <w:sz w:val="28"/>
          <w:szCs w:val="28"/>
          <w:lang w:eastAsia="ru-RU"/>
        </w:rPr>
        <w:t xml:space="preserve">утверждения административных </w:t>
      </w:r>
      <w:r w:rsidR="00B23E53" w:rsidRPr="00CE2D18">
        <w:rPr>
          <w:rFonts w:ascii="Times New Roman" w:eastAsia="Times New Roman" w:hAnsi="Times New Roman" w:cs="Times New Roman"/>
          <w:bCs/>
          <w:sz w:val="28"/>
          <w:szCs w:val="28"/>
          <w:lang w:eastAsia="ru-RU"/>
        </w:rPr>
        <w:t>р</w:t>
      </w:r>
      <w:r w:rsidRPr="00CE2D18">
        <w:rPr>
          <w:rFonts w:ascii="Times New Roman" w:eastAsia="Times New Roman" w:hAnsi="Times New Roman" w:cs="Times New Roman"/>
          <w:bCs/>
          <w:sz w:val="28"/>
          <w:szCs w:val="28"/>
          <w:lang w:eastAsia="ru-RU"/>
        </w:rPr>
        <w:t>егламентов</w:t>
      </w:r>
      <w:r w:rsidR="008468FA" w:rsidRPr="00CE2D18">
        <w:rPr>
          <w:rFonts w:ascii="Times New Roman" w:eastAsia="Times New Roman" w:hAnsi="Times New Roman" w:cs="Times New Roman"/>
          <w:bCs/>
          <w:sz w:val="28"/>
          <w:szCs w:val="28"/>
          <w:lang w:eastAsia="ru-RU"/>
        </w:rPr>
        <w:t xml:space="preserve"> </w:t>
      </w:r>
    </w:p>
    <w:p w:rsidR="00086B1C" w:rsidRPr="00CE2D18" w:rsidRDefault="00585348" w:rsidP="00086B1C">
      <w:pPr>
        <w:spacing w:after="0" w:line="240" w:lineRule="auto"/>
        <w:jc w:val="both"/>
        <w:rPr>
          <w:rFonts w:ascii="Times New Roman" w:eastAsia="Times New Roman" w:hAnsi="Times New Roman" w:cs="Times New Roman"/>
          <w:bCs/>
          <w:sz w:val="28"/>
          <w:szCs w:val="28"/>
          <w:lang w:eastAsia="ru-RU"/>
        </w:rPr>
      </w:pPr>
      <w:r w:rsidRPr="00CE2D18">
        <w:rPr>
          <w:rFonts w:ascii="Times New Roman" w:eastAsia="Times New Roman" w:hAnsi="Times New Roman" w:cs="Times New Roman"/>
          <w:bCs/>
          <w:sz w:val="28"/>
          <w:szCs w:val="28"/>
          <w:lang w:eastAsia="ru-RU"/>
        </w:rPr>
        <w:t xml:space="preserve">предоставления муниципальных услуг </w:t>
      </w:r>
      <w:r w:rsidR="00D843FD" w:rsidRPr="00CE2D18">
        <w:rPr>
          <w:rFonts w:ascii="Times New Roman" w:eastAsia="Times New Roman" w:hAnsi="Times New Roman" w:cs="Times New Roman"/>
          <w:bCs/>
          <w:sz w:val="28"/>
          <w:szCs w:val="28"/>
          <w:lang w:eastAsia="ru-RU"/>
        </w:rPr>
        <w:t>администрацией</w:t>
      </w:r>
      <w:r w:rsidRPr="00CE2D18">
        <w:rPr>
          <w:rFonts w:ascii="Times New Roman" w:eastAsia="Times New Roman" w:hAnsi="Times New Roman" w:cs="Times New Roman"/>
          <w:bCs/>
          <w:sz w:val="28"/>
          <w:szCs w:val="28"/>
          <w:lang w:eastAsia="ru-RU"/>
        </w:rPr>
        <w:t xml:space="preserve"> </w:t>
      </w:r>
    </w:p>
    <w:p w:rsidR="00086B1C" w:rsidRPr="00CE2D18" w:rsidRDefault="006B542E" w:rsidP="00086B1C">
      <w:pPr>
        <w:spacing w:after="0" w:line="240" w:lineRule="auto"/>
        <w:jc w:val="both"/>
        <w:rPr>
          <w:rFonts w:ascii="Times New Roman" w:eastAsia="Times New Roman" w:hAnsi="Times New Roman" w:cs="Times New Roman"/>
          <w:bCs/>
          <w:sz w:val="28"/>
          <w:szCs w:val="28"/>
          <w:lang w:eastAsia="ru-RU"/>
        </w:rPr>
      </w:pPr>
      <w:r w:rsidRPr="00CE2D18">
        <w:rPr>
          <w:rFonts w:ascii="Times New Roman" w:eastAsia="Times New Roman" w:hAnsi="Times New Roman" w:cs="Times New Roman"/>
          <w:bCs/>
          <w:sz w:val="28"/>
          <w:szCs w:val="28"/>
          <w:lang w:eastAsia="ru-RU"/>
        </w:rPr>
        <w:t>Ерышевского</w:t>
      </w:r>
      <w:r w:rsidR="00141683" w:rsidRPr="00CE2D18">
        <w:rPr>
          <w:rFonts w:ascii="Times New Roman" w:eastAsia="Times New Roman" w:hAnsi="Times New Roman" w:cs="Times New Roman"/>
          <w:bCs/>
          <w:sz w:val="28"/>
          <w:szCs w:val="28"/>
          <w:lang w:eastAsia="ru-RU"/>
        </w:rPr>
        <w:t xml:space="preserve"> </w:t>
      </w:r>
      <w:r w:rsidR="00EE1C71" w:rsidRPr="00CE2D18">
        <w:rPr>
          <w:rFonts w:ascii="Times New Roman" w:eastAsia="Times New Roman" w:hAnsi="Times New Roman" w:cs="Times New Roman"/>
          <w:bCs/>
          <w:sz w:val="28"/>
          <w:szCs w:val="28"/>
          <w:lang w:eastAsia="ru-RU"/>
        </w:rPr>
        <w:t>сельского</w:t>
      </w:r>
      <w:r w:rsidR="006B3B4A" w:rsidRPr="00CE2D18">
        <w:rPr>
          <w:rFonts w:ascii="Times New Roman" w:eastAsia="Times New Roman" w:hAnsi="Times New Roman" w:cs="Times New Roman"/>
          <w:bCs/>
          <w:sz w:val="28"/>
          <w:szCs w:val="28"/>
          <w:lang w:eastAsia="ru-RU"/>
        </w:rPr>
        <w:t xml:space="preserve"> поселения </w:t>
      </w:r>
      <w:r w:rsidR="00EE1C71" w:rsidRPr="00CE2D18">
        <w:rPr>
          <w:rFonts w:ascii="Times New Roman" w:eastAsia="Times New Roman" w:hAnsi="Times New Roman" w:cs="Times New Roman"/>
          <w:bCs/>
          <w:sz w:val="28"/>
          <w:szCs w:val="28"/>
          <w:lang w:eastAsia="ru-RU"/>
        </w:rPr>
        <w:t>Павловского</w:t>
      </w:r>
      <w:r w:rsidR="00585348" w:rsidRPr="00CE2D18">
        <w:rPr>
          <w:rFonts w:ascii="Times New Roman" w:eastAsia="Times New Roman" w:hAnsi="Times New Roman" w:cs="Times New Roman"/>
          <w:bCs/>
          <w:sz w:val="28"/>
          <w:szCs w:val="28"/>
          <w:lang w:eastAsia="ru-RU"/>
        </w:rPr>
        <w:t xml:space="preserve"> </w:t>
      </w:r>
    </w:p>
    <w:p w:rsidR="00585348" w:rsidRPr="00CE2D18" w:rsidRDefault="00585348" w:rsidP="00086B1C">
      <w:pPr>
        <w:spacing w:after="0" w:line="240" w:lineRule="auto"/>
        <w:jc w:val="both"/>
        <w:rPr>
          <w:rFonts w:ascii="Times New Roman" w:eastAsia="Times New Roman" w:hAnsi="Times New Roman" w:cs="Times New Roman"/>
          <w:sz w:val="28"/>
          <w:szCs w:val="28"/>
          <w:lang w:eastAsia="ru-RU"/>
        </w:rPr>
      </w:pPr>
      <w:r w:rsidRPr="00CE2D18">
        <w:rPr>
          <w:rFonts w:ascii="Times New Roman" w:eastAsia="Times New Roman" w:hAnsi="Times New Roman" w:cs="Times New Roman"/>
          <w:bCs/>
          <w:sz w:val="28"/>
          <w:szCs w:val="28"/>
          <w:lang w:eastAsia="ru-RU"/>
        </w:rPr>
        <w:t>муниципального района Воронежской области</w:t>
      </w:r>
    </w:p>
    <w:p w:rsidR="006079E0" w:rsidRPr="00CE2D18" w:rsidRDefault="006079E0" w:rsidP="00086B1C">
      <w:pPr>
        <w:spacing w:after="0" w:line="240" w:lineRule="auto"/>
        <w:ind w:firstLine="709"/>
        <w:jc w:val="both"/>
        <w:rPr>
          <w:rFonts w:ascii="Times New Roman" w:eastAsia="Times New Roman" w:hAnsi="Times New Roman" w:cs="Times New Roman"/>
          <w:sz w:val="26"/>
          <w:szCs w:val="24"/>
          <w:lang w:eastAsia="ru-RU"/>
        </w:rPr>
      </w:pPr>
    </w:p>
    <w:p w:rsidR="00EE1C71" w:rsidRPr="00CE2D18" w:rsidRDefault="00585348" w:rsidP="00086B1C">
      <w:pPr>
        <w:spacing w:after="0" w:line="240" w:lineRule="auto"/>
        <w:ind w:firstLine="709"/>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В соответствии с Федеральным</w:t>
      </w:r>
      <w:r w:rsidR="001D4EFF" w:rsidRPr="00CE2D18">
        <w:rPr>
          <w:rFonts w:ascii="Times New Roman" w:eastAsia="Times New Roman" w:hAnsi="Times New Roman" w:cs="Times New Roman"/>
          <w:sz w:val="26"/>
          <w:szCs w:val="24"/>
          <w:lang w:eastAsia="ru-RU"/>
        </w:rPr>
        <w:t>и</w:t>
      </w:r>
      <w:r w:rsidRPr="00CE2D18">
        <w:rPr>
          <w:rFonts w:ascii="Times New Roman" w:eastAsia="Times New Roman" w:hAnsi="Times New Roman" w:cs="Times New Roman"/>
          <w:sz w:val="26"/>
          <w:szCs w:val="24"/>
          <w:lang w:eastAsia="ru-RU"/>
        </w:rPr>
        <w:t xml:space="preserve"> закон</w:t>
      </w:r>
      <w:r w:rsidR="001D4EFF" w:rsidRPr="00CE2D18">
        <w:rPr>
          <w:rFonts w:ascii="Times New Roman" w:eastAsia="Times New Roman" w:hAnsi="Times New Roman" w:cs="Times New Roman"/>
          <w:sz w:val="26"/>
          <w:szCs w:val="24"/>
          <w:lang w:eastAsia="ru-RU"/>
        </w:rPr>
        <w:t>ами</w:t>
      </w:r>
      <w:r w:rsidRPr="00CE2D18">
        <w:rPr>
          <w:rFonts w:ascii="Times New Roman" w:eastAsia="Times New Roman" w:hAnsi="Times New Roman" w:cs="Times New Roman"/>
          <w:sz w:val="26"/>
          <w:szCs w:val="24"/>
          <w:lang w:eastAsia="ru-RU"/>
        </w:rPr>
        <w:t xml:space="preserve"> от 06.10.2003 №131-ФЗ «Об общих принципах организации местного самоуправления в Российской Федерации», </w:t>
      </w:r>
      <w:r w:rsidR="001D4EFF" w:rsidRPr="00CE2D18">
        <w:rPr>
          <w:rFonts w:ascii="Times New Roman" w:eastAsiaTheme="minorEastAsia" w:hAnsi="Times New Roman" w:cs="Times New Roman"/>
          <w:sz w:val="26"/>
          <w:szCs w:val="24"/>
          <w:lang w:eastAsia="ru-RU"/>
        </w:rPr>
        <w:t>от 27.07.2010 №210-ФЗ «Об организации предоставления государственных и муниципальных услуг»</w:t>
      </w:r>
      <w:r w:rsidR="006079E0" w:rsidRPr="00CE2D18">
        <w:rPr>
          <w:rFonts w:ascii="Times New Roman" w:eastAsiaTheme="minorEastAsia" w:hAnsi="Times New Roman" w:cs="Times New Roman"/>
          <w:sz w:val="26"/>
          <w:szCs w:val="24"/>
          <w:lang w:eastAsia="ru-RU"/>
        </w:rPr>
        <w:t>,</w:t>
      </w:r>
      <w:r w:rsidR="001D4EFF" w:rsidRPr="00CE2D18">
        <w:rPr>
          <w:rFonts w:ascii="Times New Roman" w:eastAsiaTheme="minorEastAsia" w:hAnsi="Times New Roman" w:cs="Times New Roman"/>
          <w:sz w:val="26"/>
          <w:szCs w:val="24"/>
          <w:lang w:eastAsia="ru-RU"/>
        </w:rPr>
        <w:t xml:space="preserve"> </w:t>
      </w:r>
      <w:r w:rsidR="00354948" w:rsidRPr="00CE2D18">
        <w:rPr>
          <w:rFonts w:ascii="Times New Roman" w:eastAsiaTheme="minorEastAsia" w:hAnsi="Times New Roman" w:cs="Times New Roman"/>
          <w:sz w:val="26"/>
          <w:szCs w:val="24"/>
          <w:lang w:eastAsia="ru-RU"/>
        </w:rPr>
        <w:t>П</w:t>
      </w:r>
      <w:r w:rsidR="00FE5038" w:rsidRPr="00CE2D18">
        <w:rPr>
          <w:rFonts w:ascii="Times New Roman" w:eastAsiaTheme="minorEastAsia" w:hAnsi="Times New Roman" w:cs="Times New Roman"/>
          <w:sz w:val="26"/>
          <w:szCs w:val="24"/>
          <w:lang w:eastAsia="ru-RU"/>
        </w:rPr>
        <w:t>о</w:t>
      </w:r>
      <w:r w:rsidR="00354948" w:rsidRPr="00CE2D18">
        <w:rPr>
          <w:rFonts w:ascii="Times New Roman" w:eastAsiaTheme="minorEastAsia" w:hAnsi="Times New Roman" w:cs="Times New Roman"/>
          <w:sz w:val="26"/>
          <w:szCs w:val="24"/>
          <w:lang w:eastAsia="ru-RU"/>
        </w:rPr>
        <w:t>ст</w:t>
      </w:r>
      <w:r w:rsidR="00FE5038" w:rsidRPr="00CE2D18">
        <w:rPr>
          <w:rFonts w:ascii="Times New Roman" w:eastAsiaTheme="minorEastAsia" w:hAnsi="Times New Roman" w:cs="Times New Roman"/>
          <w:sz w:val="26"/>
          <w:szCs w:val="24"/>
          <w:lang w:eastAsia="ru-RU"/>
        </w:rPr>
        <w:t xml:space="preserve">ановлением </w:t>
      </w:r>
      <w:r w:rsidR="00354948" w:rsidRPr="00CE2D18">
        <w:rPr>
          <w:rFonts w:ascii="Times New Roman" w:eastAsiaTheme="minorEastAsia" w:hAnsi="Times New Roman" w:cs="Times New Roman"/>
          <w:sz w:val="26"/>
          <w:szCs w:val="24"/>
          <w:lang w:eastAsia="ru-RU"/>
        </w:rPr>
        <w:t>Правительства Российской Федерации от 20.07.2021 №</w:t>
      </w:r>
      <w:r w:rsidR="00141683" w:rsidRPr="00CE2D18">
        <w:rPr>
          <w:rFonts w:ascii="Times New Roman" w:eastAsiaTheme="minorEastAsia" w:hAnsi="Times New Roman" w:cs="Times New Roman"/>
          <w:sz w:val="26"/>
          <w:szCs w:val="24"/>
          <w:lang w:eastAsia="ru-RU"/>
        </w:rPr>
        <w:t>1</w:t>
      </w:r>
      <w:r w:rsidR="00354948" w:rsidRPr="00CE2D18">
        <w:rPr>
          <w:rFonts w:ascii="Times New Roman" w:eastAsiaTheme="minorEastAsia" w:hAnsi="Times New Roman" w:cs="Times New Roman"/>
          <w:sz w:val="26"/>
          <w:szCs w:val="24"/>
          <w:lang w:eastAsia="ru-RU"/>
        </w:rPr>
        <w:t xml:space="preserve">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CE2D18">
        <w:rPr>
          <w:rFonts w:ascii="Times New Roman" w:eastAsia="Times New Roman" w:hAnsi="Times New Roman" w:cs="Times New Roman"/>
          <w:sz w:val="26"/>
          <w:szCs w:val="24"/>
          <w:lang w:eastAsia="ru-RU"/>
        </w:rPr>
        <w:t>администрация</w:t>
      </w:r>
      <w:r w:rsidR="006B3B4A" w:rsidRPr="00CE2D18">
        <w:rPr>
          <w:rFonts w:ascii="Times New Roman" w:eastAsia="Times New Roman" w:hAnsi="Times New Roman" w:cs="Times New Roman"/>
          <w:sz w:val="26"/>
          <w:szCs w:val="24"/>
          <w:lang w:eastAsia="ru-RU"/>
        </w:rPr>
        <w:t xml:space="preserve"> </w:t>
      </w:r>
      <w:r w:rsidR="006B542E" w:rsidRPr="00CE2D18">
        <w:rPr>
          <w:rFonts w:ascii="Times New Roman" w:eastAsia="Times New Roman" w:hAnsi="Times New Roman" w:cs="Times New Roman"/>
          <w:sz w:val="26"/>
          <w:szCs w:val="24"/>
          <w:lang w:eastAsia="ru-RU"/>
        </w:rPr>
        <w:t>Ерышевского</w:t>
      </w:r>
      <w:r w:rsidR="00141683" w:rsidRPr="00CE2D18">
        <w:rPr>
          <w:rFonts w:ascii="Times New Roman" w:eastAsia="Times New Roman" w:hAnsi="Times New Roman" w:cs="Times New Roman"/>
          <w:sz w:val="26"/>
          <w:szCs w:val="24"/>
          <w:lang w:eastAsia="ru-RU"/>
        </w:rPr>
        <w:t xml:space="preserve"> </w:t>
      </w:r>
      <w:r w:rsidR="006079E0" w:rsidRPr="00CE2D18">
        <w:rPr>
          <w:rFonts w:ascii="Times New Roman" w:eastAsia="Times New Roman" w:hAnsi="Times New Roman" w:cs="Times New Roman"/>
          <w:sz w:val="26"/>
          <w:szCs w:val="24"/>
          <w:lang w:eastAsia="ru-RU"/>
        </w:rPr>
        <w:t xml:space="preserve">сельского </w:t>
      </w:r>
      <w:r w:rsidR="006B3B4A" w:rsidRPr="00CE2D18">
        <w:rPr>
          <w:rFonts w:ascii="Times New Roman" w:eastAsia="Times New Roman" w:hAnsi="Times New Roman" w:cs="Times New Roman"/>
          <w:sz w:val="26"/>
          <w:szCs w:val="24"/>
          <w:lang w:eastAsia="ru-RU"/>
        </w:rPr>
        <w:t>поселения</w:t>
      </w:r>
      <w:r w:rsidRPr="00CE2D18">
        <w:rPr>
          <w:rFonts w:ascii="Times New Roman" w:eastAsia="Times New Roman" w:hAnsi="Times New Roman" w:cs="Times New Roman"/>
          <w:sz w:val="26"/>
          <w:szCs w:val="24"/>
          <w:lang w:eastAsia="ru-RU"/>
        </w:rPr>
        <w:t xml:space="preserve"> </w:t>
      </w:r>
      <w:r w:rsidR="00EE1C71" w:rsidRPr="00CE2D18">
        <w:rPr>
          <w:rFonts w:ascii="Times New Roman" w:eastAsia="Times New Roman" w:hAnsi="Times New Roman" w:cs="Times New Roman"/>
          <w:sz w:val="26"/>
          <w:szCs w:val="24"/>
          <w:lang w:eastAsia="ru-RU"/>
        </w:rPr>
        <w:t>Павловского</w:t>
      </w:r>
      <w:r w:rsidRPr="00CE2D18">
        <w:rPr>
          <w:rFonts w:ascii="Times New Roman" w:eastAsia="Times New Roman" w:hAnsi="Times New Roman" w:cs="Times New Roman"/>
          <w:sz w:val="26"/>
          <w:szCs w:val="24"/>
          <w:lang w:eastAsia="ru-RU"/>
        </w:rPr>
        <w:t xml:space="preserve"> муниципального района Воронежской области </w:t>
      </w:r>
    </w:p>
    <w:p w:rsidR="00EE1C71" w:rsidRPr="00CE2D18" w:rsidRDefault="00EE1C71" w:rsidP="00086B1C">
      <w:pPr>
        <w:spacing w:after="0" w:line="240" w:lineRule="auto"/>
        <w:ind w:firstLine="709"/>
        <w:jc w:val="both"/>
        <w:rPr>
          <w:rFonts w:ascii="Times New Roman" w:eastAsia="Times New Roman" w:hAnsi="Times New Roman" w:cs="Times New Roman"/>
          <w:sz w:val="26"/>
          <w:szCs w:val="24"/>
          <w:lang w:eastAsia="ru-RU"/>
        </w:rPr>
      </w:pPr>
    </w:p>
    <w:p w:rsidR="00585348" w:rsidRPr="00CE2D18" w:rsidRDefault="00EE1C71" w:rsidP="00086B1C">
      <w:pPr>
        <w:spacing w:after="0" w:line="240" w:lineRule="auto"/>
        <w:ind w:firstLine="709"/>
        <w:jc w:val="center"/>
        <w:rPr>
          <w:rFonts w:ascii="Times New Roman" w:eastAsia="Times New Roman" w:hAnsi="Times New Roman" w:cs="Times New Roman"/>
          <w:sz w:val="26"/>
          <w:szCs w:val="24"/>
          <w:lang w:eastAsia="ru-RU"/>
        </w:rPr>
      </w:pPr>
      <w:r w:rsidRPr="00CE2D18">
        <w:rPr>
          <w:rFonts w:ascii="Times New Roman" w:hAnsi="Times New Roman" w:cs="Times New Roman"/>
          <w:sz w:val="26"/>
          <w:szCs w:val="24"/>
        </w:rPr>
        <w:t>ПОСТАНОВЛЯЕТ:</w:t>
      </w:r>
    </w:p>
    <w:p w:rsidR="00EE1C71" w:rsidRPr="00CE2D18" w:rsidRDefault="00EE1C71" w:rsidP="00086B1C">
      <w:pPr>
        <w:spacing w:after="0" w:line="240" w:lineRule="auto"/>
        <w:ind w:firstLine="709"/>
        <w:jc w:val="both"/>
        <w:rPr>
          <w:rFonts w:ascii="Times New Roman" w:eastAsia="Times New Roman" w:hAnsi="Times New Roman" w:cs="Times New Roman"/>
          <w:sz w:val="26"/>
          <w:szCs w:val="24"/>
          <w:lang w:eastAsia="ru-RU"/>
        </w:rPr>
      </w:pPr>
    </w:p>
    <w:p w:rsidR="00585348" w:rsidRPr="00CE2D18" w:rsidRDefault="00585348" w:rsidP="00086B1C">
      <w:pPr>
        <w:spacing w:after="0" w:line="240" w:lineRule="auto"/>
        <w:ind w:firstLine="709"/>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 xml:space="preserve">1. Утвердить Порядок разработки и утверждения административных регламентов предоставления муниципальных услуг </w:t>
      </w:r>
      <w:r w:rsidR="00D843FD" w:rsidRPr="00CE2D18">
        <w:rPr>
          <w:rFonts w:ascii="Times New Roman" w:eastAsia="Times New Roman" w:hAnsi="Times New Roman" w:cs="Times New Roman"/>
          <w:sz w:val="26"/>
          <w:szCs w:val="24"/>
          <w:lang w:eastAsia="ru-RU"/>
        </w:rPr>
        <w:t>администрацией</w:t>
      </w:r>
      <w:r w:rsidRPr="00CE2D18">
        <w:rPr>
          <w:rFonts w:ascii="Times New Roman" w:eastAsia="Times New Roman" w:hAnsi="Times New Roman" w:cs="Times New Roman"/>
          <w:sz w:val="26"/>
          <w:szCs w:val="24"/>
          <w:lang w:eastAsia="ru-RU"/>
        </w:rPr>
        <w:t xml:space="preserve"> </w:t>
      </w:r>
      <w:r w:rsidR="006B542E" w:rsidRPr="00CE2D18">
        <w:rPr>
          <w:rFonts w:ascii="Times New Roman" w:eastAsia="Times New Roman" w:hAnsi="Times New Roman" w:cs="Times New Roman"/>
          <w:sz w:val="26"/>
          <w:szCs w:val="24"/>
          <w:lang w:eastAsia="ru-RU"/>
        </w:rPr>
        <w:t>Ерышевского</w:t>
      </w:r>
      <w:r w:rsidR="00141683" w:rsidRPr="00CE2D18">
        <w:rPr>
          <w:rFonts w:ascii="Times New Roman" w:eastAsia="Times New Roman" w:hAnsi="Times New Roman" w:cs="Times New Roman"/>
          <w:sz w:val="26"/>
          <w:szCs w:val="24"/>
          <w:lang w:eastAsia="ru-RU"/>
        </w:rPr>
        <w:t xml:space="preserve"> </w:t>
      </w:r>
      <w:r w:rsidR="006079E0" w:rsidRPr="00CE2D18">
        <w:rPr>
          <w:rFonts w:ascii="Times New Roman" w:eastAsia="Times New Roman" w:hAnsi="Times New Roman" w:cs="Times New Roman"/>
          <w:sz w:val="26"/>
          <w:szCs w:val="24"/>
          <w:lang w:eastAsia="ru-RU"/>
        </w:rPr>
        <w:t xml:space="preserve">сельского </w:t>
      </w:r>
      <w:r w:rsidR="006B3B4A" w:rsidRPr="00CE2D18">
        <w:rPr>
          <w:rFonts w:ascii="Times New Roman" w:eastAsia="Times New Roman" w:hAnsi="Times New Roman" w:cs="Times New Roman"/>
          <w:sz w:val="26"/>
          <w:szCs w:val="24"/>
          <w:lang w:eastAsia="ru-RU"/>
        </w:rPr>
        <w:t xml:space="preserve">поселения </w:t>
      </w:r>
      <w:r w:rsidR="00EE1C71" w:rsidRPr="00CE2D18">
        <w:rPr>
          <w:rFonts w:ascii="Times New Roman" w:eastAsia="Times New Roman" w:hAnsi="Times New Roman" w:cs="Times New Roman"/>
          <w:sz w:val="26"/>
          <w:szCs w:val="24"/>
          <w:lang w:eastAsia="ru-RU"/>
        </w:rPr>
        <w:t>Павловского</w:t>
      </w:r>
      <w:r w:rsidRPr="00CE2D18">
        <w:rPr>
          <w:rFonts w:ascii="Times New Roman" w:eastAsia="Times New Roman" w:hAnsi="Times New Roman" w:cs="Times New Roman"/>
          <w:sz w:val="26"/>
          <w:szCs w:val="24"/>
          <w:lang w:eastAsia="ru-RU"/>
        </w:rPr>
        <w:t xml:space="preserve"> муниципального района Воронежской области согласно Приложению.</w:t>
      </w:r>
    </w:p>
    <w:p w:rsidR="002B3CCF" w:rsidRPr="00CE2D18" w:rsidRDefault="00585348" w:rsidP="00086B1C">
      <w:pPr>
        <w:spacing w:after="0" w:line="240" w:lineRule="auto"/>
        <w:ind w:firstLine="709"/>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2. Признать утратившим силу постановлени</w:t>
      </w:r>
      <w:r w:rsidR="0067633C" w:rsidRPr="00CE2D18">
        <w:rPr>
          <w:rFonts w:ascii="Times New Roman" w:eastAsia="Times New Roman" w:hAnsi="Times New Roman" w:cs="Times New Roman"/>
          <w:sz w:val="26"/>
          <w:szCs w:val="24"/>
          <w:lang w:eastAsia="ru-RU"/>
        </w:rPr>
        <w:t>е</w:t>
      </w:r>
      <w:r w:rsidRPr="00CE2D18">
        <w:rPr>
          <w:rFonts w:ascii="Times New Roman" w:eastAsia="Times New Roman" w:hAnsi="Times New Roman" w:cs="Times New Roman"/>
          <w:sz w:val="26"/>
          <w:szCs w:val="24"/>
          <w:lang w:eastAsia="ru-RU"/>
        </w:rPr>
        <w:t xml:space="preserve"> администрации </w:t>
      </w:r>
      <w:r w:rsidR="006B542E" w:rsidRPr="00CE2D18">
        <w:rPr>
          <w:rFonts w:ascii="Times New Roman" w:eastAsia="Times New Roman" w:hAnsi="Times New Roman" w:cs="Times New Roman"/>
          <w:sz w:val="26"/>
          <w:szCs w:val="24"/>
          <w:lang w:eastAsia="ru-RU"/>
        </w:rPr>
        <w:t>Ерышевского</w:t>
      </w:r>
      <w:r w:rsidR="00141683" w:rsidRPr="00CE2D18">
        <w:rPr>
          <w:rFonts w:ascii="Times New Roman" w:eastAsia="Times New Roman" w:hAnsi="Times New Roman" w:cs="Times New Roman"/>
          <w:sz w:val="26"/>
          <w:szCs w:val="24"/>
          <w:lang w:eastAsia="ru-RU"/>
        </w:rPr>
        <w:t xml:space="preserve"> </w:t>
      </w:r>
      <w:r w:rsidR="006079E0" w:rsidRPr="00CE2D18">
        <w:rPr>
          <w:rFonts w:ascii="Times New Roman" w:eastAsia="Times New Roman" w:hAnsi="Times New Roman" w:cs="Times New Roman"/>
          <w:sz w:val="26"/>
          <w:szCs w:val="24"/>
          <w:lang w:eastAsia="ru-RU"/>
        </w:rPr>
        <w:t xml:space="preserve">сельского </w:t>
      </w:r>
      <w:r w:rsidR="006B3B4A" w:rsidRPr="00CE2D18">
        <w:rPr>
          <w:rFonts w:ascii="Times New Roman" w:eastAsia="Times New Roman" w:hAnsi="Times New Roman" w:cs="Times New Roman"/>
          <w:sz w:val="26"/>
          <w:szCs w:val="24"/>
          <w:lang w:eastAsia="ru-RU"/>
        </w:rPr>
        <w:t xml:space="preserve">поселения </w:t>
      </w:r>
      <w:r w:rsidR="00EE1C71" w:rsidRPr="00CE2D18">
        <w:rPr>
          <w:rFonts w:ascii="Times New Roman" w:eastAsia="Times New Roman" w:hAnsi="Times New Roman" w:cs="Times New Roman"/>
          <w:sz w:val="26"/>
          <w:szCs w:val="24"/>
          <w:lang w:eastAsia="ru-RU"/>
        </w:rPr>
        <w:t>Павловского</w:t>
      </w:r>
      <w:r w:rsidRPr="00CE2D18">
        <w:rPr>
          <w:rFonts w:ascii="Times New Roman" w:eastAsia="Times New Roman" w:hAnsi="Times New Roman" w:cs="Times New Roman"/>
          <w:sz w:val="26"/>
          <w:szCs w:val="24"/>
          <w:lang w:eastAsia="ru-RU"/>
        </w:rPr>
        <w:t xml:space="preserve"> муниципального района Воронежской области</w:t>
      </w:r>
      <w:r w:rsidR="0067633C" w:rsidRPr="00CE2D18">
        <w:rPr>
          <w:rFonts w:ascii="Times New Roman" w:eastAsia="Times New Roman" w:hAnsi="Times New Roman" w:cs="Times New Roman"/>
          <w:sz w:val="26"/>
          <w:szCs w:val="24"/>
          <w:lang w:eastAsia="ru-RU"/>
        </w:rPr>
        <w:t xml:space="preserve"> </w:t>
      </w:r>
      <w:r w:rsidR="00FE5038" w:rsidRPr="00CE2D18">
        <w:rPr>
          <w:rFonts w:ascii="Times New Roman" w:eastAsia="Times New Roman" w:hAnsi="Times New Roman" w:cs="Times New Roman"/>
          <w:sz w:val="26"/>
          <w:szCs w:val="24"/>
          <w:lang w:eastAsia="ru-RU"/>
        </w:rPr>
        <w:t xml:space="preserve">от </w:t>
      </w:r>
      <w:r w:rsidR="006B542E" w:rsidRPr="00CE2D18">
        <w:rPr>
          <w:rFonts w:ascii="Times New Roman" w:eastAsia="Times New Roman" w:hAnsi="Times New Roman" w:cs="Times New Roman"/>
          <w:sz w:val="26"/>
          <w:szCs w:val="24"/>
          <w:lang w:eastAsia="ru-RU"/>
        </w:rPr>
        <w:t>30</w:t>
      </w:r>
      <w:r w:rsidR="00FE5038" w:rsidRPr="00CE2D18">
        <w:rPr>
          <w:rFonts w:ascii="Times New Roman" w:eastAsia="Times New Roman" w:hAnsi="Times New Roman" w:cs="Times New Roman"/>
          <w:sz w:val="26"/>
          <w:szCs w:val="24"/>
          <w:lang w:eastAsia="ru-RU"/>
        </w:rPr>
        <w:t>.0</w:t>
      </w:r>
      <w:r w:rsidR="006B542E" w:rsidRPr="00CE2D18">
        <w:rPr>
          <w:rFonts w:ascii="Times New Roman" w:eastAsia="Times New Roman" w:hAnsi="Times New Roman" w:cs="Times New Roman"/>
          <w:sz w:val="26"/>
          <w:szCs w:val="24"/>
          <w:lang w:eastAsia="ru-RU"/>
        </w:rPr>
        <w:t>7</w:t>
      </w:r>
      <w:r w:rsidR="00FE5038" w:rsidRPr="00CE2D18">
        <w:rPr>
          <w:rFonts w:ascii="Times New Roman" w:eastAsia="Times New Roman" w:hAnsi="Times New Roman" w:cs="Times New Roman"/>
          <w:sz w:val="26"/>
          <w:szCs w:val="24"/>
          <w:lang w:eastAsia="ru-RU"/>
        </w:rPr>
        <w:t>.2021</w:t>
      </w:r>
      <w:r w:rsidR="006B542E" w:rsidRPr="00CE2D18">
        <w:rPr>
          <w:rFonts w:ascii="Times New Roman" w:eastAsia="Times New Roman" w:hAnsi="Times New Roman" w:cs="Times New Roman"/>
          <w:sz w:val="26"/>
          <w:szCs w:val="24"/>
          <w:lang w:eastAsia="ru-RU"/>
        </w:rPr>
        <w:t>г.</w:t>
      </w:r>
      <w:r w:rsidR="00FE5038" w:rsidRPr="00CE2D18">
        <w:rPr>
          <w:rFonts w:ascii="Times New Roman" w:eastAsia="Times New Roman" w:hAnsi="Times New Roman" w:cs="Times New Roman"/>
          <w:sz w:val="26"/>
          <w:szCs w:val="24"/>
          <w:lang w:eastAsia="ru-RU"/>
        </w:rPr>
        <w:t xml:space="preserve"> №</w:t>
      </w:r>
      <w:r w:rsidR="006B542E" w:rsidRPr="00CE2D18">
        <w:rPr>
          <w:rFonts w:ascii="Times New Roman" w:eastAsia="Times New Roman" w:hAnsi="Times New Roman" w:cs="Times New Roman"/>
          <w:sz w:val="26"/>
          <w:szCs w:val="24"/>
          <w:lang w:eastAsia="ru-RU"/>
        </w:rPr>
        <w:t>25</w:t>
      </w:r>
      <w:r w:rsidRPr="00CE2D18">
        <w:rPr>
          <w:rFonts w:ascii="Times New Roman" w:eastAsia="Times New Roman" w:hAnsi="Times New Roman" w:cs="Times New Roman"/>
          <w:sz w:val="26"/>
          <w:szCs w:val="24"/>
          <w:lang w:eastAsia="ru-RU"/>
        </w:rPr>
        <w:t xml:space="preserve"> «</w:t>
      </w:r>
      <w:r w:rsidR="00EE1C71" w:rsidRPr="00CE2D18">
        <w:rPr>
          <w:rFonts w:ascii="Times New Roman" w:hAnsi="Times New Roman" w:cs="Times New Roman"/>
          <w:sz w:val="26"/>
          <w:szCs w:val="24"/>
        </w:rPr>
        <w:t>Об утверждении Порядка разработки и утверждения административных регламентов предоставления муниципальных услуг</w:t>
      </w:r>
      <w:r w:rsidRPr="00CE2D18">
        <w:rPr>
          <w:rFonts w:ascii="Times New Roman" w:eastAsia="Times New Roman" w:hAnsi="Times New Roman" w:cs="Times New Roman"/>
          <w:sz w:val="26"/>
          <w:szCs w:val="24"/>
          <w:lang w:eastAsia="ru-RU"/>
        </w:rPr>
        <w:t>»</w:t>
      </w:r>
      <w:r w:rsidR="0067633C" w:rsidRPr="00CE2D18">
        <w:rPr>
          <w:rFonts w:ascii="Times New Roman" w:eastAsia="Times New Roman" w:hAnsi="Times New Roman" w:cs="Times New Roman"/>
          <w:sz w:val="26"/>
          <w:szCs w:val="24"/>
          <w:lang w:eastAsia="ru-RU"/>
        </w:rPr>
        <w:t>.</w:t>
      </w:r>
    </w:p>
    <w:p w:rsidR="006B3B4A" w:rsidRPr="00CE2D18" w:rsidRDefault="006B3B4A" w:rsidP="00086B1C">
      <w:pPr>
        <w:spacing w:after="0" w:line="240" w:lineRule="auto"/>
        <w:ind w:firstLine="709"/>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3.</w:t>
      </w:r>
      <w:r w:rsidR="00EE1C71" w:rsidRPr="00CE2D18">
        <w:rPr>
          <w:rFonts w:ascii="Times New Roman" w:eastAsia="Times New Roman" w:hAnsi="Times New Roman" w:cs="Times New Roman"/>
          <w:sz w:val="26"/>
          <w:szCs w:val="24"/>
          <w:lang w:eastAsia="ru-RU"/>
        </w:rPr>
        <w:t xml:space="preserve"> </w:t>
      </w:r>
      <w:r w:rsidR="00EE1C71" w:rsidRPr="00CE2D18">
        <w:rPr>
          <w:rFonts w:ascii="Times New Roman" w:hAnsi="Times New Roman" w:cs="Times New Roman"/>
          <w:sz w:val="26"/>
          <w:szCs w:val="24"/>
        </w:rPr>
        <w:t xml:space="preserve">Обнародовать настоящее постановление в соответствии с Положением о порядке обнародования муниципальных правовых актов </w:t>
      </w:r>
      <w:r w:rsidR="006B542E" w:rsidRPr="00CE2D18">
        <w:rPr>
          <w:rFonts w:ascii="Times New Roman" w:hAnsi="Times New Roman" w:cs="Times New Roman"/>
          <w:sz w:val="26"/>
          <w:szCs w:val="24"/>
        </w:rPr>
        <w:t>Ерышевского</w:t>
      </w:r>
      <w:r w:rsidR="00141683" w:rsidRPr="00CE2D18">
        <w:rPr>
          <w:rFonts w:ascii="Times New Roman" w:hAnsi="Times New Roman" w:cs="Times New Roman"/>
          <w:sz w:val="26"/>
          <w:szCs w:val="24"/>
        </w:rPr>
        <w:t xml:space="preserve"> </w:t>
      </w:r>
      <w:r w:rsidR="00EE1C71" w:rsidRPr="00CE2D18">
        <w:rPr>
          <w:rFonts w:ascii="Times New Roman" w:hAnsi="Times New Roman" w:cs="Times New Roman"/>
          <w:sz w:val="26"/>
          <w:szCs w:val="24"/>
        </w:rPr>
        <w:t>сельского поселения</w:t>
      </w:r>
      <w:r w:rsidRPr="00CE2D18">
        <w:rPr>
          <w:rFonts w:ascii="Times New Roman" w:hAnsi="Times New Roman" w:cs="Times New Roman"/>
          <w:sz w:val="26"/>
          <w:szCs w:val="24"/>
        </w:rPr>
        <w:t>.</w:t>
      </w:r>
    </w:p>
    <w:p w:rsidR="00146029" w:rsidRPr="00CE2D18" w:rsidRDefault="00146029" w:rsidP="00086B1C">
      <w:pPr>
        <w:spacing w:after="0" w:line="240" w:lineRule="auto"/>
        <w:ind w:firstLine="709"/>
        <w:jc w:val="both"/>
        <w:rPr>
          <w:rFonts w:ascii="Times New Roman" w:eastAsia="Times New Roman" w:hAnsi="Times New Roman" w:cs="Times New Roman"/>
          <w:sz w:val="26"/>
          <w:szCs w:val="24"/>
          <w:lang w:eastAsia="ru-RU"/>
        </w:rPr>
      </w:pPr>
    </w:p>
    <w:tbl>
      <w:tblPr>
        <w:tblStyle w:val="ab"/>
        <w:tblW w:w="957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67"/>
        <w:gridCol w:w="3604"/>
      </w:tblGrid>
      <w:tr w:rsidR="00146029" w:rsidRPr="00CE2D18" w:rsidTr="00FD76C5">
        <w:tc>
          <w:tcPr>
            <w:tcW w:w="6380" w:type="dxa"/>
            <w:hideMark/>
          </w:tcPr>
          <w:p w:rsidR="00146029" w:rsidRPr="00CE2D18" w:rsidRDefault="00146029" w:rsidP="00086B1C">
            <w:pPr>
              <w:suppressAutoHyphens/>
              <w:jc w:val="both"/>
              <w:rPr>
                <w:rFonts w:ascii="Times New Roman" w:hAnsi="Times New Roman" w:cs="Times New Roman"/>
                <w:sz w:val="26"/>
                <w:szCs w:val="24"/>
              </w:rPr>
            </w:pPr>
            <w:r w:rsidRPr="00CE2D18">
              <w:rPr>
                <w:rFonts w:ascii="Times New Roman" w:hAnsi="Times New Roman" w:cs="Times New Roman"/>
                <w:sz w:val="26"/>
                <w:szCs w:val="24"/>
              </w:rPr>
              <w:t xml:space="preserve">Глава </w:t>
            </w:r>
            <w:r w:rsidR="006B542E" w:rsidRPr="00CE2D18">
              <w:rPr>
                <w:rFonts w:ascii="Times New Roman" w:hAnsi="Times New Roman" w:cs="Times New Roman"/>
                <w:sz w:val="26"/>
                <w:szCs w:val="24"/>
              </w:rPr>
              <w:t>Ерышевского</w:t>
            </w:r>
            <w:r w:rsidR="00141683" w:rsidRPr="00CE2D18">
              <w:rPr>
                <w:rFonts w:ascii="Times New Roman" w:hAnsi="Times New Roman" w:cs="Times New Roman"/>
                <w:sz w:val="26"/>
                <w:szCs w:val="24"/>
              </w:rPr>
              <w:t xml:space="preserve"> </w:t>
            </w:r>
            <w:r w:rsidRPr="00CE2D18">
              <w:rPr>
                <w:rFonts w:ascii="Times New Roman" w:hAnsi="Times New Roman" w:cs="Times New Roman"/>
                <w:sz w:val="26"/>
                <w:szCs w:val="24"/>
              </w:rPr>
              <w:t>сельского поселения</w:t>
            </w:r>
          </w:p>
          <w:p w:rsidR="00146029" w:rsidRPr="00CE2D18" w:rsidRDefault="00146029" w:rsidP="00086B1C">
            <w:pPr>
              <w:suppressAutoHyphens/>
              <w:jc w:val="both"/>
              <w:rPr>
                <w:rFonts w:ascii="Times New Roman" w:hAnsi="Times New Roman" w:cs="Times New Roman"/>
                <w:sz w:val="26"/>
                <w:szCs w:val="24"/>
              </w:rPr>
            </w:pPr>
            <w:r w:rsidRPr="00CE2D18">
              <w:rPr>
                <w:rFonts w:ascii="Times New Roman" w:hAnsi="Times New Roman" w:cs="Times New Roman"/>
                <w:sz w:val="26"/>
                <w:szCs w:val="24"/>
              </w:rPr>
              <w:t>Павловского муниципального района</w:t>
            </w:r>
          </w:p>
          <w:p w:rsidR="00146029" w:rsidRPr="00CE2D18" w:rsidRDefault="00146029" w:rsidP="00086B1C">
            <w:pPr>
              <w:jc w:val="both"/>
              <w:rPr>
                <w:rFonts w:ascii="Times New Roman" w:eastAsia="Times New Roman" w:hAnsi="Times New Roman" w:cs="Times New Roman"/>
                <w:sz w:val="26"/>
                <w:szCs w:val="24"/>
              </w:rPr>
            </w:pPr>
            <w:r w:rsidRPr="00CE2D18">
              <w:rPr>
                <w:rFonts w:ascii="Times New Roman" w:hAnsi="Times New Roman" w:cs="Times New Roman"/>
                <w:sz w:val="26"/>
                <w:szCs w:val="24"/>
              </w:rPr>
              <w:t>Воронежской области</w:t>
            </w:r>
            <w:r w:rsidR="00086B1C" w:rsidRPr="00CE2D18">
              <w:rPr>
                <w:rFonts w:ascii="Times New Roman" w:hAnsi="Times New Roman" w:cs="Times New Roman"/>
                <w:sz w:val="26"/>
                <w:szCs w:val="24"/>
              </w:rPr>
              <w:t xml:space="preserve">     </w:t>
            </w:r>
          </w:p>
        </w:tc>
        <w:tc>
          <w:tcPr>
            <w:tcW w:w="3191" w:type="dxa"/>
          </w:tcPr>
          <w:p w:rsidR="00146029" w:rsidRPr="00CE2D18" w:rsidRDefault="00146029" w:rsidP="00086B1C">
            <w:pPr>
              <w:jc w:val="both"/>
              <w:rPr>
                <w:rFonts w:ascii="Times New Roman" w:eastAsia="Times New Roman" w:hAnsi="Times New Roman" w:cs="Times New Roman"/>
                <w:sz w:val="26"/>
                <w:szCs w:val="24"/>
                <w:lang w:eastAsia="ru-RU"/>
              </w:rPr>
            </w:pPr>
          </w:p>
          <w:p w:rsidR="00146029" w:rsidRPr="00CE2D18" w:rsidRDefault="00146029" w:rsidP="00086B1C">
            <w:pPr>
              <w:jc w:val="both"/>
              <w:rPr>
                <w:rFonts w:ascii="Times New Roman" w:eastAsia="Times New Roman" w:hAnsi="Times New Roman" w:cs="Times New Roman"/>
                <w:sz w:val="26"/>
                <w:szCs w:val="24"/>
                <w:lang w:eastAsia="ru-RU"/>
              </w:rPr>
            </w:pPr>
          </w:p>
          <w:p w:rsidR="00146029" w:rsidRPr="00CE2D18" w:rsidRDefault="006B542E" w:rsidP="00086B1C">
            <w:pPr>
              <w:ind w:left="2092"/>
              <w:jc w:val="both"/>
              <w:rPr>
                <w:rFonts w:ascii="Times New Roman" w:eastAsia="Times New Roman" w:hAnsi="Times New Roman" w:cs="Times New Roman"/>
                <w:sz w:val="26"/>
                <w:szCs w:val="24"/>
              </w:rPr>
            </w:pPr>
            <w:r w:rsidRPr="00CE2D18">
              <w:rPr>
                <w:rFonts w:ascii="Times New Roman" w:eastAsia="Times New Roman" w:hAnsi="Times New Roman" w:cs="Times New Roman"/>
                <w:sz w:val="26"/>
                <w:szCs w:val="24"/>
                <w:lang w:eastAsia="ru-RU"/>
              </w:rPr>
              <w:t>Т.П.Быкова</w:t>
            </w:r>
          </w:p>
        </w:tc>
      </w:tr>
    </w:tbl>
    <w:p w:rsidR="00447AFB" w:rsidRPr="00CE2D18" w:rsidRDefault="001D4EFF" w:rsidP="00086B1C">
      <w:pPr>
        <w:pStyle w:val="ac"/>
        <w:ind w:firstLine="709"/>
        <w:jc w:val="right"/>
        <w:rPr>
          <w:rFonts w:ascii="Times New Roman" w:hAnsi="Times New Roman"/>
          <w:sz w:val="26"/>
          <w:szCs w:val="24"/>
        </w:rPr>
      </w:pPr>
      <w:r w:rsidRPr="00CE2D18">
        <w:rPr>
          <w:rFonts w:ascii="Times New Roman" w:hAnsi="Times New Roman"/>
          <w:sz w:val="26"/>
          <w:szCs w:val="24"/>
          <w:lang w:eastAsia="ru-RU"/>
        </w:rPr>
        <w:br w:type="page"/>
      </w:r>
      <w:r w:rsidR="00141683" w:rsidRPr="00CE2D18">
        <w:rPr>
          <w:rFonts w:ascii="Times New Roman" w:hAnsi="Times New Roman"/>
          <w:sz w:val="26"/>
          <w:szCs w:val="24"/>
          <w:lang w:eastAsia="ru-RU"/>
        </w:rPr>
        <w:lastRenderedPageBreak/>
        <w:t xml:space="preserve">                   При</w:t>
      </w:r>
      <w:r w:rsidR="00447AFB" w:rsidRPr="00CE2D18">
        <w:rPr>
          <w:rFonts w:ascii="Times New Roman" w:hAnsi="Times New Roman"/>
          <w:sz w:val="26"/>
          <w:szCs w:val="24"/>
        </w:rPr>
        <w:t>ложение</w:t>
      </w:r>
    </w:p>
    <w:p w:rsidR="00141683" w:rsidRPr="00CE2D18" w:rsidRDefault="00447AFB" w:rsidP="00086B1C">
      <w:pPr>
        <w:pStyle w:val="ac"/>
        <w:ind w:firstLine="709"/>
        <w:jc w:val="right"/>
        <w:rPr>
          <w:rFonts w:ascii="Times New Roman" w:hAnsi="Times New Roman"/>
          <w:sz w:val="26"/>
          <w:szCs w:val="24"/>
        </w:rPr>
      </w:pPr>
      <w:r w:rsidRPr="00CE2D18">
        <w:rPr>
          <w:rFonts w:ascii="Times New Roman" w:hAnsi="Times New Roman"/>
          <w:sz w:val="26"/>
          <w:szCs w:val="24"/>
        </w:rPr>
        <w:t xml:space="preserve">к постановлению администрации </w:t>
      </w:r>
    </w:p>
    <w:p w:rsidR="00447AFB" w:rsidRPr="00CE2D18" w:rsidRDefault="006B542E" w:rsidP="00086B1C">
      <w:pPr>
        <w:pStyle w:val="ac"/>
        <w:ind w:firstLine="709"/>
        <w:jc w:val="right"/>
        <w:rPr>
          <w:rFonts w:ascii="Times New Roman" w:hAnsi="Times New Roman"/>
          <w:sz w:val="26"/>
          <w:szCs w:val="24"/>
        </w:rPr>
      </w:pPr>
      <w:r w:rsidRPr="00CE2D18">
        <w:rPr>
          <w:rFonts w:ascii="Times New Roman" w:hAnsi="Times New Roman"/>
          <w:sz w:val="26"/>
          <w:szCs w:val="24"/>
        </w:rPr>
        <w:t>Ерышевского</w:t>
      </w:r>
      <w:r w:rsidR="00141683" w:rsidRPr="00CE2D18">
        <w:rPr>
          <w:rFonts w:ascii="Times New Roman" w:hAnsi="Times New Roman"/>
          <w:sz w:val="26"/>
          <w:szCs w:val="24"/>
        </w:rPr>
        <w:t xml:space="preserve"> </w:t>
      </w:r>
      <w:r w:rsidR="00447AFB" w:rsidRPr="00CE2D18">
        <w:rPr>
          <w:rFonts w:ascii="Times New Roman" w:hAnsi="Times New Roman"/>
          <w:sz w:val="26"/>
          <w:szCs w:val="24"/>
        </w:rPr>
        <w:t xml:space="preserve"> сельского поселения</w:t>
      </w:r>
    </w:p>
    <w:p w:rsidR="00C7178F" w:rsidRPr="00CE2D18" w:rsidRDefault="00141683" w:rsidP="00086B1C">
      <w:pPr>
        <w:pStyle w:val="ac"/>
        <w:ind w:firstLine="709"/>
        <w:jc w:val="right"/>
        <w:rPr>
          <w:rFonts w:ascii="Times New Roman" w:hAnsi="Times New Roman"/>
          <w:sz w:val="26"/>
          <w:szCs w:val="24"/>
        </w:rPr>
      </w:pPr>
      <w:r w:rsidRPr="00CE2D18">
        <w:rPr>
          <w:rFonts w:ascii="Times New Roman" w:hAnsi="Times New Roman"/>
          <w:sz w:val="26"/>
          <w:szCs w:val="24"/>
        </w:rPr>
        <w:t xml:space="preserve">            </w:t>
      </w:r>
      <w:r w:rsidR="00447AFB" w:rsidRPr="00CE2D18">
        <w:rPr>
          <w:rFonts w:ascii="Times New Roman" w:hAnsi="Times New Roman"/>
          <w:sz w:val="26"/>
          <w:szCs w:val="24"/>
        </w:rPr>
        <w:t xml:space="preserve">от </w:t>
      </w:r>
      <w:r w:rsidR="002B3CCF" w:rsidRPr="00CE2D18">
        <w:rPr>
          <w:rFonts w:ascii="Times New Roman" w:hAnsi="Times New Roman"/>
          <w:sz w:val="26"/>
          <w:szCs w:val="24"/>
        </w:rPr>
        <w:t>20.05.</w:t>
      </w:r>
      <w:r w:rsidR="00447AFB" w:rsidRPr="00CE2D18">
        <w:rPr>
          <w:rFonts w:ascii="Times New Roman" w:hAnsi="Times New Roman"/>
          <w:sz w:val="26"/>
          <w:szCs w:val="24"/>
        </w:rPr>
        <w:t>2022</w:t>
      </w:r>
      <w:r w:rsidR="002B3CCF" w:rsidRPr="00CE2D18">
        <w:rPr>
          <w:rFonts w:ascii="Times New Roman" w:hAnsi="Times New Roman"/>
          <w:sz w:val="26"/>
          <w:szCs w:val="24"/>
        </w:rPr>
        <w:t>г.</w:t>
      </w:r>
      <w:r w:rsidR="00447AFB" w:rsidRPr="00CE2D18">
        <w:rPr>
          <w:rFonts w:ascii="Times New Roman" w:hAnsi="Times New Roman"/>
          <w:sz w:val="26"/>
          <w:szCs w:val="24"/>
        </w:rPr>
        <w:t xml:space="preserve">  № </w:t>
      </w:r>
      <w:r w:rsidR="00976313" w:rsidRPr="00CE2D18">
        <w:rPr>
          <w:rFonts w:ascii="Times New Roman" w:hAnsi="Times New Roman"/>
          <w:sz w:val="26"/>
          <w:szCs w:val="24"/>
        </w:rPr>
        <w:t>23</w:t>
      </w:r>
    </w:p>
    <w:p w:rsidR="006878C1" w:rsidRPr="00CE2D18" w:rsidRDefault="006878C1" w:rsidP="00086B1C">
      <w:pPr>
        <w:spacing w:after="0" w:line="240" w:lineRule="auto"/>
        <w:ind w:firstLine="709"/>
        <w:jc w:val="both"/>
        <w:rPr>
          <w:rFonts w:ascii="Times New Roman" w:eastAsia="Times New Roman" w:hAnsi="Times New Roman" w:cs="Times New Roman"/>
          <w:bCs/>
          <w:sz w:val="26"/>
          <w:szCs w:val="24"/>
          <w:lang w:eastAsia="ru-RU"/>
        </w:rPr>
      </w:pPr>
    </w:p>
    <w:p w:rsidR="00086B1C" w:rsidRPr="00CE2D18" w:rsidRDefault="00086B1C" w:rsidP="00086B1C">
      <w:pPr>
        <w:pStyle w:val="ac"/>
        <w:ind w:firstLine="709"/>
        <w:contextualSpacing/>
        <w:jc w:val="center"/>
        <w:rPr>
          <w:rFonts w:ascii="Times New Roman" w:hAnsi="Times New Roman"/>
          <w:sz w:val="26"/>
          <w:szCs w:val="24"/>
        </w:rPr>
      </w:pPr>
    </w:p>
    <w:p w:rsidR="00086B1C" w:rsidRPr="00CE2D18" w:rsidRDefault="00086B1C" w:rsidP="00086B1C">
      <w:pPr>
        <w:pStyle w:val="ac"/>
        <w:ind w:firstLine="709"/>
        <w:contextualSpacing/>
        <w:jc w:val="center"/>
        <w:rPr>
          <w:rFonts w:ascii="Times New Roman" w:hAnsi="Times New Roman"/>
          <w:sz w:val="26"/>
          <w:szCs w:val="24"/>
        </w:rPr>
      </w:pPr>
    </w:p>
    <w:p w:rsidR="00447AFB" w:rsidRPr="00CE2D18" w:rsidRDefault="00447AFB" w:rsidP="00086B1C">
      <w:pPr>
        <w:pStyle w:val="ac"/>
        <w:ind w:firstLine="709"/>
        <w:contextualSpacing/>
        <w:jc w:val="center"/>
        <w:rPr>
          <w:rFonts w:ascii="Times New Roman" w:hAnsi="Times New Roman"/>
          <w:sz w:val="26"/>
          <w:szCs w:val="24"/>
        </w:rPr>
      </w:pPr>
      <w:r w:rsidRPr="00CE2D18">
        <w:rPr>
          <w:rFonts w:ascii="Times New Roman" w:hAnsi="Times New Roman"/>
          <w:sz w:val="26"/>
          <w:szCs w:val="24"/>
        </w:rPr>
        <w:t>Порядок</w:t>
      </w:r>
    </w:p>
    <w:p w:rsidR="00447AFB" w:rsidRPr="00CE2D18" w:rsidRDefault="00447AFB" w:rsidP="00086B1C">
      <w:pPr>
        <w:pStyle w:val="ac"/>
        <w:ind w:firstLine="709"/>
        <w:contextualSpacing/>
        <w:jc w:val="center"/>
        <w:rPr>
          <w:rFonts w:ascii="Times New Roman" w:hAnsi="Times New Roman"/>
          <w:sz w:val="26"/>
          <w:szCs w:val="24"/>
        </w:rPr>
      </w:pPr>
      <w:r w:rsidRPr="00CE2D18">
        <w:rPr>
          <w:rFonts w:ascii="Times New Roman" w:hAnsi="Times New Roman"/>
          <w:sz w:val="26"/>
          <w:szCs w:val="24"/>
        </w:rPr>
        <w:t>разработки и утверждения административных регламентов</w:t>
      </w:r>
    </w:p>
    <w:p w:rsidR="00FE5038" w:rsidRPr="00CE2D18" w:rsidRDefault="00447AFB" w:rsidP="00086B1C">
      <w:pPr>
        <w:widowControl w:val="0"/>
        <w:autoSpaceDE w:val="0"/>
        <w:autoSpaceDN w:val="0"/>
        <w:spacing w:after="0" w:line="240" w:lineRule="auto"/>
        <w:ind w:firstLine="709"/>
        <w:jc w:val="center"/>
        <w:rPr>
          <w:rFonts w:ascii="Times New Roman" w:eastAsia="Times New Roman" w:hAnsi="Times New Roman" w:cs="Times New Roman"/>
          <w:sz w:val="26"/>
          <w:szCs w:val="24"/>
          <w:lang w:eastAsia="ru-RU"/>
        </w:rPr>
      </w:pPr>
      <w:r w:rsidRPr="00CE2D18">
        <w:rPr>
          <w:rFonts w:ascii="Times New Roman" w:hAnsi="Times New Roman" w:cs="Times New Roman"/>
          <w:sz w:val="26"/>
          <w:szCs w:val="24"/>
        </w:rPr>
        <w:t xml:space="preserve">предоставления муниципальных услуг администрацией </w:t>
      </w:r>
      <w:r w:rsidR="006B542E" w:rsidRPr="00CE2D18">
        <w:rPr>
          <w:rFonts w:ascii="Times New Roman" w:hAnsi="Times New Roman" w:cs="Times New Roman"/>
          <w:sz w:val="26"/>
          <w:szCs w:val="24"/>
        </w:rPr>
        <w:t>Ерышевского</w:t>
      </w:r>
      <w:r w:rsidR="00141683" w:rsidRPr="00CE2D18">
        <w:rPr>
          <w:rFonts w:ascii="Times New Roman" w:hAnsi="Times New Roman" w:cs="Times New Roman"/>
          <w:sz w:val="26"/>
          <w:szCs w:val="24"/>
        </w:rPr>
        <w:t xml:space="preserve"> </w:t>
      </w:r>
      <w:r w:rsidRPr="00CE2D18">
        <w:rPr>
          <w:rFonts w:ascii="Times New Roman" w:hAnsi="Times New Roman" w:cs="Times New Roman"/>
          <w:sz w:val="26"/>
          <w:szCs w:val="24"/>
        </w:rPr>
        <w:t xml:space="preserve"> сельского поселения Павловского муниципального района Воронежской области</w:t>
      </w:r>
    </w:p>
    <w:p w:rsidR="00FE5038" w:rsidRPr="00CE2D18" w:rsidRDefault="00FE5038" w:rsidP="00086B1C">
      <w:pPr>
        <w:widowControl w:val="0"/>
        <w:autoSpaceDE w:val="0"/>
        <w:autoSpaceDN w:val="0"/>
        <w:spacing w:after="0" w:line="240" w:lineRule="auto"/>
        <w:ind w:firstLine="709"/>
        <w:jc w:val="center"/>
        <w:rPr>
          <w:rFonts w:ascii="Times New Roman" w:eastAsia="Times New Roman" w:hAnsi="Times New Roman" w:cs="Times New Roman"/>
          <w:sz w:val="26"/>
          <w:szCs w:val="24"/>
          <w:lang w:eastAsia="ru-RU"/>
        </w:rPr>
      </w:pPr>
    </w:p>
    <w:p w:rsidR="00FE5038" w:rsidRPr="00CE2D18" w:rsidRDefault="00FE5038" w:rsidP="00086B1C">
      <w:pPr>
        <w:widowControl w:val="0"/>
        <w:autoSpaceDE w:val="0"/>
        <w:autoSpaceDN w:val="0"/>
        <w:spacing w:after="0" w:line="240" w:lineRule="auto"/>
        <w:ind w:firstLine="709"/>
        <w:jc w:val="center"/>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I. Общие положения</w:t>
      </w:r>
    </w:p>
    <w:p w:rsidR="00FE5038" w:rsidRPr="00CE2D18" w:rsidRDefault="00FE5038" w:rsidP="00086B1C">
      <w:pPr>
        <w:widowControl w:val="0"/>
        <w:autoSpaceDE w:val="0"/>
        <w:autoSpaceDN w:val="0"/>
        <w:spacing w:after="0" w:line="240" w:lineRule="auto"/>
        <w:ind w:firstLine="709"/>
        <w:jc w:val="both"/>
        <w:rPr>
          <w:rFonts w:ascii="Times New Roman" w:eastAsia="Times New Roman" w:hAnsi="Times New Roman" w:cs="Times New Roman"/>
          <w:sz w:val="26"/>
          <w:szCs w:val="24"/>
          <w:lang w:eastAsia="ru-RU"/>
        </w:rPr>
      </w:pPr>
    </w:p>
    <w:p w:rsidR="00FE5038" w:rsidRPr="00CE2D18" w:rsidRDefault="00FE5038" w:rsidP="00086B1C">
      <w:pPr>
        <w:widowControl w:val="0"/>
        <w:autoSpaceDE w:val="0"/>
        <w:autoSpaceDN w:val="0"/>
        <w:spacing w:after="0" w:line="240" w:lineRule="auto"/>
        <w:ind w:firstLine="709"/>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1. Настоящий порядок устанавливает требования к разработке и утверждению административных регламентов предоставления муниципальных услуг (далее – административные регламенты).</w:t>
      </w:r>
    </w:p>
    <w:p w:rsidR="00FE5038" w:rsidRPr="00CE2D18" w:rsidRDefault="00FE5038" w:rsidP="00086B1C">
      <w:pPr>
        <w:widowControl w:val="0"/>
        <w:autoSpaceDE w:val="0"/>
        <w:autoSpaceDN w:val="0"/>
        <w:spacing w:after="0" w:line="240" w:lineRule="auto"/>
        <w:ind w:firstLine="709"/>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 xml:space="preserve">2. Административные регламенты разрабатываются и утверждаются администрацией </w:t>
      </w:r>
      <w:r w:rsidR="006B542E" w:rsidRPr="00CE2D18">
        <w:rPr>
          <w:rFonts w:ascii="Times New Roman" w:eastAsia="Times New Roman" w:hAnsi="Times New Roman" w:cs="Times New Roman"/>
          <w:sz w:val="26"/>
          <w:szCs w:val="24"/>
          <w:lang w:eastAsia="ru-RU"/>
        </w:rPr>
        <w:t>Ерышевского</w:t>
      </w:r>
      <w:r w:rsidR="00141683" w:rsidRPr="00CE2D18">
        <w:rPr>
          <w:rFonts w:ascii="Times New Roman" w:eastAsia="Times New Roman" w:hAnsi="Times New Roman" w:cs="Times New Roman"/>
          <w:sz w:val="26"/>
          <w:szCs w:val="24"/>
          <w:lang w:eastAsia="ru-RU"/>
        </w:rPr>
        <w:t xml:space="preserve"> </w:t>
      </w:r>
      <w:r w:rsidR="00354948" w:rsidRPr="00CE2D18">
        <w:rPr>
          <w:rFonts w:ascii="Times New Roman" w:eastAsia="Times New Roman" w:hAnsi="Times New Roman" w:cs="Times New Roman"/>
          <w:sz w:val="26"/>
          <w:szCs w:val="24"/>
          <w:lang w:eastAsia="ru-RU"/>
        </w:rPr>
        <w:t xml:space="preserve">сельского поселения </w:t>
      </w:r>
      <w:r w:rsidR="00447AFB" w:rsidRPr="00CE2D18">
        <w:rPr>
          <w:rFonts w:ascii="Times New Roman" w:eastAsia="Times New Roman" w:hAnsi="Times New Roman" w:cs="Times New Roman"/>
          <w:sz w:val="26"/>
          <w:szCs w:val="24"/>
          <w:lang w:eastAsia="ru-RU"/>
        </w:rPr>
        <w:t>Павловского</w:t>
      </w:r>
      <w:r w:rsidR="00354948" w:rsidRPr="00CE2D18">
        <w:rPr>
          <w:rFonts w:ascii="Times New Roman" w:eastAsia="Times New Roman" w:hAnsi="Times New Roman" w:cs="Times New Roman"/>
          <w:sz w:val="26"/>
          <w:szCs w:val="24"/>
          <w:lang w:eastAsia="ru-RU"/>
        </w:rPr>
        <w:t xml:space="preserve"> муниципального района Воронежской области</w:t>
      </w:r>
      <w:r w:rsidRPr="00CE2D18">
        <w:rPr>
          <w:rFonts w:ascii="Times New Roman" w:eastAsia="Times New Roman" w:hAnsi="Times New Roman" w:cs="Times New Roman"/>
          <w:sz w:val="26"/>
          <w:szCs w:val="24"/>
          <w:lang w:eastAsia="ru-RU"/>
        </w:rPr>
        <w:t>, предоставляющей муниципальные услуги (далее – администрация).</w:t>
      </w:r>
    </w:p>
    <w:p w:rsidR="00FE5038" w:rsidRPr="00CE2D18" w:rsidRDefault="00FE5038" w:rsidP="00086B1C">
      <w:pPr>
        <w:widowControl w:val="0"/>
        <w:autoSpaceDE w:val="0"/>
        <w:autoSpaceDN w:val="0"/>
        <w:spacing w:after="0" w:line="240" w:lineRule="auto"/>
        <w:ind w:firstLine="709"/>
        <w:jc w:val="both"/>
        <w:rPr>
          <w:rFonts w:ascii="Times New Roman" w:eastAsia="Times New Roman" w:hAnsi="Times New Roman" w:cs="Times New Roman"/>
          <w:sz w:val="26"/>
          <w:szCs w:val="24"/>
          <w:lang w:eastAsia="ru-RU"/>
        </w:rPr>
      </w:pPr>
      <w:bookmarkStart w:id="0" w:name="P45"/>
      <w:bookmarkEnd w:id="0"/>
      <w:r w:rsidRPr="00CE2D18">
        <w:rPr>
          <w:rFonts w:ascii="Times New Roman" w:eastAsia="Times New Roman" w:hAnsi="Times New Roman" w:cs="Times New Roman"/>
          <w:sz w:val="26"/>
          <w:szCs w:val="24"/>
          <w:lang w:eastAsia="ru-RU"/>
        </w:rPr>
        <w:t>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государственной и муниципальной услуги, единым стандартом предоставления муниципальной услуги (при их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FE5038" w:rsidRPr="00CE2D18" w:rsidRDefault="00FE5038" w:rsidP="00086B1C">
      <w:pPr>
        <w:widowControl w:val="0"/>
        <w:autoSpaceDE w:val="0"/>
        <w:autoSpaceDN w:val="0"/>
        <w:spacing w:after="0" w:line="240" w:lineRule="auto"/>
        <w:ind w:firstLine="709"/>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 xml:space="preserve">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w:t>
      </w:r>
    </w:p>
    <w:p w:rsidR="00FE5038" w:rsidRPr="00CE2D18" w:rsidRDefault="00FE5038" w:rsidP="00086B1C">
      <w:pPr>
        <w:widowControl w:val="0"/>
        <w:autoSpaceDE w:val="0"/>
        <w:autoSpaceDN w:val="0"/>
        <w:spacing w:after="0" w:line="240" w:lineRule="auto"/>
        <w:ind w:firstLine="709"/>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При этом указанным порядком осуществления полномочия, утвержденным нормативным правовым актом администрации, не регулируются вопросы, относящиеся к предмету регулирования административного регламента в соответствии с настоящим Порядком.</w:t>
      </w:r>
    </w:p>
    <w:p w:rsidR="00FE5038" w:rsidRPr="00CE2D18" w:rsidRDefault="00FE5038" w:rsidP="00086B1C">
      <w:pPr>
        <w:widowControl w:val="0"/>
        <w:autoSpaceDE w:val="0"/>
        <w:autoSpaceDN w:val="0"/>
        <w:spacing w:after="0" w:line="240" w:lineRule="auto"/>
        <w:ind w:firstLine="709"/>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4. Разработка, согласование и утверждение проектов административных регламентов осуществляется администрацией с использованием программно-технических средств реестра услуг.</w:t>
      </w:r>
    </w:p>
    <w:p w:rsidR="00FE5038" w:rsidRPr="00CE2D18" w:rsidRDefault="00FE5038" w:rsidP="00086B1C">
      <w:pPr>
        <w:widowControl w:val="0"/>
        <w:autoSpaceDE w:val="0"/>
        <w:autoSpaceDN w:val="0"/>
        <w:spacing w:after="0" w:line="240" w:lineRule="auto"/>
        <w:ind w:firstLine="709"/>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5. Разработка административных регламентов включает следующие этапы:</w:t>
      </w:r>
    </w:p>
    <w:p w:rsidR="00FE5038" w:rsidRPr="00CE2D18" w:rsidRDefault="00FE5038" w:rsidP="00086B1C">
      <w:pPr>
        <w:widowControl w:val="0"/>
        <w:autoSpaceDE w:val="0"/>
        <w:autoSpaceDN w:val="0"/>
        <w:spacing w:after="0" w:line="240" w:lineRule="auto"/>
        <w:ind w:firstLine="709"/>
        <w:jc w:val="both"/>
        <w:rPr>
          <w:rFonts w:ascii="Times New Roman" w:eastAsia="Times New Roman" w:hAnsi="Times New Roman" w:cs="Times New Roman"/>
          <w:sz w:val="26"/>
          <w:szCs w:val="24"/>
          <w:lang w:eastAsia="ru-RU"/>
        </w:rPr>
      </w:pPr>
      <w:bookmarkStart w:id="1" w:name="P50"/>
      <w:bookmarkEnd w:id="1"/>
      <w:r w:rsidRPr="00CE2D18">
        <w:rPr>
          <w:rFonts w:ascii="Times New Roman" w:eastAsia="Times New Roman" w:hAnsi="Times New Roman" w:cs="Times New Roman"/>
          <w:sz w:val="26"/>
          <w:szCs w:val="24"/>
          <w:lang w:eastAsia="ru-RU"/>
        </w:rPr>
        <w:t>а) внесение в реестр услуг администрацией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FE5038" w:rsidRPr="00CE2D18" w:rsidRDefault="00FE5038" w:rsidP="00086B1C">
      <w:pPr>
        <w:widowControl w:val="0"/>
        <w:autoSpaceDE w:val="0"/>
        <w:autoSpaceDN w:val="0"/>
        <w:spacing w:after="0" w:line="240" w:lineRule="auto"/>
        <w:ind w:firstLine="709"/>
        <w:jc w:val="both"/>
        <w:rPr>
          <w:rFonts w:ascii="Times New Roman" w:eastAsia="Times New Roman" w:hAnsi="Times New Roman" w:cs="Times New Roman"/>
          <w:sz w:val="26"/>
          <w:szCs w:val="24"/>
          <w:lang w:eastAsia="ru-RU"/>
        </w:rPr>
      </w:pPr>
      <w:bookmarkStart w:id="2" w:name="P51"/>
      <w:bookmarkEnd w:id="2"/>
      <w:r w:rsidRPr="00CE2D18">
        <w:rPr>
          <w:rFonts w:ascii="Times New Roman" w:eastAsia="Times New Roman" w:hAnsi="Times New Roman" w:cs="Times New Roman"/>
          <w:sz w:val="26"/>
          <w:szCs w:val="24"/>
          <w:lang w:eastAsia="ru-RU"/>
        </w:rPr>
        <w:t xml:space="preserve">б) преобразование сведений, указанных в </w:t>
      </w:r>
      <w:hyperlink w:anchor="P50" w:history="1">
        <w:r w:rsidRPr="00CE2D18">
          <w:rPr>
            <w:rFonts w:ascii="Times New Roman" w:eastAsia="Times New Roman" w:hAnsi="Times New Roman" w:cs="Times New Roman"/>
            <w:sz w:val="26"/>
            <w:szCs w:val="24"/>
            <w:lang w:eastAsia="ru-RU"/>
          </w:rPr>
          <w:t xml:space="preserve">подпункте «а» </w:t>
        </w:r>
      </w:hyperlink>
      <w:r w:rsidRPr="00CE2D18">
        <w:rPr>
          <w:rFonts w:ascii="Times New Roman" w:eastAsia="Times New Roman" w:hAnsi="Times New Roman" w:cs="Times New Roman"/>
          <w:sz w:val="26"/>
          <w:szCs w:val="24"/>
          <w:lang w:eastAsia="ru-RU"/>
        </w:rPr>
        <w:t xml:space="preserve">настоящего пункта, </w:t>
      </w:r>
      <w:r w:rsidRPr="00CE2D18">
        <w:rPr>
          <w:rFonts w:ascii="Times New Roman" w:eastAsia="Times New Roman" w:hAnsi="Times New Roman" w:cs="Times New Roman"/>
          <w:sz w:val="26"/>
          <w:szCs w:val="24"/>
          <w:lang w:eastAsia="ru-RU"/>
        </w:rPr>
        <w:lastRenderedPageBreak/>
        <w:t xml:space="preserve">в машиночитаемый вид в соответствии с требованиями, предусмотренными </w:t>
      </w:r>
      <w:hyperlink r:id="rId7" w:history="1">
        <w:r w:rsidRPr="00CE2D18">
          <w:rPr>
            <w:rFonts w:ascii="Times New Roman" w:eastAsia="Times New Roman" w:hAnsi="Times New Roman" w:cs="Times New Roman"/>
            <w:sz w:val="26"/>
            <w:szCs w:val="24"/>
            <w:lang w:eastAsia="ru-RU"/>
          </w:rPr>
          <w:t>частью 3 статьи 12</w:t>
        </w:r>
      </w:hyperlink>
      <w:r w:rsidRPr="00CE2D18">
        <w:rPr>
          <w:rFonts w:ascii="Times New Roman" w:eastAsia="Times New Roman" w:hAnsi="Times New Roman" w:cs="Times New Roman"/>
          <w:sz w:val="26"/>
          <w:szCs w:val="24"/>
          <w:lang w:eastAsia="ru-RU"/>
        </w:rPr>
        <w:t xml:space="preserve"> Федерального закона «Об организации предоставления государственных и муниципальных услуг»;</w:t>
      </w:r>
    </w:p>
    <w:p w:rsidR="00FE5038" w:rsidRPr="00CE2D18" w:rsidRDefault="00FE5038" w:rsidP="00086B1C">
      <w:pPr>
        <w:widowControl w:val="0"/>
        <w:autoSpaceDE w:val="0"/>
        <w:autoSpaceDN w:val="0"/>
        <w:spacing w:after="0" w:line="240" w:lineRule="auto"/>
        <w:ind w:firstLine="709"/>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 xml:space="preserve">в) автоматическое формирование из сведений, указанных в </w:t>
      </w:r>
      <w:hyperlink w:anchor="P51" w:history="1">
        <w:r w:rsidRPr="00CE2D18">
          <w:rPr>
            <w:rFonts w:ascii="Times New Roman" w:eastAsia="Times New Roman" w:hAnsi="Times New Roman" w:cs="Times New Roman"/>
            <w:sz w:val="26"/>
            <w:szCs w:val="24"/>
            <w:lang w:eastAsia="ru-RU"/>
          </w:rPr>
          <w:t xml:space="preserve">подпункте «б» </w:t>
        </w:r>
      </w:hyperlink>
      <w:r w:rsidRPr="00CE2D18">
        <w:rPr>
          <w:rFonts w:ascii="Times New Roman" w:eastAsia="Times New Roman" w:hAnsi="Times New Roman" w:cs="Times New Roman"/>
          <w:sz w:val="26"/>
          <w:szCs w:val="24"/>
          <w:lang w:eastAsia="ru-RU"/>
        </w:rPr>
        <w:t xml:space="preserve">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P60" w:history="1">
        <w:r w:rsidRPr="00CE2D18">
          <w:rPr>
            <w:rFonts w:ascii="Times New Roman" w:eastAsia="Times New Roman" w:hAnsi="Times New Roman" w:cs="Times New Roman"/>
            <w:sz w:val="26"/>
            <w:szCs w:val="24"/>
            <w:lang w:eastAsia="ru-RU"/>
          </w:rPr>
          <w:t>разделом II</w:t>
        </w:r>
      </w:hyperlink>
      <w:r w:rsidRPr="00CE2D18">
        <w:rPr>
          <w:rFonts w:ascii="Times New Roman" w:eastAsia="Times New Roman" w:hAnsi="Times New Roman" w:cs="Times New Roman"/>
          <w:sz w:val="26"/>
          <w:szCs w:val="24"/>
          <w:lang w:eastAsia="ru-RU"/>
        </w:rPr>
        <w:t xml:space="preserve"> настоящего Порядка.</w:t>
      </w:r>
    </w:p>
    <w:p w:rsidR="00FE5038" w:rsidRPr="00CE2D18" w:rsidRDefault="00FE5038" w:rsidP="00086B1C">
      <w:pPr>
        <w:widowControl w:val="0"/>
        <w:autoSpaceDE w:val="0"/>
        <w:autoSpaceDN w:val="0"/>
        <w:spacing w:after="0" w:line="240" w:lineRule="auto"/>
        <w:ind w:firstLine="709"/>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 xml:space="preserve">6. Сведения о муниципальной услуге, указанные в </w:t>
      </w:r>
      <w:hyperlink w:anchor="P50" w:history="1">
        <w:r w:rsidRPr="00CE2D18">
          <w:rPr>
            <w:rFonts w:ascii="Times New Roman" w:eastAsia="Times New Roman" w:hAnsi="Times New Roman" w:cs="Times New Roman"/>
            <w:sz w:val="26"/>
            <w:szCs w:val="24"/>
            <w:lang w:eastAsia="ru-RU"/>
          </w:rPr>
          <w:t>подпункте «а» пункта 5</w:t>
        </w:r>
      </w:hyperlink>
      <w:r w:rsidRPr="00CE2D18">
        <w:rPr>
          <w:rFonts w:ascii="Times New Roman" w:eastAsia="Times New Roman" w:hAnsi="Times New Roman" w:cs="Times New Roman"/>
          <w:sz w:val="26"/>
          <w:szCs w:val="24"/>
          <w:lang w:eastAsia="ru-RU"/>
        </w:rPr>
        <w:t xml:space="preserve"> настоящего Порядка, должны быть достаточны для описания:</w:t>
      </w:r>
    </w:p>
    <w:p w:rsidR="00FE5038" w:rsidRPr="00CE2D18" w:rsidRDefault="00FE5038" w:rsidP="00086B1C">
      <w:pPr>
        <w:widowControl w:val="0"/>
        <w:autoSpaceDE w:val="0"/>
        <w:autoSpaceDN w:val="0"/>
        <w:spacing w:after="0" w:line="240" w:lineRule="auto"/>
        <w:ind w:firstLine="709"/>
        <w:jc w:val="both"/>
        <w:rPr>
          <w:rFonts w:ascii="Times New Roman" w:eastAsia="Times New Roman" w:hAnsi="Times New Roman" w:cs="Times New Roman"/>
          <w:sz w:val="26"/>
          <w:szCs w:val="24"/>
          <w:lang w:eastAsia="ru-RU"/>
        </w:rPr>
      </w:pPr>
      <w:bookmarkStart w:id="3" w:name="P54"/>
      <w:bookmarkEnd w:id="3"/>
      <w:r w:rsidRPr="00CE2D18">
        <w:rPr>
          <w:rFonts w:ascii="Times New Roman" w:eastAsia="Times New Roman" w:hAnsi="Times New Roman" w:cs="Times New Roman"/>
          <w:sz w:val="26"/>
          <w:szCs w:val="24"/>
          <w:lang w:eastAsia="ru-RU"/>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FE5038" w:rsidRPr="00CE2D18" w:rsidRDefault="00FE5038" w:rsidP="00086B1C">
      <w:pPr>
        <w:widowControl w:val="0"/>
        <w:autoSpaceDE w:val="0"/>
        <w:autoSpaceDN w:val="0"/>
        <w:spacing w:after="0" w:line="240" w:lineRule="auto"/>
        <w:ind w:firstLine="709"/>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 xml:space="preserve">уникальных для каждой категории заявителей, указанной в </w:t>
      </w:r>
      <w:hyperlink w:anchor="P54" w:history="1">
        <w:r w:rsidRPr="00CE2D18">
          <w:rPr>
            <w:rFonts w:ascii="Times New Roman" w:eastAsia="Times New Roman" w:hAnsi="Times New Roman" w:cs="Times New Roman"/>
            <w:sz w:val="26"/>
            <w:szCs w:val="24"/>
            <w:lang w:eastAsia="ru-RU"/>
          </w:rPr>
          <w:t>абзаце втором</w:t>
        </w:r>
      </w:hyperlink>
      <w:r w:rsidRPr="00CE2D18">
        <w:rPr>
          <w:rFonts w:ascii="Times New Roman" w:eastAsia="Times New Roman" w:hAnsi="Times New Roman" w:cs="Times New Roman"/>
          <w:sz w:val="26"/>
          <w:szCs w:val="24"/>
          <w:lang w:eastAsia="ru-RU"/>
        </w:rPr>
        <w:t xml:space="preserve">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FE5038" w:rsidRPr="00CE2D18" w:rsidRDefault="00FE5038" w:rsidP="00086B1C">
      <w:pPr>
        <w:widowControl w:val="0"/>
        <w:autoSpaceDE w:val="0"/>
        <w:autoSpaceDN w:val="0"/>
        <w:spacing w:after="0" w:line="240" w:lineRule="auto"/>
        <w:ind w:firstLine="709"/>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 xml:space="preserve">Сведения о муниципальной услуге, преобразованные в машиночитаемый вид в соответствии с </w:t>
      </w:r>
      <w:hyperlink w:anchor="P51" w:history="1">
        <w:r w:rsidRPr="00CE2D18">
          <w:rPr>
            <w:rFonts w:ascii="Times New Roman" w:eastAsia="Times New Roman" w:hAnsi="Times New Roman" w:cs="Times New Roman"/>
            <w:sz w:val="26"/>
            <w:szCs w:val="24"/>
            <w:lang w:eastAsia="ru-RU"/>
          </w:rPr>
          <w:t>подпунктом «б» пункта 5</w:t>
        </w:r>
      </w:hyperlink>
      <w:r w:rsidRPr="00CE2D18">
        <w:rPr>
          <w:rFonts w:ascii="Times New Roman" w:eastAsia="Times New Roman" w:hAnsi="Times New Roman" w:cs="Times New Roman"/>
          <w:sz w:val="26"/>
          <w:szCs w:val="24"/>
          <w:lang w:eastAsia="ru-RU"/>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FE5038" w:rsidRPr="00CE2D18" w:rsidRDefault="00FE5038" w:rsidP="00086B1C">
      <w:pPr>
        <w:widowControl w:val="0"/>
        <w:autoSpaceDE w:val="0"/>
        <w:autoSpaceDN w:val="0"/>
        <w:spacing w:after="0" w:line="240" w:lineRule="auto"/>
        <w:ind w:firstLine="709"/>
        <w:jc w:val="both"/>
        <w:rPr>
          <w:rFonts w:ascii="Times New Roman" w:eastAsia="Times New Roman" w:hAnsi="Times New Roman" w:cs="Times New Roman"/>
          <w:sz w:val="26"/>
          <w:szCs w:val="24"/>
          <w:lang w:eastAsia="ru-RU"/>
        </w:rPr>
      </w:pPr>
      <w:bookmarkStart w:id="4" w:name="P57"/>
      <w:bookmarkEnd w:id="4"/>
      <w:r w:rsidRPr="00CE2D18">
        <w:rPr>
          <w:rFonts w:ascii="Times New Roman" w:eastAsia="Times New Roman" w:hAnsi="Times New Roman" w:cs="Times New Roman"/>
          <w:sz w:val="26"/>
          <w:szCs w:val="24"/>
          <w:lang w:eastAsia="ru-RU"/>
        </w:rPr>
        <w:t xml:space="preserve">7. При разработке административных регламентов администрация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описание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w:t>
      </w:r>
      <w:hyperlink r:id="rId8" w:history="1">
        <w:r w:rsidRPr="00CE2D18">
          <w:rPr>
            <w:rFonts w:ascii="Times New Roman" w:eastAsia="Times New Roman" w:hAnsi="Times New Roman" w:cs="Times New Roman"/>
            <w:sz w:val="26"/>
            <w:szCs w:val="24"/>
            <w:lang w:eastAsia="ru-RU"/>
          </w:rPr>
          <w:t>законом</w:t>
        </w:r>
      </w:hyperlink>
      <w:r w:rsidRPr="00CE2D18">
        <w:rPr>
          <w:rFonts w:ascii="Times New Roman" w:eastAsia="Times New Roman" w:hAnsi="Times New Roman" w:cs="Times New Roman"/>
          <w:sz w:val="26"/>
          <w:szCs w:val="24"/>
          <w:lang w:eastAsia="ru-RU"/>
        </w:rPr>
        <w:t xml:space="preserve"> «Об организации предоставления государственных и муниципальных услуг».</w:t>
      </w:r>
    </w:p>
    <w:p w:rsidR="00FE5038" w:rsidRPr="00CE2D18" w:rsidRDefault="00FE5038" w:rsidP="00086B1C">
      <w:pPr>
        <w:widowControl w:val="0"/>
        <w:autoSpaceDE w:val="0"/>
        <w:autoSpaceDN w:val="0"/>
        <w:spacing w:after="0" w:line="240" w:lineRule="auto"/>
        <w:ind w:firstLine="709"/>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8. Наименование административных регламентов определяется администрацией с учетом формулировки нормативного правового акта, которым предусмотрена соответствующая муниципальная услуга.</w:t>
      </w:r>
    </w:p>
    <w:p w:rsidR="00FE5038" w:rsidRPr="00CE2D18" w:rsidRDefault="00FE5038" w:rsidP="00086B1C">
      <w:pPr>
        <w:widowControl w:val="0"/>
        <w:autoSpaceDE w:val="0"/>
        <w:autoSpaceDN w:val="0"/>
        <w:spacing w:after="0" w:line="240" w:lineRule="auto"/>
        <w:ind w:firstLine="709"/>
        <w:jc w:val="both"/>
        <w:rPr>
          <w:rFonts w:ascii="Times New Roman" w:eastAsia="Times New Roman" w:hAnsi="Times New Roman" w:cs="Times New Roman"/>
          <w:sz w:val="26"/>
          <w:szCs w:val="24"/>
          <w:lang w:eastAsia="ru-RU"/>
        </w:rPr>
      </w:pPr>
    </w:p>
    <w:p w:rsidR="00FE5038" w:rsidRPr="00CE2D18" w:rsidRDefault="00FE5038" w:rsidP="00086B1C">
      <w:pPr>
        <w:widowControl w:val="0"/>
        <w:autoSpaceDE w:val="0"/>
        <w:autoSpaceDN w:val="0"/>
        <w:spacing w:after="0" w:line="240" w:lineRule="auto"/>
        <w:ind w:firstLine="709"/>
        <w:jc w:val="center"/>
        <w:rPr>
          <w:rFonts w:ascii="Times New Roman" w:eastAsia="Times New Roman" w:hAnsi="Times New Roman" w:cs="Times New Roman"/>
          <w:sz w:val="26"/>
          <w:szCs w:val="24"/>
          <w:lang w:eastAsia="ru-RU"/>
        </w:rPr>
      </w:pPr>
      <w:bookmarkStart w:id="5" w:name="P60"/>
      <w:bookmarkEnd w:id="5"/>
      <w:r w:rsidRPr="00CE2D18">
        <w:rPr>
          <w:rFonts w:ascii="Times New Roman" w:eastAsia="Times New Roman" w:hAnsi="Times New Roman" w:cs="Times New Roman"/>
          <w:sz w:val="26"/>
          <w:szCs w:val="24"/>
          <w:lang w:eastAsia="ru-RU"/>
        </w:rPr>
        <w:t>II. Требования к структуре</w:t>
      </w:r>
    </w:p>
    <w:p w:rsidR="00FE5038" w:rsidRPr="00CE2D18" w:rsidRDefault="00FE5038" w:rsidP="00086B1C">
      <w:pPr>
        <w:widowControl w:val="0"/>
        <w:autoSpaceDE w:val="0"/>
        <w:autoSpaceDN w:val="0"/>
        <w:spacing w:after="0" w:line="240" w:lineRule="auto"/>
        <w:ind w:firstLine="709"/>
        <w:jc w:val="center"/>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и содержанию административных регламентов</w:t>
      </w:r>
    </w:p>
    <w:p w:rsidR="00FE5038" w:rsidRPr="00CE2D18" w:rsidRDefault="00FE5038" w:rsidP="00086B1C">
      <w:pPr>
        <w:widowControl w:val="0"/>
        <w:autoSpaceDE w:val="0"/>
        <w:autoSpaceDN w:val="0"/>
        <w:spacing w:after="0" w:line="240" w:lineRule="auto"/>
        <w:ind w:firstLine="709"/>
        <w:jc w:val="both"/>
        <w:rPr>
          <w:rFonts w:ascii="Times New Roman" w:eastAsia="Times New Roman" w:hAnsi="Times New Roman" w:cs="Times New Roman"/>
          <w:sz w:val="26"/>
          <w:szCs w:val="24"/>
          <w:lang w:eastAsia="ru-RU"/>
        </w:rPr>
      </w:pP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9. В административный регламент включаются следующие разделы:</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а) общие положения;</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б) стандарт предоставления муниципальной услуги;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lastRenderedPageBreak/>
        <w:t>в) состав, последовательность и сроки выполнения административных процедур;</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г) формы контроля за исполнением административного регламента;</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 xml:space="preserve">д) досудебный (внесудебный) порядок обжалования решений и действий (бездействия) администрации, многофункционального центра, организаций, указанных в </w:t>
      </w:r>
      <w:hyperlink r:id="rId9" w:history="1">
        <w:r w:rsidRPr="00CE2D18">
          <w:rPr>
            <w:rFonts w:ascii="Times New Roman" w:eastAsia="Times New Roman" w:hAnsi="Times New Roman" w:cs="Times New Roman"/>
            <w:sz w:val="26"/>
            <w:szCs w:val="24"/>
            <w:lang w:eastAsia="ru-RU"/>
          </w:rPr>
          <w:t>части 1.1 статьи 16</w:t>
        </w:r>
      </w:hyperlink>
      <w:r w:rsidRPr="00CE2D18">
        <w:rPr>
          <w:rFonts w:ascii="Times New Roman" w:eastAsia="Times New Roman" w:hAnsi="Times New Roman" w:cs="Times New Roman"/>
          <w:sz w:val="26"/>
          <w:szCs w:val="24"/>
          <w:lang w:eastAsia="ru-RU"/>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10. В раздел «Общие положения» включаются следующие положения:</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а) предмет регулирования административного регламента;</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б) круг заявителей;</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11. Раздел «Стандарт предоставления муниципальной услуги» состоит из следующих подразделов:</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а) наименование муниципальной услуги;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б) наименование органа, предоставляющего муниципальную услугу;</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в) результат предоставления муниципальной услуги;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г) срок предоставления муниципальной услуги;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д) правовые основания для предоставления муниципальной услуги;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е) исчерпывающий перечень документов, необходимых для предоставления муниципальной услуги;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ж) исчерпывающий перечень оснований для отказа в приеме документов, необходимых для предоставления муниципальной услуги;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и) размер платы, взимаемой с заявителя при предоставлении муниципальной услуги, и способы ее взимания;</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л) срок регистрации запроса заявителя о предоставлении муниципальной услуги;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м) требования к помещениям, в которых предоставляются муниципальные услуги;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н) показатели качества и доступности муниципальной услуги;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 xml:space="preserve">12. Подраздел «Наименование органа, предоставляющего </w:t>
      </w:r>
      <w:r w:rsidR="00354948" w:rsidRPr="00CE2D18">
        <w:rPr>
          <w:rFonts w:ascii="Times New Roman" w:eastAsia="Times New Roman" w:hAnsi="Times New Roman" w:cs="Times New Roman"/>
          <w:sz w:val="26"/>
          <w:szCs w:val="24"/>
          <w:lang w:eastAsia="ru-RU"/>
        </w:rPr>
        <w:t>муниципальную</w:t>
      </w:r>
      <w:r w:rsidRPr="00CE2D18">
        <w:rPr>
          <w:rFonts w:ascii="Times New Roman" w:eastAsia="Times New Roman" w:hAnsi="Times New Roman" w:cs="Times New Roman"/>
          <w:sz w:val="26"/>
          <w:szCs w:val="24"/>
          <w:lang w:eastAsia="ru-RU"/>
        </w:rPr>
        <w:t xml:space="preserve"> услугу» должен включать следующие положения:</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а) полное наименование органа, предоставляющего муниципальную услугу;</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bookmarkStart w:id="6" w:name="P91"/>
      <w:bookmarkEnd w:id="6"/>
      <w:r w:rsidRPr="00CE2D18">
        <w:rPr>
          <w:rFonts w:ascii="Times New Roman" w:eastAsia="Times New Roman" w:hAnsi="Times New Roman" w:cs="Times New Roman"/>
          <w:sz w:val="26"/>
          <w:szCs w:val="24"/>
          <w:lang w:eastAsia="ru-RU"/>
        </w:rPr>
        <w:lastRenderedPageBreak/>
        <w:t>13. Подраздел «Результат предоставления муниципальной услуги» должен включать следующие положения:</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наименование результата (результатов) предоставления муниципальной услуги;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наименование информационной системы, в которой фиксируется факт получения заявителем результата предоставления муниципальной услуги;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способ получения результата предоставления муниципальной услуги.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 xml:space="preserve">14. Положения, указанные в </w:t>
      </w:r>
      <w:hyperlink w:anchor="P91" w:history="1">
        <w:r w:rsidRPr="00CE2D18">
          <w:rPr>
            <w:rFonts w:ascii="Times New Roman" w:eastAsia="Times New Roman" w:hAnsi="Times New Roman" w:cs="Times New Roman"/>
            <w:sz w:val="26"/>
            <w:szCs w:val="24"/>
            <w:lang w:eastAsia="ru-RU"/>
          </w:rPr>
          <w:t>пункте 13</w:t>
        </w:r>
      </w:hyperlink>
      <w:r w:rsidRPr="00CE2D18">
        <w:rPr>
          <w:rFonts w:ascii="Times New Roman" w:eastAsia="Times New Roman" w:hAnsi="Times New Roman" w:cs="Times New Roman"/>
          <w:sz w:val="26"/>
          <w:szCs w:val="24"/>
          <w:lang w:eastAsia="ru-RU"/>
        </w:rPr>
        <w:t xml:space="preserve">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информационной системе «Портал Воронежской области в</w:t>
      </w:r>
      <w:r w:rsidR="00354948" w:rsidRPr="00CE2D18">
        <w:rPr>
          <w:rFonts w:ascii="Times New Roman" w:eastAsia="Times New Roman" w:hAnsi="Times New Roman" w:cs="Times New Roman"/>
          <w:sz w:val="26"/>
          <w:szCs w:val="24"/>
          <w:lang w:eastAsia="ru-RU"/>
        </w:rPr>
        <w:t xml:space="preserve"> сети Интернет» (далее – Портал</w:t>
      </w:r>
      <w:r w:rsidRPr="00CE2D18">
        <w:rPr>
          <w:rFonts w:ascii="Times New Roman" w:eastAsia="Times New Roman" w:hAnsi="Times New Roman" w:cs="Times New Roman"/>
          <w:sz w:val="26"/>
          <w:szCs w:val="24"/>
          <w:lang w:eastAsia="ru-RU"/>
        </w:rPr>
        <w:t xml:space="preserve"> Воронежской области), на официальном сайте администрации;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16. Подраздел «Правовые основания для предоставления муниципальной услуги» должен включать сведения о размещении на официальном сайте администрации, а также на Едином портале государственных и муниципальных услуг, на Портале Воронежской области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 xml:space="preserve">17.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w:t>
      </w:r>
      <w:r w:rsidRPr="00CE2D18">
        <w:rPr>
          <w:rFonts w:ascii="Times New Roman" w:eastAsia="Times New Roman" w:hAnsi="Times New Roman" w:cs="Times New Roman"/>
          <w:sz w:val="26"/>
          <w:szCs w:val="24"/>
          <w:lang w:eastAsia="ru-RU"/>
        </w:rPr>
        <w:lastRenderedPageBreak/>
        <w:t>межведомственного информационного взаимодействия, а также следующие положения:</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состав и способы подачи запроса о предоставлении муниципальной услуги, который должен содержать:</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полное наименование органа, предоставляющего муниципальную услугу;</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сведения, позволяющие идентифицировать заявителя, содержащиеся в документах, предусмотренных законодательством Российской Федерации;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дополнительные сведения, необходимые для предоставления муниципальной услуги;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перечень прилагаемых к запросу документов и (или) информации;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bookmarkStart w:id="7" w:name="P111"/>
      <w:bookmarkEnd w:id="7"/>
      <w:r w:rsidRPr="00CE2D18">
        <w:rPr>
          <w:rFonts w:ascii="Times New Roman" w:eastAsia="Times New Roman" w:hAnsi="Times New Roman" w:cs="Times New Roman"/>
          <w:sz w:val="26"/>
          <w:szCs w:val="24"/>
          <w:lang w:eastAsia="ru-RU"/>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bookmarkStart w:id="8" w:name="P112"/>
      <w:bookmarkEnd w:id="8"/>
      <w:r w:rsidRPr="00CE2D18">
        <w:rPr>
          <w:rFonts w:ascii="Times New Roman" w:eastAsia="Times New Roman" w:hAnsi="Times New Roman" w:cs="Times New Roman"/>
          <w:sz w:val="26"/>
          <w:szCs w:val="24"/>
          <w:lang w:eastAsia="ru-RU"/>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 xml:space="preserve">Исчерпывающий перечень документов, указанных в </w:t>
      </w:r>
      <w:hyperlink w:anchor="P111" w:history="1">
        <w:r w:rsidRPr="00CE2D18">
          <w:rPr>
            <w:rFonts w:ascii="Times New Roman" w:eastAsia="Times New Roman" w:hAnsi="Times New Roman" w:cs="Times New Roman"/>
            <w:sz w:val="26"/>
            <w:szCs w:val="24"/>
            <w:lang w:eastAsia="ru-RU"/>
          </w:rPr>
          <w:t>абзацах восьмом</w:t>
        </w:r>
      </w:hyperlink>
      <w:r w:rsidRPr="00CE2D18">
        <w:rPr>
          <w:rFonts w:ascii="Times New Roman" w:eastAsia="Times New Roman" w:hAnsi="Times New Roman" w:cs="Times New Roman"/>
          <w:sz w:val="26"/>
          <w:szCs w:val="24"/>
          <w:lang w:eastAsia="ru-RU"/>
        </w:rPr>
        <w:t xml:space="preserve"> и </w:t>
      </w:r>
      <w:hyperlink w:anchor="P112" w:history="1">
        <w:r w:rsidRPr="00CE2D18">
          <w:rPr>
            <w:rFonts w:ascii="Times New Roman" w:eastAsia="Times New Roman" w:hAnsi="Times New Roman" w:cs="Times New Roman"/>
            <w:sz w:val="26"/>
            <w:szCs w:val="24"/>
            <w:lang w:eastAsia="ru-RU"/>
          </w:rPr>
          <w:t>девятом</w:t>
        </w:r>
      </w:hyperlink>
      <w:r w:rsidRPr="00CE2D18">
        <w:rPr>
          <w:rFonts w:ascii="Times New Roman" w:eastAsia="Times New Roman" w:hAnsi="Times New Roman" w:cs="Times New Roman"/>
          <w:sz w:val="26"/>
          <w:szCs w:val="24"/>
          <w:lang w:eastAsia="ru-RU"/>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bookmarkStart w:id="9" w:name="P118"/>
      <w:bookmarkEnd w:id="9"/>
      <w:r w:rsidRPr="00CE2D18">
        <w:rPr>
          <w:rFonts w:ascii="Times New Roman" w:eastAsia="Times New Roman" w:hAnsi="Times New Roman" w:cs="Times New Roman"/>
          <w:sz w:val="26"/>
          <w:szCs w:val="24"/>
          <w:lang w:eastAsia="ru-RU"/>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bookmarkStart w:id="10" w:name="P119"/>
      <w:bookmarkEnd w:id="10"/>
      <w:r w:rsidRPr="00CE2D18">
        <w:rPr>
          <w:rFonts w:ascii="Times New Roman" w:eastAsia="Times New Roman" w:hAnsi="Times New Roman" w:cs="Times New Roman"/>
          <w:sz w:val="26"/>
          <w:szCs w:val="24"/>
          <w:lang w:eastAsia="ru-RU"/>
        </w:rPr>
        <w:t>исчерпывающий перечень оснований для отказа в предоставлении муниципальной услуги.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bookmarkStart w:id="11" w:name="P120"/>
      <w:bookmarkEnd w:id="11"/>
      <w:r w:rsidRPr="00CE2D18">
        <w:rPr>
          <w:rFonts w:ascii="Times New Roman" w:eastAsia="Times New Roman" w:hAnsi="Times New Roman" w:cs="Times New Roman"/>
          <w:sz w:val="26"/>
          <w:szCs w:val="24"/>
          <w:lang w:eastAsia="ru-RU"/>
        </w:rPr>
        <w:t xml:space="preserve">Для каждого основания, включенного в перечни, указанные в </w:t>
      </w:r>
      <w:hyperlink w:anchor="P118" w:history="1">
        <w:r w:rsidRPr="00CE2D18">
          <w:rPr>
            <w:rFonts w:ascii="Times New Roman" w:eastAsia="Times New Roman" w:hAnsi="Times New Roman" w:cs="Times New Roman"/>
            <w:sz w:val="26"/>
            <w:szCs w:val="24"/>
            <w:lang w:eastAsia="ru-RU"/>
          </w:rPr>
          <w:t>абзацах втором</w:t>
        </w:r>
      </w:hyperlink>
      <w:r w:rsidRPr="00CE2D18">
        <w:rPr>
          <w:rFonts w:ascii="Times New Roman" w:eastAsia="Times New Roman" w:hAnsi="Times New Roman" w:cs="Times New Roman"/>
          <w:sz w:val="26"/>
          <w:szCs w:val="24"/>
          <w:lang w:eastAsia="ru-RU"/>
        </w:rPr>
        <w:t xml:space="preserve"> и </w:t>
      </w:r>
      <w:hyperlink w:anchor="P119" w:history="1">
        <w:r w:rsidRPr="00CE2D18">
          <w:rPr>
            <w:rFonts w:ascii="Times New Roman" w:eastAsia="Times New Roman" w:hAnsi="Times New Roman" w:cs="Times New Roman"/>
            <w:sz w:val="26"/>
            <w:szCs w:val="24"/>
            <w:lang w:eastAsia="ru-RU"/>
          </w:rPr>
          <w:t>третьем</w:t>
        </w:r>
      </w:hyperlink>
      <w:r w:rsidRPr="00CE2D18">
        <w:rPr>
          <w:rFonts w:ascii="Times New Roman" w:eastAsia="Times New Roman" w:hAnsi="Times New Roman" w:cs="Times New Roman"/>
          <w:sz w:val="26"/>
          <w:szCs w:val="24"/>
          <w:lang w:eastAsia="ru-RU"/>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w:t>
      </w:r>
      <w:r w:rsidRPr="00CE2D18">
        <w:rPr>
          <w:rFonts w:ascii="Times New Roman" w:eastAsia="Times New Roman" w:hAnsi="Times New Roman" w:cs="Times New Roman"/>
          <w:sz w:val="26"/>
          <w:szCs w:val="24"/>
          <w:lang w:eastAsia="ru-RU"/>
        </w:rPr>
        <w:lastRenderedPageBreak/>
        <w:t>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 xml:space="preserve">Исчерпывающий перечень оснований, предусмотренных </w:t>
      </w:r>
      <w:hyperlink w:anchor="P118" w:history="1">
        <w:r w:rsidRPr="00CE2D18">
          <w:rPr>
            <w:rFonts w:ascii="Times New Roman" w:eastAsia="Times New Roman" w:hAnsi="Times New Roman" w:cs="Times New Roman"/>
            <w:sz w:val="26"/>
            <w:szCs w:val="24"/>
            <w:lang w:eastAsia="ru-RU"/>
          </w:rPr>
          <w:t>абзацами вторым</w:t>
        </w:r>
      </w:hyperlink>
      <w:r w:rsidRPr="00CE2D18">
        <w:rPr>
          <w:rFonts w:ascii="Times New Roman" w:eastAsia="Times New Roman" w:hAnsi="Times New Roman" w:cs="Times New Roman"/>
          <w:sz w:val="26"/>
          <w:szCs w:val="24"/>
          <w:lang w:eastAsia="ru-RU"/>
        </w:rPr>
        <w:t xml:space="preserve"> и </w:t>
      </w:r>
      <w:hyperlink w:anchor="P119" w:history="1">
        <w:r w:rsidRPr="00CE2D18">
          <w:rPr>
            <w:rFonts w:ascii="Times New Roman" w:eastAsia="Times New Roman" w:hAnsi="Times New Roman" w:cs="Times New Roman"/>
            <w:sz w:val="26"/>
            <w:szCs w:val="24"/>
            <w:lang w:eastAsia="ru-RU"/>
          </w:rPr>
          <w:t>третьим</w:t>
        </w:r>
      </w:hyperlink>
      <w:r w:rsidRPr="00CE2D18">
        <w:rPr>
          <w:rFonts w:ascii="Times New Roman" w:eastAsia="Times New Roman" w:hAnsi="Times New Roman" w:cs="Times New Roman"/>
          <w:sz w:val="26"/>
          <w:szCs w:val="24"/>
          <w:lang w:eastAsia="ru-RU"/>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а) сведения о размещении на Едином портале государственных и муниципальных услуг, Портале Воронежской области информации о размере государственной пошлины или иной платы, взимаемой за предоставление муниципальной услуги;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21.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22.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23. В подраздел «Иные требования к предоставлению муниципальной услуги» включаются следующие положения:</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bookmarkStart w:id="12" w:name="P128"/>
      <w:bookmarkEnd w:id="12"/>
      <w:r w:rsidRPr="00CE2D18">
        <w:rPr>
          <w:rFonts w:ascii="Times New Roman" w:eastAsia="Times New Roman" w:hAnsi="Times New Roman" w:cs="Times New Roman"/>
          <w:sz w:val="26"/>
          <w:szCs w:val="24"/>
          <w:lang w:eastAsia="ru-RU"/>
        </w:rPr>
        <w:t>а) перечень услуг, которые являются необходимыми и обязательными для предоставления муниципальной услуги;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 xml:space="preserve">б) размер платы за предоставление указанных в </w:t>
      </w:r>
      <w:hyperlink w:anchor="P128" w:history="1">
        <w:r w:rsidRPr="00CE2D18">
          <w:rPr>
            <w:rFonts w:ascii="Times New Roman" w:eastAsia="Times New Roman" w:hAnsi="Times New Roman" w:cs="Times New Roman"/>
            <w:sz w:val="26"/>
            <w:szCs w:val="24"/>
            <w:lang w:eastAsia="ru-RU"/>
          </w:rPr>
          <w:t xml:space="preserve">подпункте «а» </w:t>
        </w:r>
      </w:hyperlink>
      <w:r w:rsidRPr="00CE2D18">
        <w:rPr>
          <w:rFonts w:ascii="Times New Roman" w:eastAsia="Times New Roman" w:hAnsi="Times New Roman" w:cs="Times New Roman"/>
          <w:sz w:val="26"/>
          <w:szCs w:val="24"/>
          <w:lang w:eastAsia="ru-RU"/>
        </w:rPr>
        <w:t xml:space="preserve"> настоящего пункта услуг в случаях, когда размер платы установлен законодательством Российской Федерации;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в) перечень информационных систем, используемых для предоставления муниципальной услуги.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lastRenderedPageBreak/>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bookmarkStart w:id="13" w:name="P132"/>
      <w:bookmarkEnd w:id="13"/>
      <w:r w:rsidRPr="00CE2D18">
        <w:rPr>
          <w:rFonts w:ascii="Times New Roman" w:eastAsia="Times New Roman" w:hAnsi="Times New Roman" w:cs="Times New Roman"/>
          <w:sz w:val="26"/>
          <w:szCs w:val="24"/>
          <w:lang w:eastAsia="ru-RU"/>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б) описание административной процедуры профилирования заявителя;</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в) подразделы, содержащие описание вариантов предоставления муниципальной услуги.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P132" w:history="1">
        <w:r w:rsidRPr="00CE2D18">
          <w:rPr>
            <w:rFonts w:ascii="Times New Roman" w:eastAsia="Times New Roman" w:hAnsi="Times New Roman" w:cs="Times New Roman"/>
            <w:sz w:val="26"/>
            <w:szCs w:val="24"/>
            <w:lang w:eastAsia="ru-RU"/>
          </w:rPr>
          <w:t>подпунктом «а» пункта 24</w:t>
        </w:r>
      </w:hyperlink>
      <w:r w:rsidRPr="00CE2D18">
        <w:rPr>
          <w:rFonts w:ascii="Times New Roman" w:eastAsia="Times New Roman" w:hAnsi="Times New Roman" w:cs="Times New Roman"/>
          <w:sz w:val="26"/>
          <w:szCs w:val="24"/>
          <w:lang w:eastAsia="ru-RU"/>
        </w:rP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в) наличие (отсутствие) возможности подачи запроса представителем заявителя;</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FE5038" w:rsidRPr="00CE2D18" w:rsidRDefault="00FE5038" w:rsidP="00086B1C">
      <w:pPr>
        <w:autoSpaceDE w:val="0"/>
        <w:autoSpaceDN w:val="0"/>
        <w:adjustRightInd w:val="0"/>
        <w:spacing w:after="0" w:line="240" w:lineRule="auto"/>
        <w:jc w:val="both"/>
        <w:rPr>
          <w:rFonts w:ascii="Times New Roman" w:eastAsia="Calibri" w:hAnsi="Times New Roman" w:cs="Times New Roman"/>
          <w:sz w:val="26"/>
          <w:szCs w:val="24"/>
        </w:rPr>
      </w:pPr>
      <w:r w:rsidRPr="00CE2D18">
        <w:rPr>
          <w:rFonts w:ascii="Times New Roman" w:eastAsia="Calibri" w:hAnsi="Times New Roman" w:cs="Times New Roman"/>
          <w:sz w:val="26"/>
          <w:szCs w:val="24"/>
        </w:rPr>
        <w:lastRenderedPageBreak/>
        <w:t>д) органы местного самоуправления,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е)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ж)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наименование федерального органа исполнительной власти, органа государственного внебюджетного фонда или государственной корпорации, исполнительного органа государственной власти Воронежской области, в которые направляется запрос;</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направляемые в запросе сведения;</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запрашиваемые в запросе сведения с указанием их цели использования;</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основание для информационного запроса, срок его направления;</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срок, в течение которого результат запроса должен поступить в администрацию.</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Администрация организует между входящими в ее состав структурными подразделениями обмен сведениями, необходимыми для предоставления муниципальной услуги и находящимися в ее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29. В описание административной процедуры приостановления предоставления муниципальной услуги включаются следующие положения:</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б) состав и содержание осуществляемых при приостановлении предоставления муниципальной услуги административных действий;</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в) перечень оснований для возобновления предоставления муниципальной услуги.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а) критерии принятия решения о предоставлении (об отказе в предоставлении) муниципальной услуги;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31. В описание административной процедуры предоставления результата муниципальной услуги включаются следующие положения:</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а) способы предоставления результата муниципальной услуги;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lastRenderedPageBreak/>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в) 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32. В описание административной процедуры получения дополнительных сведений от заявителя включаются следующие положения:</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а) основания для получения от заявителя дополнительных документов и (или) информации в процессе предоставления муниципальной услуги;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б) срок, необходимый для получения таких документов и (или) информации;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г) перечень федеральных органов исполнительной власти, государственных корпораций, органов государственных внебюджетных фондов, исполнительных органов государственной власти Воронежской области, участвующих в административной процедуре, в случае, если они известны (при необходимости).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33.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 xml:space="preserve">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администрацией мероприятий в соответствии с </w:t>
      </w:r>
      <w:hyperlink r:id="rId10" w:history="1">
        <w:r w:rsidRPr="00CE2D18">
          <w:rPr>
            <w:rFonts w:ascii="Times New Roman" w:eastAsia="Times New Roman" w:hAnsi="Times New Roman" w:cs="Times New Roman"/>
            <w:sz w:val="26"/>
            <w:szCs w:val="24"/>
            <w:lang w:eastAsia="ru-RU"/>
          </w:rPr>
          <w:t>пунктом 1 части 1 статьи 7.3</w:t>
        </w:r>
      </w:hyperlink>
      <w:r w:rsidRPr="00CE2D18">
        <w:rPr>
          <w:rFonts w:ascii="Times New Roman" w:eastAsia="Times New Roman" w:hAnsi="Times New Roman" w:cs="Times New Roman"/>
          <w:sz w:val="26"/>
          <w:szCs w:val="24"/>
          <w:lang w:eastAsia="ru-RU"/>
        </w:rPr>
        <w:t xml:space="preserve"> Федерального закона «Об организации предоставления государственных и муниципальных услуг»;</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bookmarkStart w:id="14" w:name="P171"/>
      <w:bookmarkEnd w:id="14"/>
      <w:r w:rsidRPr="00CE2D18">
        <w:rPr>
          <w:rFonts w:ascii="Times New Roman" w:eastAsia="Times New Roman" w:hAnsi="Times New Roman" w:cs="Times New Roman"/>
          <w:sz w:val="26"/>
          <w:szCs w:val="24"/>
          <w:lang w:eastAsia="ru-RU"/>
        </w:rPr>
        <w:t>б) сведения о юридическом факте, поступление которого в информационную систему администрации является основанием для предоставления заявителю данной муниципальной услуги в упреждающем (проактивном) режиме;</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 xml:space="preserve">в) наименование информационной системы, из которой должны поступить сведения, указанные в </w:t>
      </w:r>
      <w:hyperlink w:anchor="P171" w:history="1">
        <w:r w:rsidRPr="00CE2D18">
          <w:rPr>
            <w:rFonts w:ascii="Times New Roman" w:eastAsia="Times New Roman" w:hAnsi="Times New Roman" w:cs="Times New Roman"/>
            <w:sz w:val="26"/>
            <w:szCs w:val="24"/>
            <w:lang w:eastAsia="ru-RU"/>
          </w:rPr>
          <w:t xml:space="preserve">подпункте «б» </w:t>
        </w:r>
      </w:hyperlink>
      <w:r w:rsidRPr="00CE2D18">
        <w:rPr>
          <w:rFonts w:ascii="Times New Roman" w:eastAsia="Times New Roman" w:hAnsi="Times New Roman" w:cs="Times New Roman"/>
          <w:sz w:val="26"/>
          <w:szCs w:val="24"/>
          <w:lang w:eastAsia="ru-RU"/>
        </w:rPr>
        <w:t xml:space="preserve"> настоящего пункта, а также информационной системы администрации, в которую должны поступить данные сведения;</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 xml:space="preserve">г) состав, последовательность и сроки выполнения административных процедур, осуществляемых администрацией после поступления в ее информационную систему сведений, указанных в </w:t>
      </w:r>
      <w:hyperlink w:anchor="P171" w:history="1">
        <w:r w:rsidRPr="00CE2D18">
          <w:rPr>
            <w:rFonts w:ascii="Times New Roman" w:eastAsia="Times New Roman" w:hAnsi="Times New Roman" w:cs="Times New Roman"/>
            <w:sz w:val="26"/>
            <w:szCs w:val="24"/>
            <w:lang w:eastAsia="ru-RU"/>
          </w:rPr>
          <w:t xml:space="preserve">подпункте «б» </w:t>
        </w:r>
      </w:hyperlink>
      <w:r w:rsidRPr="00CE2D18">
        <w:rPr>
          <w:rFonts w:ascii="Times New Roman" w:eastAsia="Times New Roman" w:hAnsi="Times New Roman" w:cs="Times New Roman"/>
          <w:sz w:val="26"/>
          <w:szCs w:val="24"/>
          <w:lang w:eastAsia="ru-RU"/>
        </w:rPr>
        <w:t xml:space="preserve"> настоящего пункта.</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34. Раздел «Формы контроля за исполнением административного регламента» состоит из следующих подразделов:</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а)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w:t>
      </w:r>
      <w:r w:rsidRPr="00CE2D18">
        <w:rPr>
          <w:rFonts w:ascii="Times New Roman" w:eastAsia="Times New Roman" w:hAnsi="Times New Roman" w:cs="Times New Roman"/>
          <w:sz w:val="26"/>
          <w:szCs w:val="24"/>
          <w:lang w:eastAsia="ru-RU"/>
        </w:rPr>
        <w:lastRenderedPageBreak/>
        <w:t>формы контроля за полнотой и качеством предоставления муниципальной услуги;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 xml:space="preserve">35.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1" w:history="1">
        <w:r w:rsidRPr="00CE2D18">
          <w:rPr>
            <w:rFonts w:ascii="Times New Roman" w:eastAsia="Times New Roman" w:hAnsi="Times New Roman" w:cs="Times New Roman"/>
            <w:sz w:val="26"/>
            <w:szCs w:val="24"/>
            <w:lang w:eastAsia="ru-RU"/>
          </w:rPr>
          <w:t>части 1.1 статьи 16</w:t>
        </w:r>
      </w:hyperlink>
      <w:r w:rsidRPr="00CE2D18">
        <w:rPr>
          <w:rFonts w:ascii="Times New Roman" w:eastAsia="Times New Roman" w:hAnsi="Times New Roman" w:cs="Times New Roman"/>
          <w:sz w:val="26"/>
          <w:szCs w:val="24"/>
          <w:lang w:eastAsia="ru-RU"/>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F06D8B" w:rsidRPr="00CE2D18" w:rsidRDefault="00F06D8B"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p>
    <w:p w:rsidR="00FE5038" w:rsidRPr="00CE2D18" w:rsidRDefault="00FE5038" w:rsidP="00086B1C">
      <w:pPr>
        <w:widowControl w:val="0"/>
        <w:autoSpaceDE w:val="0"/>
        <w:autoSpaceDN w:val="0"/>
        <w:spacing w:after="0" w:line="240" w:lineRule="auto"/>
        <w:ind w:firstLine="709"/>
        <w:jc w:val="center"/>
        <w:rPr>
          <w:rFonts w:ascii="Times New Roman" w:eastAsia="Times New Roman" w:hAnsi="Times New Roman" w:cs="Times New Roman"/>
          <w:sz w:val="26"/>
          <w:szCs w:val="24"/>
          <w:lang w:eastAsia="ru-RU"/>
        </w:rPr>
      </w:pPr>
      <w:bookmarkStart w:id="15" w:name="_GoBack"/>
      <w:bookmarkEnd w:id="15"/>
      <w:r w:rsidRPr="00CE2D18">
        <w:rPr>
          <w:rFonts w:ascii="Times New Roman" w:eastAsia="Times New Roman" w:hAnsi="Times New Roman" w:cs="Times New Roman"/>
          <w:sz w:val="26"/>
          <w:szCs w:val="24"/>
          <w:lang w:eastAsia="ru-RU"/>
        </w:rPr>
        <w:t>III. Порядок согласования</w:t>
      </w:r>
    </w:p>
    <w:p w:rsidR="00FE5038" w:rsidRPr="00CE2D18" w:rsidRDefault="00FE5038" w:rsidP="00086B1C">
      <w:pPr>
        <w:widowControl w:val="0"/>
        <w:autoSpaceDE w:val="0"/>
        <w:autoSpaceDN w:val="0"/>
        <w:spacing w:after="0" w:line="240" w:lineRule="auto"/>
        <w:ind w:firstLine="709"/>
        <w:jc w:val="center"/>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и утверждения административных регламентов</w:t>
      </w:r>
    </w:p>
    <w:p w:rsidR="00FE5038" w:rsidRPr="00CE2D18" w:rsidRDefault="00FE5038" w:rsidP="00086B1C">
      <w:pPr>
        <w:widowControl w:val="0"/>
        <w:autoSpaceDE w:val="0"/>
        <w:autoSpaceDN w:val="0"/>
        <w:spacing w:after="0" w:line="240" w:lineRule="auto"/>
        <w:ind w:firstLine="709"/>
        <w:jc w:val="center"/>
        <w:rPr>
          <w:rFonts w:ascii="Times New Roman" w:eastAsia="Times New Roman" w:hAnsi="Times New Roman" w:cs="Times New Roman"/>
          <w:sz w:val="26"/>
          <w:szCs w:val="24"/>
          <w:lang w:eastAsia="ru-RU"/>
        </w:rPr>
      </w:pP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36. Проект административного регламента формируется администрацией в машиночитаемом формате в электронном виде в реестре услуг.</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37.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а) администрации;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38. Органы, участвующие в согласовании</w:t>
      </w:r>
      <w:r w:rsidR="00354948" w:rsidRPr="00CE2D18">
        <w:rPr>
          <w:rFonts w:ascii="Times New Roman" w:eastAsia="Times New Roman" w:hAnsi="Times New Roman" w:cs="Times New Roman"/>
          <w:sz w:val="26"/>
          <w:szCs w:val="24"/>
          <w:lang w:eastAsia="ru-RU"/>
        </w:rPr>
        <w:t>,</w:t>
      </w:r>
      <w:r w:rsidRPr="00CE2D18">
        <w:rPr>
          <w:rFonts w:ascii="Times New Roman" w:eastAsia="Times New Roman" w:hAnsi="Times New Roman" w:cs="Times New Roman"/>
          <w:sz w:val="26"/>
          <w:szCs w:val="24"/>
          <w:lang w:eastAsia="ru-RU"/>
        </w:rPr>
        <w:t xml:space="preserve">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39.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40.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 xml:space="preserve">41. После рассмотрения проекта административного регламента всеми органами, участвующими в согласовании, а также поступления протоколов разногласий (при </w:t>
      </w:r>
      <w:r w:rsidRPr="00CE2D18">
        <w:rPr>
          <w:rFonts w:ascii="Times New Roman" w:eastAsia="Times New Roman" w:hAnsi="Times New Roman" w:cs="Times New Roman"/>
          <w:sz w:val="26"/>
          <w:szCs w:val="24"/>
          <w:lang w:eastAsia="ru-RU"/>
        </w:rPr>
        <w:lastRenderedPageBreak/>
        <w:t>наличии) администрация рассматривает поступившие замечания.</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 xml:space="preserve">В случае согласия с замечаниями, представленными органами, участвующими в согласовании, администрация в срок, не превышающий 5 рабочих дней, вносит с учетом полученных замечаний изменения в сведения о муниципальной услуге, указанные в </w:t>
      </w:r>
      <w:hyperlink w:anchor="P50" w:history="1">
        <w:r w:rsidRPr="00CE2D18">
          <w:rPr>
            <w:rFonts w:ascii="Times New Roman" w:eastAsia="Times New Roman" w:hAnsi="Times New Roman" w:cs="Times New Roman"/>
            <w:sz w:val="26"/>
            <w:szCs w:val="24"/>
            <w:lang w:eastAsia="ru-RU"/>
          </w:rPr>
          <w:t>подпункте «а» пункта 5</w:t>
        </w:r>
      </w:hyperlink>
      <w:r w:rsidRPr="00CE2D18">
        <w:rPr>
          <w:rFonts w:ascii="Times New Roman" w:eastAsia="Times New Roman" w:hAnsi="Times New Roman" w:cs="Times New Roman"/>
          <w:sz w:val="26"/>
          <w:szCs w:val="24"/>
          <w:lang w:eastAsia="ru-RU"/>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При наличии возражений к замечаниям администрация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42. В случае согласия с возражениями, представленными администрацией,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В случае несогласия с возражениями, представленными администрацией,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43. Администрация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 xml:space="preserve">44.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администрация направляет проект административного регламента на экспертизу в уполномоченный орган местного самоуправления. </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Экспертиза проекта административного регламента проводится в случаях и порядке, установленных муниципальным правовым актом.</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45.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администрации (гла</w:t>
      </w:r>
      <w:r w:rsidR="00354948" w:rsidRPr="00CE2D18">
        <w:rPr>
          <w:rFonts w:ascii="Times New Roman" w:eastAsia="Times New Roman" w:hAnsi="Times New Roman" w:cs="Times New Roman"/>
          <w:sz w:val="26"/>
          <w:szCs w:val="24"/>
          <w:lang w:eastAsia="ru-RU"/>
        </w:rPr>
        <w:t xml:space="preserve">вы муниципального образования) </w:t>
      </w:r>
      <w:r w:rsidRPr="00CE2D18">
        <w:rPr>
          <w:rFonts w:ascii="Times New Roman" w:eastAsia="Times New Roman" w:hAnsi="Times New Roman" w:cs="Times New Roman"/>
          <w:sz w:val="26"/>
          <w:szCs w:val="24"/>
          <w:lang w:eastAsia="ru-RU"/>
        </w:rPr>
        <w:t>после получения положительного заключения экспертизы уполномоченного органа местного самоуправления  либо урегулирования разногласий по результатам экспертизы уполномоченного органа местного самоуправления.</w:t>
      </w:r>
    </w:p>
    <w:p w:rsidR="00FE5038"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46. Утвержденный административный регламент направляется для последующего официального опубликования.</w:t>
      </w:r>
    </w:p>
    <w:p w:rsidR="009B57A2" w:rsidRPr="00CE2D18" w:rsidRDefault="00FE5038" w:rsidP="00086B1C">
      <w:pPr>
        <w:widowControl w:val="0"/>
        <w:autoSpaceDE w:val="0"/>
        <w:autoSpaceDN w:val="0"/>
        <w:spacing w:after="0" w:line="240" w:lineRule="auto"/>
        <w:jc w:val="both"/>
        <w:rPr>
          <w:rFonts w:ascii="Times New Roman" w:eastAsia="Times New Roman" w:hAnsi="Times New Roman" w:cs="Times New Roman"/>
          <w:sz w:val="26"/>
          <w:szCs w:val="24"/>
          <w:lang w:eastAsia="ru-RU"/>
        </w:rPr>
      </w:pPr>
      <w:r w:rsidRPr="00CE2D18">
        <w:rPr>
          <w:rFonts w:ascii="Times New Roman" w:eastAsia="Times New Roman" w:hAnsi="Times New Roman" w:cs="Times New Roman"/>
          <w:sz w:val="26"/>
          <w:szCs w:val="24"/>
          <w:lang w:eastAsia="ru-RU"/>
        </w:rPr>
        <w:t xml:space="preserve">47. При наличии оснований для внесения изменений в административный регламент администрация разрабатывает и утверждает в реестре услуг нормативный правовой акт о признании административного регламента </w:t>
      </w:r>
      <w:r w:rsidRPr="00CE2D18">
        <w:rPr>
          <w:rFonts w:ascii="Times New Roman" w:eastAsia="Times New Roman" w:hAnsi="Times New Roman" w:cs="Times New Roman"/>
          <w:sz w:val="26"/>
          <w:szCs w:val="24"/>
          <w:lang w:eastAsia="ru-RU"/>
        </w:rPr>
        <w:lastRenderedPageBreak/>
        <w:t>утратившим силу и о принятии в соответствии с настоящим Порядком нового административного регламента.</w:t>
      </w:r>
    </w:p>
    <w:sectPr w:rsidR="009B57A2" w:rsidRPr="00CE2D18" w:rsidSect="00CE2D18">
      <w:headerReference w:type="default" r:id="rId12"/>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2B6" w:rsidRDefault="00FB12B6" w:rsidP="008D341A">
      <w:pPr>
        <w:spacing w:after="0" w:line="240" w:lineRule="auto"/>
      </w:pPr>
      <w:r>
        <w:separator/>
      </w:r>
    </w:p>
  </w:endnote>
  <w:endnote w:type="continuationSeparator" w:id="1">
    <w:p w:rsidR="00FB12B6" w:rsidRDefault="00FB12B6" w:rsidP="008D3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altName w:val="Arial"/>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2B6" w:rsidRDefault="00FB12B6" w:rsidP="008D341A">
      <w:pPr>
        <w:spacing w:after="0" w:line="240" w:lineRule="auto"/>
      </w:pPr>
      <w:r>
        <w:separator/>
      </w:r>
    </w:p>
  </w:footnote>
  <w:footnote w:type="continuationSeparator" w:id="1">
    <w:p w:rsidR="00FB12B6" w:rsidRDefault="00FB12B6" w:rsidP="008D3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41A" w:rsidRPr="008D341A" w:rsidRDefault="008D341A">
    <w:pPr>
      <w:pStyle w:val="a5"/>
      <w:jc w:val="center"/>
      <w:rPr>
        <w:rFonts w:ascii="Times New Roman" w:hAnsi="Times New Roman" w:cs="Times New Roman"/>
        <w:sz w:val="28"/>
        <w:szCs w:val="28"/>
      </w:rPr>
    </w:pPr>
  </w:p>
  <w:p w:rsidR="008D341A" w:rsidRPr="008D341A" w:rsidRDefault="008D341A">
    <w:pPr>
      <w:pStyle w:val="a5"/>
      <w:rPr>
        <w:rFonts w:ascii="Times New Roman" w:hAnsi="Times New Roman" w:cs="Times New Roman"/>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7178F"/>
    <w:rsid w:val="0006526A"/>
    <w:rsid w:val="000824EA"/>
    <w:rsid w:val="00086B1C"/>
    <w:rsid w:val="00094650"/>
    <w:rsid w:val="000A2BFB"/>
    <w:rsid w:val="000E27A5"/>
    <w:rsid w:val="000E2FA7"/>
    <w:rsid w:val="00106B23"/>
    <w:rsid w:val="00141683"/>
    <w:rsid w:val="0014517D"/>
    <w:rsid w:val="00146029"/>
    <w:rsid w:val="001946A2"/>
    <w:rsid w:val="001A0C34"/>
    <w:rsid w:val="001A4727"/>
    <w:rsid w:val="001D4EFF"/>
    <w:rsid w:val="00233D5D"/>
    <w:rsid w:val="002B3CCF"/>
    <w:rsid w:val="003108A9"/>
    <w:rsid w:val="00321057"/>
    <w:rsid w:val="00354948"/>
    <w:rsid w:val="003A6E29"/>
    <w:rsid w:val="003F27B3"/>
    <w:rsid w:val="00447AFB"/>
    <w:rsid w:val="0048460F"/>
    <w:rsid w:val="004866D8"/>
    <w:rsid w:val="004A4F61"/>
    <w:rsid w:val="004D286C"/>
    <w:rsid w:val="004D7527"/>
    <w:rsid w:val="004F3494"/>
    <w:rsid w:val="00501137"/>
    <w:rsid w:val="005416B3"/>
    <w:rsid w:val="00585348"/>
    <w:rsid w:val="00595079"/>
    <w:rsid w:val="005B1A10"/>
    <w:rsid w:val="005F1A97"/>
    <w:rsid w:val="006079E0"/>
    <w:rsid w:val="0064337A"/>
    <w:rsid w:val="00646E47"/>
    <w:rsid w:val="00652D85"/>
    <w:rsid w:val="00656D74"/>
    <w:rsid w:val="0067633C"/>
    <w:rsid w:val="006878C1"/>
    <w:rsid w:val="006916D9"/>
    <w:rsid w:val="00696111"/>
    <w:rsid w:val="006B15DD"/>
    <w:rsid w:val="006B3B4A"/>
    <w:rsid w:val="006B542E"/>
    <w:rsid w:val="006B5793"/>
    <w:rsid w:val="006B7DD8"/>
    <w:rsid w:val="006C3926"/>
    <w:rsid w:val="006E331D"/>
    <w:rsid w:val="006E3979"/>
    <w:rsid w:val="006F1F70"/>
    <w:rsid w:val="00727DD7"/>
    <w:rsid w:val="007658BA"/>
    <w:rsid w:val="007E06C6"/>
    <w:rsid w:val="007F3491"/>
    <w:rsid w:val="00810952"/>
    <w:rsid w:val="00810BF7"/>
    <w:rsid w:val="00812D68"/>
    <w:rsid w:val="00813948"/>
    <w:rsid w:val="00830510"/>
    <w:rsid w:val="00834573"/>
    <w:rsid w:val="008468FA"/>
    <w:rsid w:val="00894500"/>
    <w:rsid w:val="008A7A7F"/>
    <w:rsid w:val="008D12D5"/>
    <w:rsid w:val="008D1B15"/>
    <w:rsid w:val="008D3387"/>
    <w:rsid w:val="008D341A"/>
    <w:rsid w:val="008E44F6"/>
    <w:rsid w:val="00922460"/>
    <w:rsid w:val="00924DD6"/>
    <w:rsid w:val="00976313"/>
    <w:rsid w:val="009964B0"/>
    <w:rsid w:val="009A6F37"/>
    <w:rsid w:val="009E1533"/>
    <w:rsid w:val="009E29D0"/>
    <w:rsid w:val="00A23EC0"/>
    <w:rsid w:val="00A36113"/>
    <w:rsid w:val="00A66C2B"/>
    <w:rsid w:val="00A72BAB"/>
    <w:rsid w:val="00AA3C03"/>
    <w:rsid w:val="00AB53FD"/>
    <w:rsid w:val="00AC238A"/>
    <w:rsid w:val="00B23E53"/>
    <w:rsid w:val="00B25104"/>
    <w:rsid w:val="00B45E13"/>
    <w:rsid w:val="00B465E3"/>
    <w:rsid w:val="00B9490F"/>
    <w:rsid w:val="00BA4B27"/>
    <w:rsid w:val="00BC4312"/>
    <w:rsid w:val="00BD1DAE"/>
    <w:rsid w:val="00BF12F0"/>
    <w:rsid w:val="00C02EFF"/>
    <w:rsid w:val="00C3282B"/>
    <w:rsid w:val="00C7178F"/>
    <w:rsid w:val="00C74C04"/>
    <w:rsid w:val="00C80DB4"/>
    <w:rsid w:val="00C903FA"/>
    <w:rsid w:val="00CA6651"/>
    <w:rsid w:val="00CC4BEE"/>
    <w:rsid w:val="00CD4E0D"/>
    <w:rsid w:val="00CD66B4"/>
    <w:rsid w:val="00CE2D18"/>
    <w:rsid w:val="00D06512"/>
    <w:rsid w:val="00D10EB1"/>
    <w:rsid w:val="00D22D13"/>
    <w:rsid w:val="00D3622B"/>
    <w:rsid w:val="00D521DB"/>
    <w:rsid w:val="00D663B6"/>
    <w:rsid w:val="00D843FD"/>
    <w:rsid w:val="00E72ED2"/>
    <w:rsid w:val="00EA3626"/>
    <w:rsid w:val="00EE1C71"/>
    <w:rsid w:val="00F00BB3"/>
    <w:rsid w:val="00F06D8B"/>
    <w:rsid w:val="00F1359E"/>
    <w:rsid w:val="00FA6BC8"/>
    <w:rsid w:val="00FB12B6"/>
    <w:rsid w:val="00FE5038"/>
    <w:rsid w:val="00FE678C"/>
    <w:rsid w:val="00FF7B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3FD"/>
  </w:style>
  <w:style w:type="paragraph" w:styleId="1">
    <w:name w:val="heading 1"/>
    <w:basedOn w:val="a"/>
    <w:next w:val="a"/>
    <w:link w:val="10"/>
    <w:uiPriority w:val="9"/>
    <w:qFormat/>
    <w:rsid w:val="005853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E1C7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C7178F"/>
    <w:pPr>
      <w:spacing w:before="100" w:beforeAutospacing="1" w:after="100" w:afterAutospacing="1" w:line="240" w:lineRule="auto"/>
      <w:outlineLvl w:val="2"/>
    </w:pPr>
    <w:rPr>
      <w:rFonts w:ascii="Times New Roman" w:eastAsiaTheme="minorEastAsia" w:hAnsi="Times New Roman" w:cs="Times New Roman"/>
      <w:b/>
      <w:bCs/>
      <w:sz w:val="27"/>
      <w:szCs w:val="27"/>
      <w:lang w:eastAsia="ru-RU"/>
    </w:rPr>
  </w:style>
  <w:style w:type="paragraph" w:styleId="4">
    <w:name w:val="heading 4"/>
    <w:basedOn w:val="a"/>
    <w:link w:val="40"/>
    <w:uiPriority w:val="9"/>
    <w:qFormat/>
    <w:rsid w:val="00C7178F"/>
    <w:pPr>
      <w:spacing w:before="100" w:beforeAutospacing="1" w:after="100" w:afterAutospacing="1" w:line="240" w:lineRule="auto"/>
      <w:outlineLvl w:val="3"/>
    </w:pPr>
    <w:rPr>
      <w:rFonts w:ascii="Times New Roman" w:eastAsiaTheme="minorEastAsia" w:hAnsi="Times New Roman" w:cs="Times New Roman"/>
      <w:b/>
      <w:bCs/>
      <w:sz w:val="24"/>
      <w:szCs w:val="24"/>
      <w:lang w:eastAsia="ru-RU"/>
    </w:rPr>
  </w:style>
  <w:style w:type="paragraph" w:styleId="6">
    <w:name w:val="heading 6"/>
    <w:basedOn w:val="a"/>
    <w:next w:val="a"/>
    <w:link w:val="60"/>
    <w:uiPriority w:val="9"/>
    <w:semiHidden/>
    <w:unhideWhenUsed/>
    <w:qFormat/>
    <w:rsid w:val="00EE1C71"/>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7178F"/>
    <w:rPr>
      <w:rFonts w:ascii="Times New Roman" w:eastAsiaTheme="minorEastAsia" w:hAnsi="Times New Roman" w:cs="Times New Roman"/>
      <w:b/>
      <w:bCs/>
      <w:sz w:val="27"/>
      <w:szCs w:val="27"/>
      <w:lang w:eastAsia="ru-RU"/>
    </w:rPr>
  </w:style>
  <w:style w:type="character" w:customStyle="1" w:styleId="40">
    <w:name w:val="Заголовок 4 Знак"/>
    <w:basedOn w:val="a0"/>
    <w:link w:val="4"/>
    <w:uiPriority w:val="9"/>
    <w:rsid w:val="00C7178F"/>
    <w:rPr>
      <w:rFonts w:ascii="Times New Roman" w:eastAsiaTheme="minorEastAsia" w:hAnsi="Times New Roman" w:cs="Times New Roman"/>
      <w:b/>
      <w:bCs/>
      <w:sz w:val="24"/>
      <w:szCs w:val="24"/>
      <w:lang w:eastAsia="ru-RU"/>
    </w:rPr>
  </w:style>
  <w:style w:type="paragraph" w:styleId="a3">
    <w:name w:val="Normal (Web)"/>
    <w:basedOn w:val="a"/>
    <w:uiPriority w:val="99"/>
    <w:semiHidden/>
    <w:unhideWhenUsed/>
    <w:rsid w:val="00C7178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uiPriority w:val="99"/>
    <w:semiHidden/>
    <w:rsid w:val="00C7178F"/>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4">
    <w:name w:val="Strong"/>
    <w:basedOn w:val="a0"/>
    <w:uiPriority w:val="22"/>
    <w:qFormat/>
    <w:rsid w:val="00C7178F"/>
    <w:rPr>
      <w:b/>
      <w:bCs/>
    </w:rPr>
  </w:style>
  <w:style w:type="paragraph" w:styleId="a5">
    <w:name w:val="header"/>
    <w:basedOn w:val="a"/>
    <w:link w:val="a6"/>
    <w:uiPriority w:val="99"/>
    <w:unhideWhenUsed/>
    <w:rsid w:val="008D3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D341A"/>
  </w:style>
  <w:style w:type="paragraph" w:styleId="a7">
    <w:name w:val="footer"/>
    <w:basedOn w:val="a"/>
    <w:link w:val="a8"/>
    <w:uiPriority w:val="99"/>
    <w:unhideWhenUsed/>
    <w:rsid w:val="008D3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D341A"/>
  </w:style>
  <w:style w:type="character" w:customStyle="1" w:styleId="10">
    <w:name w:val="Заголовок 1 Знак"/>
    <w:basedOn w:val="a0"/>
    <w:link w:val="1"/>
    <w:uiPriority w:val="9"/>
    <w:rsid w:val="00585348"/>
    <w:rPr>
      <w:rFonts w:asciiTheme="majorHAnsi" w:eastAsiaTheme="majorEastAsia" w:hAnsiTheme="majorHAnsi" w:cstheme="majorBidi"/>
      <w:color w:val="2E74B5" w:themeColor="accent1" w:themeShade="BF"/>
      <w:sz w:val="32"/>
      <w:szCs w:val="32"/>
    </w:rPr>
  </w:style>
  <w:style w:type="paragraph" w:styleId="a9">
    <w:name w:val="Balloon Text"/>
    <w:basedOn w:val="a"/>
    <w:link w:val="aa"/>
    <w:uiPriority w:val="99"/>
    <w:semiHidden/>
    <w:unhideWhenUsed/>
    <w:rsid w:val="0014517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4517D"/>
    <w:rPr>
      <w:rFonts w:ascii="Segoe UI" w:hAnsi="Segoe UI" w:cs="Segoe UI"/>
      <w:sz w:val="18"/>
      <w:szCs w:val="18"/>
    </w:rPr>
  </w:style>
  <w:style w:type="table" w:styleId="ab">
    <w:name w:val="Table Grid"/>
    <w:basedOn w:val="a1"/>
    <w:uiPriority w:val="39"/>
    <w:rsid w:val="006878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99"/>
    <w:qFormat/>
    <w:rsid w:val="0067633C"/>
    <w:pPr>
      <w:spacing w:after="0" w:line="240" w:lineRule="auto"/>
    </w:pPr>
    <w:rPr>
      <w:rFonts w:ascii="Calibri" w:eastAsia="Calibri" w:hAnsi="Calibri" w:cs="Times New Roman"/>
    </w:rPr>
  </w:style>
  <w:style w:type="character" w:customStyle="1" w:styleId="20">
    <w:name w:val="Заголовок 2 Знак"/>
    <w:basedOn w:val="a0"/>
    <w:link w:val="2"/>
    <w:uiPriority w:val="9"/>
    <w:semiHidden/>
    <w:rsid w:val="00EE1C71"/>
    <w:rPr>
      <w:rFonts w:asciiTheme="majorHAnsi" w:eastAsiaTheme="majorEastAsia" w:hAnsiTheme="majorHAnsi" w:cstheme="majorBidi"/>
      <w:b/>
      <w:bCs/>
      <w:color w:val="5B9BD5" w:themeColor="accent1"/>
      <w:sz w:val="26"/>
      <w:szCs w:val="26"/>
    </w:rPr>
  </w:style>
  <w:style w:type="character" w:customStyle="1" w:styleId="60">
    <w:name w:val="Заголовок 6 Знак"/>
    <w:basedOn w:val="a0"/>
    <w:link w:val="6"/>
    <w:uiPriority w:val="9"/>
    <w:semiHidden/>
    <w:rsid w:val="00EE1C71"/>
    <w:rPr>
      <w:rFonts w:asciiTheme="majorHAnsi" w:eastAsiaTheme="majorEastAsia" w:hAnsiTheme="majorHAnsi" w:cstheme="majorBidi"/>
      <w:i/>
      <w:iCs/>
      <w:color w:val="1F4D7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3FD"/>
  </w:style>
  <w:style w:type="paragraph" w:styleId="1">
    <w:name w:val="heading 1"/>
    <w:basedOn w:val="a"/>
    <w:next w:val="a"/>
    <w:link w:val="10"/>
    <w:uiPriority w:val="9"/>
    <w:qFormat/>
    <w:rsid w:val="005853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E1C7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C7178F"/>
    <w:pPr>
      <w:spacing w:before="100" w:beforeAutospacing="1" w:after="100" w:afterAutospacing="1" w:line="240" w:lineRule="auto"/>
      <w:outlineLvl w:val="2"/>
    </w:pPr>
    <w:rPr>
      <w:rFonts w:ascii="Times New Roman" w:eastAsiaTheme="minorEastAsia" w:hAnsi="Times New Roman" w:cs="Times New Roman"/>
      <w:b/>
      <w:bCs/>
      <w:sz w:val="27"/>
      <w:szCs w:val="27"/>
      <w:lang w:eastAsia="ru-RU"/>
    </w:rPr>
  </w:style>
  <w:style w:type="paragraph" w:styleId="4">
    <w:name w:val="heading 4"/>
    <w:basedOn w:val="a"/>
    <w:link w:val="40"/>
    <w:uiPriority w:val="9"/>
    <w:qFormat/>
    <w:rsid w:val="00C7178F"/>
    <w:pPr>
      <w:spacing w:before="100" w:beforeAutospacing="1" w:after="100" w:afterAutospacing="1" w:line="240" w:lineRule="auto"/>
      <w:outlineLvl w:val="3"/>
    </w:pPr>
    <w:rPr>
      <w:rFonts w:ascii="Times New Roman" w:eastAsiaTheme="minorEastAsia" w:hAnsi="Times New Roman" w:cs="Times New Roman"/>
      <w:b/>
      <w:bCs/>
      <w:sz w:val="24"/>
      <w:szCs w:val="24"/>
      <w:lang w:eastAsia="ru-RU"/>
    </w:rPr>
  </w:style>
  <w:style w:type="paragraph" w:styleId="6">
    <w:name w:val="heading 6"/>
    <w:basedOn w:val="a"/>
    <w:next w:val="a"/>
    <w:link w:val="60"/>
    <w:uiPriority w:val="9"/>
    <w:semiHidden/>
    <w:unhideWhenUsed/>
    <w:qFormat/>
    <w:rsid w:val="00EE1C71"/>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7178F"/>
    <w:rPr>
      <w:rFonts w:ascii="Times New Roman" w:eastAsiaTheme="minorEastAsia" w:hAnsi="Times New Roman" w:cs="Times New Roman"/>
      <w:b/>
      <w:bCs/>
      <w:sz w:val="27"/>
      <w:szCs w:val="27"/>
      <w:lang w:eastAsia="ru-RU"/>
    </w:rPr>
  </w:style>
  <w:style w:type="character" w:customStyle="1" w:styleId="40">
    <w:name w:val="Заголовок 4 Знак"/>
    <w:basedOn w:val="a0"/>
    <w:link w:val="4"/>
    <w:uiPriority w:val="9"/>
    <w:rsid w:val="00C7178F"/>
    <w:rPr>
      <w:rFonts w:ascii="Times New Roman" w:eastAsiaTheme="minorEastAsia" w:hAnsi="Times New Roman" w:cs="Times New Roman"/>
      <w:b/>
      <w:bCs/>
      <w:sz w:val="24"/>
      <w:szCs w:val="24"/>
      <w:lang w:eastAsia="ru-RU"/>
    </w:rPr>
  </w:style>
  <w:style w:type="paragraph" w:styleId="a3">
    <w:name w:val="Normal (Web)"/>
    <w:basedOn w:val="a"/>
    <w:uiPriority w:val="99"/>
    <w:semiHidden/>
    <w:unhideWhenUsed/>
    <w:rsid w:val="00C7178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uiPriority w:val="99"/>
    <w:semiHidden/>
    <w:rsid w:val="00C7178F"/>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4">
    <w:name w:val="Strong"/>
    <w:basedOn w:val="a0"/>
    <w:uiPriority w:val="22"/>
    <w:qFormat/>
    <w:rsid w:val="00C7178F"/>
    <w:rPr>
      <w:b/>
      <w:bCs/>
    </w:rPr>
  </w:style>
  <w:style w:type="paragraph" w:styleId="a5">
    <w:name w:val="header"/>
    <w:basedOn w:val="a"/>
    <w:link w:val="a6"/>
    <w:uiPriority w:val="99"/>
    <w:unhideWhenUsed/>
    <w:rsid w:val="008D34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D341A"/>
  </w:style>
  <w:style w:type="paragraph" w:styleId="a7">
    <w:name w:val="footer"/>
    <w:basedOn w:val="a"/>
    <w:link w:val="a8"/>
    <w:uiPriority w:val="99"/>
    <w:unhideWhenUsed/>
    <w:rsid w:val="008D34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D341A"/>
  </w:style>
  <w:style w:type="character" w:customStyle="1" w:styleId="10">
    <w:name w:val="Заголовок 1 Знак"/>
    <w:basedOn w:val="a0"/>
    <w:link w:val="1"/>
    <w:uiPriority w:val="9"/>
    <w:rsid w:val="00585348"/>
    <w:rPr>
      <w:rFonts w:asciiTheme="majorHAnsi" w:eastAsiaTheme="majorEastAsia" w:hAnsiTheme="majorHAnsi" w:cstheme="majorBidi"/>
      <w:color w:val="2E74B5" w:themeColor="accent1" w:themeShade="BF"/>
      <w:sz w:val="32"/>
      <w:szCs w:val="32"/>
    </w:rPr>
  </w:style>
  <w:style w:type="paragraph" w:styleId="a9">
    <w:name w:val="Balloon Text"/>
    <w:basedOn w:val="a"/>
    <w:link w:val="aa"/>
    <w:uiPriority w:val="99"/>
    <w:semiHidden/>
    <w:unhideWhenUsed/>
    <w:rsid w:val="0014517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4517D"/>
    <w:rPr>
      <w:rFonts w:ascii="Segoe UI" w:hAnsi="Segoe UI" w:cs="Segoe UI"/>
      <w:sz w:val="18"/>
      <w:szCs w:val="18"/>
    </w:rPr>
  </w:style>
  <w:style w:type="table" w:styleId="ab">
    <w:name w:val="Table Grid"/>
    <w:basedOn w:val="a1"/>
    <w:uiPriority w:val="39"/>
    <w:rsid w:val="006878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67633C"/>
    <w:pPr>
      <w:spacing w:after="0" w:line="240" w:lineRule="auto"/>
    </w:pPr>
    <w:rPr>
      <w:rFonts w:ascii="Calibri" w:eastAsia="Calibri" w:hAnsi="Calibri" w:cs="Times New Roman"/>
    </w:rPr>
  </w:style>
  <w:style w:type="character" w:customStyle="1" w:styleId="20">
    <w:name w:val="Заголовок 2 Знак"/>
    <w:basedOn w:val="a0"/>
    <w:link w:val="2"/>
    <w:uiPriority w:val="9"/>
    <w:semiHidden/>
    <w:rsid w:val="00EE1C71"/>
    <w:rPr>
      <w:rFonts w:asciiTheme="majorHAnsi" w:eastAsiaTheme="majorEastAsia" w:hAnsiTheme="majorHAnsi" w:cstheme="majorBidi"/>
      <w:b/>
      <w:bCs/>
      <w:color w:val="5B9BD5" w:themeColor="accent1"/>
      <w:sz w:val="26"/>
      <w:szCs w:val="26"/>
    </w:rPr>
  </w:style>
  <w:style w:type="character" w:customStyle="1" w:styleId="60">
    <w:name w:val="Заголовок 6 Знак"/>
    <w:basedOn w:val="a0"/>
    <w:link w:val="6"/>
    <w:uiPriority w:val="9"/>
    <w:semiHidden/>
    <w:rsid w:val="00EE1C71"/>
    <w:rPr>
      <w:rFonts w:asciiTheme="majorHAnsi" w:eastAsiaTheme="majorEastAsia" w:hAnsiTheme="majorHAnsi" w:cstheme="majorBidi"/>
      <w:i/>
      <w:iCs/>
      <w:color w:val="1F4D78" w:themeColor="accent1" w:themeShade="7F"/>
    </w:rPr>
  </w:style>
</w:styles>
</file>

<file path=word/webSettings.xml><?xml version="1.0" encoding="utf-8"?>
<w:webSettings xmlns:r="http://schemas.openxmlformats.org/officeDocument/2006/relationships" xmlns:w="http://schemas.openxmlformats.org/wordprocessingml/2006/main">
  <w:divs>
    <w:div w:id="998773380">
      <w:bodyDiv w:val="1"/>
      <w:marLeft w:val="0"/>
      <w:marRight w:val="0"/>
      <w:marTop w:val="0"/>
      <w:marBottom w:val="0"/>
      <w:divBdr>
        <w:top w:val="none" w:sz="0" w:space="0" w:color="auto"/>
        <w:left w:val="none" w:sz="0" w:space="0" w:color="auto"/>
        <w:bottom w:val="none" w:sz="0" w:space="0" w:color="auto"/>
        <w:right w:val="none" w:sz="0" w:space="0" w:color="auto"/>
      </w:divBdr>
    </w:div>
    <w:div w:id="124298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261BAEFD0FC484EDF6F45FFC26131C77D9561B2EA0ED9210BA8AB381DA486429714B3DD320BACA0A0332D75ESET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C261BAEFD0FC484EDF6F45FFC26131C77D9561B2EA0ED9210BA8AB381DA48643B711333D62DAF9F5B5965DA5DE2435EC447FE91FDSDT8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DC261BAEFD0FC484EDF6F45FFC26131C77D9561B2EA0ED9210BA8AB381DA48643B711331D229A7CE0816648618BE505ECD47FD91E1DBC5C8S4T1M"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consultantplus://offline/ref=DC261BAEFD0FC484EDF6F45FFC26131C77D9561B2EA0ED9210BA8AB381DA48643B711333D12FAF9F5B5965DA5DE2435EC447FE91FDSDT8M" TargetMode="External"/><Relationship Id="rId4" Type="http://schemas.openxmlformats.org/officeDocument/2006/relationships/webSettings" Target="webSettings.xml"/><Relationship Id="rId9" Type="http://schemas.openxmlformats.org/officeDocument/2006/relationships/hyperlink" Target="consultantplus://offline/ref=DC261BAEFD0FC484EDF6F45FFC26131C77D9561B2EA0ED9210BA8AB381DA48643B711331D229A7CE0816648618BE505ECD47FD91E1DBC5C8S4T1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2A65E-C9C7-4755-AD66-068618B00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5252</Words>
  <Characters>29943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Владимировна Коростелева</dc:creator>
  <cp:lastModifiedBy>user</cp:lastModifiedBy>
  <cp:revision>2</cp:revision>
  <cp:lastPrinted>2019-04-12T08:55:00Z</cp:lastPrinted>
  <dcterms:created xsi:type="dcterms:W3CDTF">2022-05-23T07:31:00Z</dcterms:created>
  <dcterms:modified xsi:type="dcterms:W3CDTF">2022-05-23T07:31:00Z</dcterms:modified>
</cp:coreProperties>
</file>