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DA" w:rsidRPr="00D909A5" w:rsidRDefault="00A14C7A" w:rsidP="00D909A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АДМИНИСТРАЦИЯ</w:t>
      </w:r>
    </w:p>
    <w:p w:rsidR="005323DA" w:rsidRPr="00D909A5" w:rsidRDefault="00A14C7A" w:rsidP="00D909A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ЕРЫШЕВСКОГО СЕЛЬСКОГО ПОСЕЛЕНИЯ</w:t>
      </w:r>
    </w:p>
    <w:p w:rsidR="005323DA" w:rsidRPr="00D909A5" w:rsidRDefault="00A14C7A" w:rsidP="00D909A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5323DA" w:rsidRPr="00D909A5" w:rsidRDefault="00A14C7A" w:rsidP="00D909A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ВОРОНЕЖСКОЙ ОБЛАСТИ</w:t>
      </w:r>
    </w:p>
    <w:p w:rsidR="005323DA" w:rsidRPr="00D909A5" w:rsidRDefault="005323DA" w:rsidP="00D909A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5323DA" w:rsidRPr="00D909A5" w:rsidRDefault="00A14C7A" w:rsidP="00D909A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П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323DA" w:rsidRPr="00D909A5" w:rsidRDefault="005323DA" w:rsidP="00D909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D909A5" w:rsidP="00D909A5">
      <w:pPr>
        <w:pStyle w:val="a3"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о</w:t>
      </w:r>
      <w:r w:rsidR="00A14C7A" w:rsidRPr="00D909A5">
        <w:rPr>
          <w:rFonts w:ascii="Arial" w:hAnsi="Arial" w:cs="Arial"/>
          <w:sz w:val="24"/>
          <w:szCs w:val="24"/>
        </w:rPr>
        <w:t xml:space="preserve">т   30.07. 2021г.  №25  </w:t>
      </w:r>
    </w:p>
    <w:p w:rsidR="005323DA" w:rsidRPr="00D909A5" w:rsidRDefault="00A14C7A" w:rsidP="00D909A5">
      <w:pPr>
        <w:pStyle w:val="a3"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Pr="00D909A5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D909A5" w:rsidRDefault="00A14C7A" w:rsidP="00D909A5">
      <w:pPr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О Порядке разработки и утверждения </w:t>
      </w:r>
    </w:p>
    <w:p w:rsidR="00D909A5" w:rsidRDefault="00A14C7A" w:rsidP="00D909A5">
      <w:pPr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административных регламентов предоставления </w:t>
      </w:r>
    </w:p>
    <w:p w:rsidR="005323DA" w:rsidRPr="00D909A5" w:rsidRDefault="00A14C7A" w:rsidP="00D909A5">
      <w:pPr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>муниципальных услуг</w:t>
      </w: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A14C7A" w:rsidP="00D909A5">
      <w:pPr>
        <w:ind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администрация </w:t>
      </w:r>
      <w:proofErr w:type="spellStart"/>
      <w:r w:rsidRPr="00D909A5">
        <w:rPr>
          <w:rFonts w:ascii="Arial" w:hAnsi="Arial" w:cs="Arial"/>
          <w:szCs w:val="24"/>
        </w:rPr>
        <w:t>Ерышевского</w:t>
      </w:r>
      <w:proofErr w:type="spellEnd"/>
      <w:r w:rsidRPr="00D909A5">
        <w:rPr>
          <w:rFonts w:ascii="Arial" w:hAnsi="Arial" w:cs="Arial"/>
          <w:szCs w:val="24"/>
        </w:rPr>
        <w:t xml:space="preserve"> сельского поселения </w:t>
      </w: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A14C7A" w:rsidP="00D909A5">
      <w:pPr>
        <w:ind w:firstLine="709"/>
        <w:jc w:val="center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>ПОСТАНОВЛЯЕТ:</w:t>
      </w: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A14C7A" w:rsidP="00D909A5">
      <w:pPr>
        <w:ind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       1. Утвердить Порядок разработки и утверждения административных регламентов предоставления муниципальных услуг,  согласно приложению к настоящему постановлению.</w:t>
      </w:r>
    </w:p>
    <w:p w:rsidR="005323DA" w:rsidRPr="00D909A5" w:rsidRDefault="00A14C7A" w:rsidP="00D909A5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       2. Признать утратившим силу постановление администрации </w:t>
      </w:r>
      <w:proofErr w:type="spellStart"/>
      <w:r w:rsidRPr="00D909A5">
        <w:rPr>
          <w:rFonts w:ascii="Arial" w:hAnsi="Arial" w:cs="Arial"/>
          <w:szCs w:val="24"/>
        </w:rPr>
        <w:t>Ерышевского</w:t>
      </w:r>
      <w:proofErr w:type="spellEnd"/>
      <w:r w:rsidRPr="00D909A5">
        <w:rPr>
          <w:rFonts w:ascii="Arial" w:hAnsi="Arial" w:cs="Arial"/>
          <w:szCs w:val="24"/>
        </w:rPr>
        <w:t xml:space="preserve"> сельского поселения от 20.12.2019 №31 «О Порядке разработки и утверждения административных регламентов предоставления муниципальных услуг».</w:t>
      </w:r>
    </w:p>
    <w:p w:rsidR="005323DA" w:rsidRPr="00D909A5" w:rsidRDefault="00A14C7A" w:rsidP="00D909A5">
      <w:pPr>
        <w:ind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       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D909A5">
        <w:rPr>
          <w:rFonts w:ascii="Arial" w:hAnsi="Arial" w:cs="Arial"/>
          <w:szCs w:val="24"/>
        </w:rPr>
        <w:t>Ерышевского</w:t>
      </w:r>
      <w:proofErr w:type="spellEnd"/>
      <w:r w:rsidRPr="00D909A5">
        <w:rPr>
          <w:rFonts w:ascii="Arial" w:hAnsi="Arial" w:cs="Arial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D909A5">
        <w:rPr>
          <w:rFonts w:ascii="Arial" w:hAnsi="Arial" w:cs="Arial"/>
          <w:szCs w:val="24"/>
        </w:rPr>
        <w:t>Ерышевского</w:t>
      </w:r>
      <w:proofErr w:type="spellEnd"/>
      <w:r w:rsidRPr="00D909A5">
        <w:rPr>
          <w:rFonts w:ascii="Arial" w:hAnsi="Arial" w:cs="Arial"/>
          <w:szCs w:val="24"/>
        </w:rPr>
        <w:t xml:space="preserve"> сельского поселения в сети Интернет.</w:t>
      </w:r>
    </w:p>
    <w:p w:rsidR="005323DA" w:rsidRPr="00D909A5" w:rsidRDefault="00A14C7A" w:rsidP="00D909A5">
      <w:pPr>
        <w:ind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4. </w:t>
      </w:r>
      <w:proofErr w:type="gramStart"/>
      <w:r w:rsidRPr="00D909A5">
        <w:rPr>
          <w:rFonts w:ascii="Arial" w:hAnsi="Arial" w:cs="Arial"/>
          <w:szCs w:val="24"/>
        </w:rPr>
        <w:t>Контроль за</w:t>
      </w:r>
      <w:proofErr w:type="gramEnd"/>
      <w:r w:rsidRPr="00D909A5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D909A5" w:rsidP="00D909A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 </w:t>
      </w:r>
      <w:proofErr w:type="spellStart"/>
      <w:r>
        <w:rPr>
          <w:rFonts w:ascii="Arial" w:hAnsi="Arial" w:cs="Arial"/>
          <w:szCs w:val="24"/>
        </w:rPr>
        <w:t>Ерышевского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gramStart"/>
      <w:r w:rsidR="00A14C7A" w:rsidRPr="00D909A5">
        <w:rPr>
          <w:rFonts w:ascii="Arial" w:hAnsi="Arial" w:cs="Arial"/>
          <w:szCs w:val="24"/>
        </w:rPr>
        <w:t>сельского</w:t>
      </w:r>
      <w:proofErr w:type="gramEnd"/>
    </w:p>
    <w:p w:rsidR="005323DA" w:rsidRPr="00D909A5" w:rsidRDefault="00A14C7A" w:rsidP="00D909A5">
      <w:pPr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>поселения Павловского муниципального</w:t>
      </w:r>
    </w:p>
    <w:p w:rsidR="005323DA" w:rsidRPr="00D909A5" w:rsidRDefault="00D909A5" w:rsidP="00D909A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района  Воронежской  </w:t>
      </w:r>
      <w:r w:rsidR="00A14C7A" w:rsidRPr="00D909A5">
        <w:rPr>
          <w:rFonts w:ascii="Arial" w:hAnsi="Arial" w:cs="Arial"/>
          <w:szCs w:val="24"/>
        </w:rPr>
        <w:t xml:space="preserve">области                                                </w:t>
      </w:r>
      <w:r>
        <w:rPr>
          <w:rFonts w:ascii="Arial" w:hAnsi="Arial" w:cs="Arial"/>
          <w:szCs w:val="24"/>
        </w:rPr>
        <w:t xml:space="preserve">                  </w:t>
      </w:r>
      <w:r w:rsidR="00A14C7A" w:rsidRPr="00D909A5">
        <w:rPr>
          <w:rFonts w:ascii="Arial" w:hAnsi="Arial" w:cs="Arial"/>
          <w:szCs w:val="24"/>
        </w:rPr>
        <w:t xml:space="preserve">  Т.П.Быкова</w:t>
      </w:r>
    </w:p>
    <w:p w:rsidR="005323DA" w:rsidRPr="00D909A5" w:rsidRDefault="005323DA" w:rsidP="00D909A5">
      <w:pPr>
        <w:rPr>
          <w:rFonts w:ascii="Arial" w:hAnsi="Arial" w:cs="Arial"/>
          <w:szCs w:val="24"/>
        </w:rPr>
      </w:pP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A14C7A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ab/>
      </w:r>
    </w:p>
    <w:p w:rsidR="005323DA" w:rsidRPr="00D909A5" w:rsidRDefault="005323DA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5323DA" w:rsidRDefault="005323DA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D909A5" w:rsidRDefault="00D909A5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D909A5" w:rsidRDefault="00D909A5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D909A5" w:rsidRPr="00D909A5" w:rsidRDefault="00D909A5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widowControl w:val="0"/>
        <w:tabs>
          <w:tab w:val="left" w:pos="5529"/>
        </w:tabs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A14C7A" w:rsidP="00D909A5">
      <w:pPr>
        <w:widowControl w:val="0"/>
        <w:tabs>
          <w:tab w:val="left" w:pos="5529"/>
        </w:tabs>
        <w:ind w:firstLine="709"/>
        <w:jc w:val="right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lastRenderedPageBreak/>
        <w:t>Приложение к постановлению</w:t>
      </w:r>
    </w:p>
    <w:p w:rsidR="005323DA" w:rsidRPr="00D909A5" w:rsidRDefault="00A14C7A" w:rsidP="00D909A5">
      <w:pPr>
        <w:widowControl w:val="0"/>
        <w:ind w:firstLine="709"/>
        <w:jc w:val="right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администрации </w:t>
      </w:r>
      <w:proofErr w:type="spellStart"/>
      <w:r w:rsidRPr="00D909A5">
        <w:rPr>
          <w:rFonts w:ascii="Arial" w:hAnsi="Arial" w:cs="Arial"/>
          <w:szCs w:val="24"/>
        </w:rPr>
        <w:t>Ерышевского</w:t>
      </w:r>
      <w:proofErr w:type="spellEnd"/>
    </w:p>
    <w:p w:rsidR="005323DA" w:rsidRPr="00D909A5" w:rsidRDefault="00A14C7A" w:rsidP="00D909A5">
      <w:pPr>
        <w:widowControl w:val="0"/>
        <w:ind w:firstLine="709"/>
        <w:jc w:val="right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>сельского поселения</w:t>
      </w:r>
    </w:p>
    <w:p w:rsidR="005323DA" w:rsidRPr="00D909A5" w:rsidRDefault="00A14C7A" w:rsidP="00D909A5">
      <w:pPr>
        <w:ind w:firstLine="709"/>
        <w:jc w:val="right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от  30.07.2021 №25 </w:t>
      </w:r>
    </w:p>
    <w:p w:rsidR="005323DA" w:rsidRPr="00D909A5" w:rsidRDefault="005323DA" w:rsidP="00D909A5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widowControl w:val="0"/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A14C7A" w:rsidP="00D909A5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Порядок</w:t>
      </w:r>
      <w:bookmarkStart w:id="0" w:name="_GoBack"/>
      <w:bookmarkEnd w:id="0"/>
    </w:p>
    <w:p w:rsidR="005323DA" w:rsidRPr="00D909A5" w:rsidRDefault="00A14C7A" w:rsidP="00D909A5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разработки и утверждения административных регламентов</w:t>
      </w:r>
    </w:p>
    <w:p w:rsidR="005323DA" w:rsidRPr="00D909A5" w:rsidRDefault="00A14C7A" w:rsidP="00D909A5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5323DA" w:rsidRPr="00D909A5" w:rsidRDefault="005323DA" w:rsidP="00D909A5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5323DA" w:rsidRPr="00D909A5" w:rsidRDefault="00A14C7A" w:rsidP="00D909A5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I. Общие положения</w:t>
      </w: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администрации </w:t>
      </w:r>
      <w:proofErr w:type="spellStart"/>
      <w:r w:rsidRPr="00D909A5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D909A5">
        <w:rPr>
          <w:rFonts w:ascii="Arial" w:hAnsi="Arial" w:cs="Arial"/>
          <w:sz w:val="24"/>
          <w:szCs w:val="24"/>
        </w:rPr>
        <w:t xml:space="preserve">  сельского поселения Павловского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1) упорядочение административных процедур (действий);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2) устранение избыточных административных процедур (действий);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</w:t>
      </w:r>
      <w:r w:rsidRPr="00D909A5">
        <w:rPr>
          <w:rFonts w:ascii="Arial" w:hAnsi="Arial" w:cs="Arial"/>
          <w:sz w:val="24"/>
          <w:szCs w:val="24"/>
        </w:rPr>
        <w:lastRenderedPageBreak/>
        <w:t>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6) предоставление муниципальной услуги в электронной форме.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4. 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6. Проекты регламентов, а также проекты нормативных правовых актов о внесении изменений в регламенты и о признании их </w:t>
      </w:r>
      <w:proofErr w:type="gramStart"/>
      <w:r w:rsidRPr="00D909A5">
        <w:rPr>
          <w:rFonts w:ascii="Arial" w:hAnsi="Arial" w:cs="Arial"/>
          <w:sz w:val="24"/>
          <w:szCs w:val="24"/>
        </w:rPr>
        <w:t>утратившими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силу подлежат независимой экспертизе.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муниципальным правовым актом.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D909A5">
        <w:rPr>
          <w:rFonts w:ascii="Arial" w:hAnsi="Arial" w:cs="Arial"/>
          <w:sz w:val="24"/>
          <w:szCs w:val="24"/>
        </w:rPr>
        <w:t>утратившими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силу не требуется.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A14C7A" w:rsidP="00D909A5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II. Требования к регламентам</w:t>
      </w: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10. В регламент включаются следующие разделы: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1) общие положения;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2) стандарт предоставления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D909A5">
        <w:rPr>
          <w:rFonts w:ascii="Arial" w:hAnsi="Arial" w:cs="Arial"/>
          <w:sz w:val="24"/>
          <w:szCs w:val="24"/>
        </w:rPr>
        <w:t>контроля за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lastRenderedPageBreak/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В административные регламенты не включается настоящий </w:t>
      </w:r>
      <w:proofErr w:type="gramStart"/>
      <w:r w:rsidRPr="00D909A5">
        <w:rPr>
          <w:rFonts w:ascii="Arial" w:hAnsi="Arial" w:cs="Arial"/>
          <w:sz w:val="24"/>
          <w:szCs w:val="24"/>
        </w:rPr>
        <w:t>раздел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11. Раздел, касающийся общих положений, состоит из следующих подразделов: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1) предмет регулирования регламента;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2) круг заявителей;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D909A5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Pr="00D909A5">
        <w:rPr>
          <w:rFonts w:ascii="Arial" w:hAnsi="Arial" w:cs="Arial"/>
          <w:sz w:val="24"/>
          <w:szCs w:val="24"/>
        </w:rPr>
        <w:t>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lastRenderedPageBreak/>
        <w:t>12. Стандарт предоставления муниципальной услуги должен содержать следующие подразделы: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D909A5">
        <w:rPr>
          <w:rFonts w:ascii="Arial" w:hAnsi="Arial" w:cs="Arial"/>
          <w:sz w:val="24"/>
          <w:szCs w:val="24"/>
        </w:rPr>
        <w:t>Также указываются требования пункта 3 части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органом местного самоуправления;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описание результата предоставления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5) нормативные правовые акты, регулирующие предоставление муниципальной услуги.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</w:t>
      </w:r>
      <w:r w:rsidRPr="00D909A5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предусмотрена свободная форма подачи этих документов);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ar66"/>
      <w:bookmarkEnd w:id="1"/>
      <w:r w:rsidRPr="00D909A5">
        <w:rPr>
          <w:rFonts w:ascii="Arial" w:hAnsi="Arial" w:cs="Arial"/>
          <w:sz w:val="24"/>
          <w:szCs w:val="24"/>
        </w:rPr>
        <w:t>8) указание на запрет требовать от заявителя: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5323DA" w:rsidRPr="00D909A5" w:rsidRDefault="00A14C7A" w:rsidP="00D909A5">
      <w:pPr>
        <w:ind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Pr="00D909A5">
          <w:rPr>
            <w:rFonts w:ascii="Arial" w:hAnsi="Arial" w:cs="Arial"/>
            <w:szCs w:val="24"/>
          </w:rPr>
          <w:t>пунктом 7.2 части 1 статьи 16</w:t>
        </w:r>
      </w:hyperlink>
      <w:r w:rsidRPr="00D909A5">
        <w:rPr>
          <w:rFonts w:ascii="Arial" w:hAnsi="Arial" w:cs="Arial"/>
          <w:szCs w:val="24"/>
        </w:rPr>
        <w:t xml:space="preserve"> Федерального закона, за исключением случаев, если нанесение отметок на такие </w:t>
      </w:r>
      <w:proofErr w:type="gramStart"/>
      <w:r w:rsidRPr="00D909A5">
        <w:rPr>
          <w:rFonts w:ascii="Arial" w:hAnsi="Arial" w:cs="Arial"/>
          <w:szCs w:val="24"/>
        </w:rPr>
        <w:t>документы</w:t>
      </w:r>
      <w:proofErr w:type="gramEnd"/>
      <w:r w:rsidRPr="00D909A5">
        <w:rPr>
          <w:rFonts w:ascii="Arial" w:hAnsi="Arial" w:cs="Arial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lastRenderedPageBreak/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D909A5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D909A5">
        <w:rPr>
          <w:rFonts w:ascii="Arial" w:hAnsi="Arial" w:cs="Arial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09A5">
        <w:rPr>
          <w:rFonts w:ascii="Arial" w:hAnsi="Arial" w:cs="Arial"/>
          <w:sz w:val="24"/>
          <w:szCs w:val="24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D909A5">
        <w:rPr>
          <w:rFonts w:ascii="Arial" w:hAnsi="Arial" w:cs="Arial"/>
          <w:sz w:val="24"/>
          <w:szCs w:val="24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от 25 июня 2012 г. N 634 "О видах электронной подписи, использование </w:t>
      </w:r>
      <w:r w:rsidRPr="00D909A5">
        <w:rPr>
          <w:rFonts w:ascii="Arial" w:hAnsi="Arial" w:cs="Arial"/>
          <w:sz w:val="24"/>
          <w:szCs w:val="24"/>
        </w:rPr>
        <w:lastRenderedPageBreak/>
        <w:t>которых допускается при обращении за получением государственных и муниципальных услуг".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D909A5">
        <w:rPr>
          <w:rFonts w:ascii="Arial" w:hAnsi="Arial" w:cs="Arial"/>
          <w:sz w:val="24"/>
          <w:szCs w:val="24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09A5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и муниципальных услуг и их работников.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В соответствующем разделе </w:t>
      </w:r>
      <w:proofErr w:type="gramStart"/>
      <w:r w:rsidRPr="00D909A5">
        <w:rPr>
          <w:rFonts w:ascii="Arial" w:hAnsi="Arial" w:cs="Arial"/>
          <w:sz w:val="24"/>
          <w:szCs w:val="24"/>
        </w:rPr>
        <w:t>описывается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5323DA" w:rsidRPr="00D909A5" w:rsidRDefault="00A14C7A" w:rsidP="00D909A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proofErr w:type="gramStart"/>
      <w:r w:rsidRPr="00D909A5">
        <w:rPr>
          <w:rFonts w:ascii="Arial" w:hAnsi="Arial" w:cs="Arial"/>
          <w:szCs w:val="24"/>
        </w:rPr>
        <w:lastRenderedPageBreak/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 центре,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порталы государственных и муниципальных услуг, в том числе путем оборудования</w:t>
      </w:r>
      <w:proofErr w:type="gramEnd"/>
      <w:r w:rsidRPr="00D909A5">
        <w:rPr>
          <w:rFonts w:ascii="Arial" w:hAnsi="Arial" w:cs="Arial"/>
          <w:szCs w:val="24"/>
        </w:rPr>
        <w:t xml:space="preserve">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5323DA" w:rsidRPr="00D909A5" w:rsidRDefault="00A14C7A" w:rsidP="00D909A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D909A5">
        <w:rPr>
          <w:rFonts w:ascii="Arial" w:hAnsi="Arial" w:cs="Arial"/>
          <w:szCs w:val="24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D909A5">
        <w:rPr>
          <w:rFonts w:ascii="Arial" w:hAnsi="Arial" w:cs="Arial"/>
          <w:sz w:val="24"/>
          <w:szCs w:val="24"/>
        </w:rPr>
        <w:t>, предоставляющих государственные услуги, и органов, предоставляющих муниципальные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14. Описание каждой административной процедуры предусматривает: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1) основания для начала административной процедуры;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4) критерии принятия решений;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lastRenderedPageBreak/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15. Раздел, касающийся форм </w:t>
      </w:r>
      <w:proofErr w:type="gramStart"/>
      <w:r w:rsidRPr="00D909A5">
        <w:rPr>
          <w:rFonts w:ascii="Arial" w:hAnsi="Arial" w:cs="Arial"/>
          <w:sz w:val="24"/>
          <w:szCs w:val="24"/>
        </w:rPr>
        <w:t>контроля за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1) порядок осуществления текущего </w:t>
      </w:r>
      <w:proofErr w:type="gramStart"/>
      <w:r w:rsidRPr="00D909A5">
        <w:rPr>
          <w:rFonts w:ascii="Arial" w:hAnsi="Arial" w:cs="Arial"/>
          <w:sz w:val="24"/>
          <w:szCs w:val="24"/>
        </w:rPr>
        <w:t>контроля за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909A5">
        <w:rPr>
          <w:rFonts w:ascii="Arial" w:hAnsi="Arial" w:cs="Arial"/>
          <w:sz w:val="24"/>
          <w:szCs w:val="24"/>
        </w:rPr>
        <w:t>контроля за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D909A5">
        <w:rPr>
          <w:rFonts w:ascii="Arial" w:hAnsi="Arial" w:cs="Arial"/>
          <w:sz w:val="24"/>
          <w:szCs w:val="24"/>
        </w:rPr>
        <w:t>контроля за</w:t>
      </w:r>
      <w:proofErr w:type="gramEnd"/>
      <w:r w:rsidRPr="00D909A5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909A5">
        <w:rPr>
          <w:rFonts w:ascii="Arial" w:hAnsi="Arial" w:cs="Arial"/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2) органы государственной власти, органы 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1) информация для заявителя о его праве подать жалобу;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2) предмет жалобы;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3) орган государственной власти, орган местного самоуправления, организации, должностные лица, которым может быть направлена жалоба;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4) порядок подачи и рассмотрения жалобы;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lastRenderedPageBreak/>
        <w:t>5) сроки рассмотрения жалобы;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6) результат рассмотрения жалобы;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7) порядок информирования заявителя о результатах рассмотрения жалобы;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8) порядок обжалования решения по жалобе;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10) способы информирования заявителей о порядке подачи и рассмотрения жалобы.</w:t>
      </w:r>
    </w:p>
    <w:p w:rsidR="005323DA" w:rsidRPr="00D909A5" w:rsidRDefault="00A14C7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17. Структура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D909A5" w:rsidP="00D909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Ерышевского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4C7A" w:rsidRPr="00D909A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5323DA" w:rsidRPr="00D909A5" w:rsidRDefault="00A14C7A" w:rsidP="00D909A5">
      <w:pPr>
        <w:pStyle w:val="a3"/>
        <w:jc w:val="both"/>
        <w:rPr>
          <w:rFonts w:ascii="Arial" w:hAnsi="Arial" w:cs="Arial"/>
          <w:sz w:val="24"/>
          <w:szCs w:val="24"/>
        </w:rPr>
      </w:pPr>
      <w:r w:rsidRPr="00D909A5">
        <w:rPr>
          <w:rFonts w:ascii="Arial" w:hAnsi="Arial" w:cs="Arial"/>
          <w:sz w:val="24"/>
          <w:szCs w:val="24"/>
        </w:rPr>
        <w:t>поселения Павловского муниципального</w:t>
      </w:r>
    </w:p>
    <w:p w:rsidR="005323DA" w:rsidRPr="00D909A5" w:rsidRDefault="00D909A5" w:rsidP="00D909A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Воронежской </w:t>
      </w:r>
      <w:r w:rsidR="00A14C7A" w:rsidRPr="00D909A5">
        <w:rPr>
          <w:rFonts w:ascii="Arial" w:hAnsi="Arial" w:cs="Arial"/>
          <w:sz w:val="24"/>
          <w:szCs w:val="24"/>
        </w:rPr>
        <w:t xml:space="preserve">области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A14C7A" w:rsidRPr="00D909A5">
        <w:rPr>
          <w:rFonts w:ascii="Arial" w:hAnsi="Arial" w:cs="Arial"/>
          <w:sz w:val="24"/>
          <w:szCs w:val="24"/>
        </w:rPr>
        <w:t xml:space="preserve">        Т.П.Быкова</w:t>
      </w: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5323DA" w:rsidP="00D909A5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3DA" w:rsidRPr="00D909A5" w:rsidRDefault="005323DA" w:rsidP="00D909A5">
      <w:pPr>
        <w:ind w:firstLine="709"/>
        <w:contextualSpacing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p w:rsidR="005323DA" w:rsidRPr="00D909A5" w:rsidRDefault="005323DA" w:rsidP="00D909A5">
      <w:pPr>
        <w:ind w:firstLine="709"/>
        <w:jc w:val="both"/>
        <w:rPr>
          <w:rFonts w:ascii="Arial" w:hAnsi="Arial" w:cs="Arial"/>
          <w:szCs w:val="24"/>
        </w:rPr>
      </w:pPr>
    </w:p>
    <w:sectPr w:rsidR="005323DA" w:rsidRPr="00D909A5" w:rsidSect="00D909A5">
      <w:pgSz w:w="11906" w:h="16838" w:code="9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5FBE"/>
    <w:multiLevelType w:val="hybridMultilevel"/>
    <w:tmpl w:val="9334C98C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DA"/>
    <w:rsid w:val="005323DA"/>
    <w:rsid w:val="00A13A99"/>
    <w:rsid w:val="00A14C7A"/>
    <w:rsid w:val="00D44164"/>
    <w:rsid w:val="00D909A5"/>
    <w:rsid w:val="00E1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23DA"/>
    <w:pPr>
      <w:spacing w:after="0" w:line="240" w:lineRule="auto"/>
    </w:pPr>
  </w:style>
  <w:style w:type="paragraph" w:customStyle="1" w:styleId="a4">
    <w:name w:val="Знак"/>
    <w:basedOn w:val="a"/>
    <w:rsid w:val="005323DA"/>
    <w:pPr>
      <w:spacing w:after="160" w:line="240" w:lineRule="exact"/>
    </w:pPr>
    <w:rPr>
      <w:rFonts w:ascii="Verdana" w:hAnsi="Verdana"/>
      <w:sz w:val="20"/>
    </w:rPr>
  </w:style>
  <w:style w:type="paragraph" w:customStyle="1" w:styleId="ConsPlusTitle">
    <w:name w:val="ConsPlusTitle"/>
    <w:rsid w:val="005323DA"/>
    <w:pPr>
      <w:widowControl w:val="0"/>
      <w:spacing w:after="0" w:line="240" w:lineRule="auto"/>
    </w:pPr>
    <w:rPr>
      <w:b/>
    </w:rPr>
  </w:style>
  <w:style w:type="paragraph" w:styleId="a5">
    <w:name w:val="Balloon Text"/>
    <w:basedOn w:val="a"/>
    <w:link w:val="a6"/>
    <w:semiHidden/>
    <w:rsid w:val="005323D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5323DA"/>
  </w:style>
  <w:style w:type="character" w:styleId="a7">
    <w:name w:val="Hyperlink"/>
    <w:rsid w:val="005323DA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sid w:val="005323DA"/>
    <w:rPr>
      <w:rFonts w:ascii="Tahoma" w:hAnsi="Tahoma"/>
      <w:sz w:val="16"/>
    </w:rPr>
  </w:style>
  <w:style w:type="table" w:styleId="1">
    <w:name w:val="Table Simple 1"/>
    <w:basedOn w:val="a1"/>
    <w:rsid w:val="005323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72633F62E7053660F086084BE32AD1EF16501E14770E73267B2F46C678EC07950B8CC53C77E3E68B59B6AB704CAD446066552D9EjCq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4551</Words>
  <Characters>25947</Characters>
  <Application>Microsoft Office Word</Application>
  <DocSecurity>0</DocSecurity>
  <Lines>216</Lines>
  <Paragraphs>60</Paragraphs>
  <ScaleCrop>false</ScaleCrop>
  <Company>Reanimator Extreme Edition</Company>
  <LinksUpToDate>false</LinksUpToDate>
  <CharactersWithSpaces>30438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2021-11-17T07:02:00Z</dcterms:created>
  <dcterms:modified xsi:type="dcterms:W3CDTF">2021-11-17T07:02:00Z</dcterms:modified>
</cp:coreProperties>
</file>