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B" w:rsidRDefault="009377CB" w:rsidP="00777E87">
      <w:pPr>
        <w:jc w:val="center"/>
        <w:rPr>
          <w:b/>
          <w:bCs/>
          <w:sz w:val="26"/>
          <w:szCs w:val="26"/>
        </w:rPr>
      </w:pPr>
      <w:r w:rsidRPr="00683A2D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ЕРЫШЕВСКОГО</w:t>
      </w:r>
      <w:r w:rsidRPr="00683A2D">
        <w:rPr>
          <w:b/>
          <w:bCs/>
          <w:sz w:val="26"/>
          <w:szCs w:val="26"/>
        </w:rPr>
        <w:t xml:space="preserve"> СЕЛЬСКОГО</w:t>
      </w:r>
      <w:r>
        <w:rPr>
          <w:b/>
          <w:bCs/>
          <w:sz w:val="26"/>
          <w:szCs w:val="26"/>
        </w:rPr>
        <w:t xml:space="preserve"> </w:t>
      </w:r>
      <w:r w:rsidRPr="00683A2D">
        <w:rPr>
          <w:b/>
          <w:bCs/>
          <w:sz w:val="26"/>
          <w:szCs w:val="26"/>
        </w:rPr>
        <w:t>ПОСЕЛЕНИЯ ПАВЛОВСКОГО МУНИЦИПАЛЬНОГО РАЙОНА</w:t>
      </w:r>
    </w:p>
    <w:p w:rsidR="009377CB" w:rsidRPr="00683A2D" w:rsidRDefault="009377CB" w:rsidP="00052F63">
      <w:pPr>
        <w:jc w:val="center"/>
        <w:rPr>
          <w:b/>
          <w:bCs/>
          <w:sz w:val="26"/>
          <w:szCs w:val="26"/>
        </w:rPr>
      </w:pPr>
      <w:r w:rsidRPr="00683A2D">
        <w:rPr>
          <w:b/>
          <w:bCs/>
          <w:sz w:val="26"/>
          <w:szCs w:val="26"/>
        </w:rPr>
        <w:t>ВОРОНЕЖСКОЙ ОБЛАСТИ</w:t>
      </w:r>
    </w:p>
    <w:p w:rsidR="009377CB" w:rsidRPr="00F9498B" w:rsidRDefault="009377CB" w:rsidP="003C0551"/>
    <w:p w:rsidR="009377CB" w:rsidRPr="00063F14" w:rsidRDefault="009377CB" w:rsidP="003C0551">
      <w:pPr>
        <w:pStyle w:val="2"/>
        <w:spacing w:line="360" w:lineRule="auto"/>
        <w:jc w:val="center"/>
        <w:rPr>
          <w:rFonts w:ascii="Times New Roman" w:hAnsi="Times New Roman"/>
          <w:i w:val="0"/>
          <w:spacing w:val="120"/>
          <w:sz w:val="32"/>
          <w:szCs w:val="32"/>
        </w:rPr>
      </w:pPr>
      <w:r w:rsidRPr="00063F14">
        <w:rPr>
          <w:rFonts w:ascii="Times New Roman" w:hAnsi="Times New Roman"/>
          <w:i w:val="0"/>
          <w:spacing w:val="120"/>
          <w:sz w:val="32"/>
          <w:szCs w:val="32"/>
        </w:rPr>
        <w:t>ПОСТАНОВЛЕНИЕ</w:t>
      </w:r>
    </w:p>
    <w:p w:rsidR="009377CB" w:rsidRDefault="009377CB" w:rsidP="003C0551">
      <w:pPr>
        <w:rPr>
          <w:sz w:val="26"/>
          <w:szCs w:val="26"/>
        </w:rPr>
      </w:pPr>
    </w:p>
    <w:p w:rsidR="009377CB" w:rsidRPr="00F9498B" w:rsidRDefault="00B95F71" w:rsidP="003C0551">
      <w:pPr>
        <w:rPr>
          <w:sz w:val="26"/>
          <w:szCs w:val="26"/>
          <w:u w:val="single"/>
        </w:rPr>
      </w:pPr>
      <w:r w:rsidRPr="0035248E">
        <w:rPr>
          <w:sz w:val="26"/>
          <w:szCs w:val="26"/>
          <w:u w:val="single"/>
        </w:rPr>
        <w:t>о</w:t>
      </w:r>
      <w:r w:rsidR="009377CB" w:rsidRPr="0035248E">
        <w:rPr>
          <w:sz w:val="26"/>
          <w:szCs w:val="26"/>
          <w:u w:val="single"/>
        </w:rPr>
        <w:t xml:space="preserve">т </w:t>
      </w:r>
      <w:r w:rsidR="00F12C2E">
        <w:rPr>
          <w:sz w:val="26"/>
          <w:szCs w:val="26"/>
          <w:u w:val="single"/>
        </w:rPr>
        <w:t>22.01.</w:t>
      </w:r>
      <w:r w:rsidR="00C47A85" w:rsidRPr="0035248E">
        <w:rPr>
          <w:sz w:val="26"/>
          <w:szCs w:val="26"/>
          <w:u w:val="single"/>
        </w:rPr>
        <w:t>20</w:t>
      </w:r>
      <w:r w:rsidR="00BD34B8">
        <w:rPr>
          <w:sz w:val="26"/>
          <w:szCs w:val="26"/>
          <w:u w:val="single"/>
        </w:rPr>
        <w:t>2</w:t>
      </w:r>
      <w:r w:rsidR="0063414E">
        <w:rPr>
          <w:sz w:val="26"/>
          <w:szCs w:val="26"/>
          <w:u w:val="single"/>
        </w:rPr>
        <w:t>1</w:t>
      </w:r>
      <w:r w:rsidR="001D343A" w:rsidRPr="0035248E">
        <w:rPr>
          <w:sz w:val="26"/>
          <w:szCs w:val="26"/>
          <w:u w:val="single"/>
        </w:rPr>
        <w:t>г.</w:t>
      </w:r>
      <w:r w:rsidR="009377CB" w:rsidRPr="0035248E">
        <w:rPr>
          <w:sz w:val="26"/>
          <w:szCs w:val="26"/>
          <w:u w:val="single"/>
        </w:rPr>
        <w:t>№</w:t>
      </w:r>
      <w:r w:rsidR="001C0F3D" w:rsidRPr="0035248E">
        <w:rPr>
          <w:sz w:val="26"/>
          <w:szCs w:val="26"/>
          <w:u w:val="single"/>
        </w:rPr>
        <w:t xml:space="preserve"> </w:t>
      </w:r>
      <w:r w:rsidR="00F12C2E">
        <w:rPr>
          <w:sz w:val="26"/>
          <w:szCs w:val="26"/>
          <w:u w:val="single"/>
        </w:rPr>
        <w:t>00</w:t>
      </w:r>
      <w:r w:rsidR="00751EF9">
        <w:rPr>
          <w:sz w:val="26"/>
          <w:szCs w:val="26"/>
          <w:u w:val="single"/>
        </w:rPr>
        <w:t>4</w:t>
      </w:r>
    </w:p>
    <w:p w:rsidR="009377CB" w:rsidRDefault="009377CB" w:rsidP="003C0551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9377CB" w:rsidRDefault="009377CB" w:rsidP="003C0551"/>
    <w:p w:rsidR="009377CB" w:rsidRPr="0035248E" w:rsidRDefault="009377CB" w:rsidP="003C0551">
      <w:pPr>
        <w:rPr>
          <w:sz w:val="26"/>
          <w:szCs w:val="26"/>
        </w:rPr>
      </w:pPr>
      <w:r w:rsidRPr="0035248E">
        <w:rPr>
          <w:sz w:val="26"/>
          <w:szCs w:val="26"/>
        </w:rPr>
        <w:t>О внесении изменений в постановление</w:t>
      </w:r>
    </w:p>
    <w:p w:rsidR="009377CB" w:rsidRPr="0035248E" w:rsidRDefault="009377CB" w:rsidP="003C0551">
      <w:pPr>
        <w:rPr>
          <w:sz w:val="26"/>
          <w:szCs w:val="26"/>
        </w:rPr>
      </w:pPr>
      <w:r w:rsidRPr="0035248E">
        <w:rPr>
          <w:sz w:val="26"/>
          <w:szCs w:val="26"/>
        </w:rPr>
        <w:t xml:space="preserve">администрации </w:t>
      </w:r>
      <w:proofErr w:type="spellStart"/>
      <w:r w:rsidRPr="0035248E">
        <w:rPr>
          <w:sz w:val="26"/>
          <w:szCs w:val="26"/>
        </w:rPr>
        <w:t>Ерышевского</w:t>
      </w:r>
      <w:proofErr w:type="spellEnd"/>
      <w:r w:rsidRPr="0035248E">
        <w:rPr>
          <w:sz w:val="26"/>
          <w:szCs w:val="26"/>
        </w:rPr>
        <w:t xml:space="preserve"> </w:t>
      </w:r>
      <w:proofErr w:type="gramStart"/>
      <w:r w:rsidRPr="0035248E">
        <w:rPr>
          <w:sz w:val="26"/>
          <w:szCs w:val="26"/>
        </w:rPr>
        <w:t>сельского</w:t>
      </w:r>
      <w:proofErr w:type="gramEnd"/>
    </w:p>
    <w:p w:rsidR="009377CB" w:rsidRPr="0035248E" w:rsidRDefault="009377CB" w:rsidP="003C0551">
      <w:pPr>
        <w:rPr>
          <w:sz w:val="26"/>
          <w:szCs w:val="26"/>
        </w:rPr>
      </w:pPr>
      <w:r w:rsidRPr="0035248E">
        <w:rPr>
          <w:sz w:val="26"/>
          <w:szCs w:val="26"/>
        </w:rPr>
        <w:t>поселения от 21.12.2013г. № 052</w:t>
      </w:r>
    </w:p>
    <w:p w:rsidR="009377CB" w:rsidRPr="0035248E" w:rsidRDefault="009377CB" w:rsidP="003C0551">
      <w:pPr>
        <w:jc w:val="both"/>
        <w:rPr>
          <w:sz w:val="26"/>
          <w:szCs w:val="26"/>
        </w:rPr>
      </w:pPr>
      <w:r w:rsidRPr="0035248E">
        <w:rPr>
          <w:sz w:val="26"/>
          <w:szCs w:val="26"/>
        </w:rPr>
        <w:t>«Об утверждении муниципальной программы</w:t>
      </w:r>
    </w:p>
    <w:p w:rsidR="009377CB" w:rsidRPr="0035248E" w:rsidRDefault="001D343A" w:rsidP="003C0551">
      <w:pPr>
        <w:jc w:val="both"/>
        <w:rPr>
          <w:sz w:val="26"/>
          <w:szCs w:val="26"/>
        </w:rPr>
      </w:pPr>
      <w:r w:rsidRPr="0035248E">
        <w:rPr>
          <w:sz w:val="26"/>
          <w:szCs w:val="26"/>
        </w:rPr>
        <w:t>«Социально- экономическое</w:t>
      </w:r>
      <w:r w:rsidR="009377CB" w:rsidRPr="0035248E">
        <w:rPr>
          <w:sz w:val="26"/>
          <w:szCs w:val="26"/>
        </w:rPr>
        <w:t xml:space="preserve"> развитие </w:t>
      </w:r>
    </w:p>
    <w:p w:rsidR="009377CB" w:rsidRPr="0035248E" w:rsidRDefault="001D343A" w:rsidP="003C0551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35248E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5248E">
        <w:rPr>
          <w:rFonts w:ascii="Times New Roman" w:hAnsi="Times New Roman" w:cs="Times New Roman"/>
          <w:sz w:val="26"/>
          <w:szCs w:val="26"/>
        </w:rPr>
        <w:t xml:space="preserve"> </w:t>
      </w:r>
      <w:r w:rsidR="009377CB" w:rsidRPr="0035248E">
        <w:rPr>
          <w:rFonts w:ascii="Times New Roman" w:hAnsi="Times New Roman" w:cs="Times New Roman"/>
          <w:sz w:val="26"/>
          <w:szCs w:val="26"/>
        </w:rPr>
        <w:t>сельского поселения»</w:t>
      </w:r>
    </w:p>
    <w:p w:rsidR="009377CB" w:rsidRPr="002239B5" w:rsidRDefault="009377CB" w:rsidP="00765CD4">
      <w:pPr>
        <w:pStyle w:val="ConsPlusNormal"/>
        <w:tabs>
          <w:tab w:val="left" w:pos="41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77CB" w:rsidRPr="002239B5" w:rsidRDefault="001D343A" w:rsidP="003C05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377CB" w:rsidRPr="00582A1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9377C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377CB" w:rsidRPr="00223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77C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377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77CB" w:rsidRPr="002239B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9377CB" w:rsidRPr="00582A1E">
        <w:rPr>
          <w:rFonts w:ascii="Times New Roman" w:hAnsi="Times New Roman" w:cs="Times New Roman"/>
          <w:sz w:val="26"/>
          <w:szCs w:val="26"/>
        </w:rPr>
        <w:t xml:space="preserve"> </w:t>
      </w:r>
      <w:r w:rsidR="009377CB">
        <w:rPr>
          <w:rFonts w:ascii="Times New Roman" w:hAnsi="Times New Roman" w:cs="Times New Roman"/>
          <w:sz w:val="26"/>
          <w:szCs w:val="26"/>
        </w:rPr>
        <w:t xml:space="preserve">от 21.12.2013 №051 «Об утверждении </w:t>
      </w:r>
      <w:r w:rsidR="009377CB" w:rsidRPr="00582A1E">
        <w:rPr>
          <w:rFonts w:ascii="Times New Roman" w:hAnsi="Times New Roman" w:cs="Times New Roman"/>
          <w:sz w:val="26"/>
          <w:szCs w:val="26"/>
        </w:rPr>
        <w:t>Порядк</w:t>
      </w:r>
      <w:r w:rsidR="009377CB">
        <w:rPr>
          <w:rFonts w:ascii="Times New Roman" w:hAnsi="Times New Roman" w:cs="Times New Roman"/>
          <w:sz w:val="26"/>
          <w:szCs w:val="26"/>
        </w:rPr>
        <w:t>а</w:t>
      </w:r>
      <w:r w:rsidR="009377CB" w:rsidRPr="00582A1E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разработке, реализации и оценке эффективности муниципальных программ </w:t>
      </w:r>
      <w:proofErr w:type="spellStart"/>
      <w:r w:rsidR="009377C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377CB" w:rsidRPr="00582A1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77CB">
        <w:rPr>
          <w:rFonts w:ascii="Times New Roman" w:hAnsi="Times New Roman" w:cs="Times New Roman"/>
          <w:sz w:val="26"/>
          <w:szCs w:val="26"/>
        </w:rPr>
        <w:t>»,</w:t>
      </w:r>
      <w:r w:rsidR="009377CB" w:rsidRPr="00896C69">
        <w:rPr>
          <w:sz w:val="26"/>
          <w:szCs w:val="26"/>
        </w:rPr>
        <w:t xml:space="preserve"> </w:t>
      </w:r>
      <w:r w:rsidR="009377CB" w:rsidRPr="002239B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377C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377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77CB" w:rsidRPr="002239B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377CB" w:rsidRPr="002239B5" w:rsidRDefault="009377CB" w:rsidP="003C05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7CB" w:rsidRPr="002239B5" w:rsidRDefault="009377CB" w:rsidP="003C055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9B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377CB" w:rsidRPr="002239B5" w:rsidRDefault="009377CB" w:rsidP="003C055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77CB" w:rsidRDefault="009377CB" w:rsidP="003C055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21.12.2013года №052 «Об у</w:t>
      </w:r>
      <w:r w:rsidRPr="002239B5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ждении</w:t>
      </w:r>
      <w:r w:rsidRPr="002239B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ой программы «Социально-экономическое развитие</w:t>
      </w:r>
      <w:r w:rsidRPr="00223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43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1D3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поселения», следующие изменения:</w:t>
      </w:r>
    </w:p>
    <w:p w:rsidR="009377CB" w:rsidRPr="006C2E55" w:rsidRDefault="009377CB" w:rsidP="006C2E55">
      <w:pPr>
        <w:pStyle w:val="ConsPlusNormal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программа «Социально-экономическое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 изложить в новой редакции согласно приложению.</w:t>
      </w:r>
    </w:p>
    <w:p w:rsidR="009377CB" w:rsidRDefault="009377CB" w:rsidP="003C05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</w:t>
      </w:r>
      <w:r w:rsidR="009620AF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9620A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620A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377CB" w:rsidRPr="002239B5" w:rsidRDefault="009377CB" w:rsidP="003C05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239B5">
        <w:rPr>
          <w:sz w:val="26"/>
          <w:szCs w:val="26"/>
        </w:rPr>
        <w:t xml:space="preserve">. </w:t>
      </w:r>
      <w:proofErr w:type="gramStart"/>
      <w:r w:rsidRPr="002239B5">
        <w:rPr>
          <w:sz w:val="26"/>
          <w:szCs w:val="26"/>
        </w:rPr>
        <w:t>Контроль за</w:t>
      </w:r>
      <w:proofErr w:type="gramEnd"/>
      <w:r w:rsidRPr="002239B5">
        <w:rPr>
          <w:sz w:val="26"/>
          <w:szCs w:val="26"/>
        </w:rPr>
        <w:t xml:space="preserve">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:rsidR="009377CB" w:rsidRDefault="009377CB" w:rsidP="003C0551">
      <w:pPr>
        <w:ind w:firstLine="720"/>
        <w:jc w:val="both"/>
        <w:rPr>
          <w:sz w:val="26"/>
          <w:szCs w:val="26"/>
        </w:rPr>
      </w:pPr>
    </w:p>
    <w:p w:rsidR="009377CB" w:rsidRDefault="009377CB" w:rsidP="003C0551">
      <w:pPr>
        <w:ind w:firstLine="720"/>
        <w:jc w:val="both"/>
        <w:rPr>
          <w:sz w:val="26"/>
          <w:szCs w:val="26"/>
        </w:rPr>
      </w:pPr>
    </w:p>
    <w:p w:rsidR="009377CB" w:rsidRPr="002239B5" w:rsidRDefault="009377CB" w:rsidP="003C0551">
      <w:pPr>
        <w:ind w:firstLine="720"/>
        <w:jc w:val="both"/>
        <w:rPr>
          <w:sz w:val="26"/>
          <w:szCs w:val="26"/>
        </w:rPr>
      </w:pPr>
    </w:p>
    <w:p w:rsidR="00416D07" w:rsidRDefault="00416D07" w:rsidP="00416D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</w:p>
    <w:p w:rsidR="00416D07" w:rsidRDefault="00416D07" w:rsidP="00416D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</w:t>
      </w:r>
      <w:proofErr w:type="spellStart"/>
      <w:r>
        <w:rPr>
          <w:sz w:val="26"/>
          <w:szCs w:val="26"/>
        </w:rPr>
        <w:t>Т.П.Быкова</w:t>
      </w:r>
      <w:proofErr w:type="spellEnd"/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Default="00AF16A9" w:rsidP="00416D07">
      <w:pPr>
        <w:jc w:val="both"/>
        <w:rPr>
          <w:sz w:val="26"/>
          <w:szCs w:val="26"/>
        </w:rPr>
      </w:pPr>
    </w:p>
    <w:p w:rsidR="00AF16A9" w:rsidRPr="00AF16A9" w:rsidRDefault="00AF16A9" w:rsidP="00AF16A9">
      <w:pPr>
        <w:widowControl/>
        <w:suppressAutoHyphens/>
        <w:autoSpaceDE/>
        <w:adjustRightInd/>
        <w:ind w:left="6293"/>
        <w:rPr>
          <w:rFonts w:cs="Calibri"/>
          <w:bCs/>
          <w:spacing w:val="-1"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lastRenderedPageBreak/>
        <w:t xml:space="preserve">Приложение </w:t>
      </w:r>
    </w:p>
    <w:p w:rsidR="00AF16A9" w:rsidRPr="00AF16A9" w:rsidRDefault="00AF16A9" w:rsidP="00AF16A9">
      <w:pPr>
        <w:widowControl/>
        <w:suppressAutoHyphens/>
        <w:autoSpaceDE/>
        <w:adjustRightInd/>
        <w:ind w:left="6300"/>
        <w:rPr>
          <w:rFonts w:cs="Calibri"/>
          <w:bCs/>
          <w:spacing w:val="-1"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>к постановлению администрации</w:t>
      </w:r>
    </w:p>
    <w:p w:rsidR="00AF16A9" w:rsidRPr="00AF16A9" w:rsidRDefault="00AF16A9" w:rsidP="00AF16A9">
      <w:pPr>
        <w:widowControl/>
        <w:suppressAutoHyphens/>
        <w:autoSpaceDE/>
        <w:adjustRightInd/>
        <w:ind w:left="6300"/>
        <w:rPr>
          <w:rFonts w:cs="Calibri"/>
          <w:bCs/>
          <w:spacing w:val="-1"/>
          <w:sz w:val="26"/>
          <w:szCs w:val="26"/>
          <w:lang w:eastAsia="ar-SA"/>
        </w:rPr>
      </w:pPr>
      <w:proofErr w:type="spellStart"/>
      <w:r w:rsidRPr="00AF16A9">
        <w:rPr>
          <w:rFonts w:cs="Calibri"/>
          <w:bCs/>
          <w:spacing w:val="-1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Cs/>
          <w:spacing w:val="-1"/>
          <w:sz w:val="26"/>
          <w:szCs w:val="26"/>
          <w:lang w:eastAsia="ar-SA"/>
        </w:rPr>
        <w:t xml:space="preserve"> сельского поселения Павловского </w:t>
      </w:r>
    </w:p>
    <w:p w:rsidR="00AF16A9" w:rsidRPr="00AF16A9" w:rsidRDefault="00AF16A9" w:rsidP="00AF16A9">
      <w:pPr>
        <w:widowControl/>
        <w:suppressAutoHyphens/>
        <w:autoSpaceDE/>
        <w:adjustRightInd/>
        <w:ind w:left="6300"/>
        <w:rPr>
          <w:rFonts w:cs="Calibri"/>
          <w:bCs/>
          <w:spacing w:val="-1"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>муниципального района</w:t>
      </w:r>
    </w:p>
    <w:p w:rsidR="00AF16A9" w:rsidRPr="00AF16A9" w:rsidRDefault="00AF16A9" w:rsidP="00AF16A9">
      <w:pPr>
        <w:widowControl/>
        <w:suppressAutoHyphens/>
        <w:autoSpaceDE/>
        <w:adjustRightInd/>
        <w:ind w:left="6300"/>
        <w:rPr>
          <w:rFonts w:cs="Calibri"/>
          <w:bCs/>
          <w:spacing w:val="-1"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>от « 22 » 01.2021г. № 004</w:t>
      </w:r>
    </w:p>
    <w:p w:rsidR="00AF16A9" w:rsidRPr="00AF16A9" w:rsidRDefault="00AF16A9" w:rsidP="00AF16A9">
      <w:pPr>
        <w:widowControl/>
        <w:suppressAutoHyphens/>
        <w:autoSpaceDE/>
        <w:adjustRightInd/>
        <w:jc w:val="both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E/>
        <w:adjustRightInd/>
        <w:ind w:left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t>МУНИЦИПАЛЬНАЯ ПРОГРАММА</w:t>
      </w:r>
    </w:p>
    <w:p w:rsidR="00AF16A9" w:rsidRPr="00AF16A9" w:rsidRDefault="00AF16A9" w:rsidP="00AF16A9">
      <w:pPr>
        <w:widowControl/>
        <w:suppressAutoHyphens/>
        <w:autoSpaceDE/>
        <w:adjustRightInd/>
        <w:ind w:left="567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«СОЦИАЛЬНО-ЭКОНОМИЧЕСКОЕ РАЗВИТИЕ ЕРЫШЕВСКОГО СЕЛЬСКОГО ПОСЕЛЕНИЯ</w:t>
      </w:r>
      <w:r w:rsidRPr="00AF16A9">
        <w:rPr>
          <w:rFonts w:cs="Calibri"/>
          <w:b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8"/>
        <w:jc w:val="center"/>
        <w:rPr>
          <w:rFonts w:cs="Calibri"/>
          <w:b/>
          <w:bCs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8"/>
        <w:jc w:val="center"/>
        <w:rPr>
          <w:rFonts w:cs="Calibri"/>
          <w:bCs/>
          <w:sz w:val="26"/>
          <w:szCs w:val="26"/>
          <w:lang w:eastAsia="ar-SA"/>
        </w:rPr>
      </w:pPr>
      <w:proofErr w:type="gramStart"/>
      <w:r w:rsidRPr="00AF16A9">
        <w:rPr>
          <w:rFonts w:cs="Calibri"/>
          <w:bCs/>
          <w:sz w:val="26"/>
          <w:szCs w:val="26"/>
          <w:lang w:eastAsia="ar-SA"/>
        </w:rPr>
        <w:t>П</w:t>
      </w:r>
      <w:proofErr w:type="gramEnd"/>
      <w:r w:rsidRPr="00AF16A9">
        <w:rPr>
          <w:rFonts w:cs="Calibri"/>
          <w:bCs/>
          <w:sz w:val="26"/>
          <w:szCs w:val="26"/>
          <w:lang w:eastAsia="ar-SA"/>
        </w:rPr>
        <w:t xml:space="preserve"> А С П О Р Т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 xml:space="preserve">муниципальной программы </w:t>
      </w:r>
      <w:r w:rsidRPr="00AF16A9">
        <w:rPr>
          <w:rFonts w:cs="Calibri"/>
          <w:bCs/>
          <w:sz w:val="26"/>
          <w:szCs w:val="26"/>
          <w:lang w:eastAsia="ar-SA"/>
        </w:rPr>
        <w:t>«</w:t>
      </w:r>
      <w:r w:rsidRPr="00AF16A9">
        <w:rPr>
          <w:rFonts w:cs="Calibri"/>
          <w:sz w:val="26"/>
          <w:szCs w:val="26"/>
          <w:lang w:eastAsia="ar-SA"/>
        </w:rPr>
        <w:t xml:space="preserve">Социально-экономическое развитие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  <w:r w:rsidRPr="00AF16A9">
        <w:rPr>
          <w:rFonts w:cs="Calibri"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3456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(далее – муниципальная программа)</w:t>
      </w:r>
    </w:p>
    <w:tbl>
      <w:tblPr>
        <w:tblW w:w="0" w:type="auto"/>
        <w:tblInd w:w="57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795"/>
        <w:gridCol w:w="999"/>
        <w:gridCol w:w="1712"/>
        <w:gridCol w:w="2518"/>
      </w:tblGrid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Ответственный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исполнитель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pacing w:val="-1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 сельского поселения 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Исполнители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pacing w:val="-1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rPr>
                <w:rFonts w:cs="Calibri"/>
                <w:spacing w:val="-1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>МКУК «</w:t>
            </w:r>
            <w:proofErr w:type="spellStart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>Ерышевское</w:t>
            </w:r>
            <w:proofErr w:type="spellEnd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 КДО»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pacing w:val="-1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1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Подпрограммы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1. Развитие инфраструктуры и благоустройство территории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AF16A9" w:rsidRPr="00AF16A9" w:rsidRDefault="00AF16A9" w:rsidP="00AF16A9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>2.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Развитие культуры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AF16A9" w:rsidRPr="00AF16A9" w:rsidRDefault="00AF16A9" w:rsidP="00AF16A9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3. Обеспечение реализации муниципальной программы;</w:t>
            </w:r>
          </w:p>
          <w:p w:rsidR="00AF16A9" w:rsidRPr="00AF16A9" w:rsidRDefault="00AF16A9" w:rsidP="00AF16A9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4. Энергосбережение и повышение энергетической эффективности на территории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pacing w:val="-5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5"/>
                <w:sz w:val="24"/>
                <w:szCs w:val="24"/>
                <w:lang w:eastAsia="ar-SA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AF16A9">
              <w:rPr>
                <w:rFonts w:cs="Calibri"/>
                <w:spacing w:val="-5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5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6A9" w:rsidRPr="00AF16A9" w:rsidRDefault="00AF16A9" w:rsidP="00AF16A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благоустройства территории поселения;</w:t>
            </w:r>
          </w:p>
          <w:p w:rsidR="00AF16A9" w:rsidRPr="00AF16A9" w:rsidRDefault="00AF16A9" w:rsidP="00AF16A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Совершенствование и развитие инфраструктуры 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сельского</w:t>
            </w:r>
            <w:proofErr w:type="gramEnd"/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поселения;</w:t>
            </w:r>
          </w:p>
          <w:p w:rsidR="00AF16A9" w:rsidRPr="00AF16A9" w:rsidRDefault="00AF16A9" w:rsidP="00AF16A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Улучшение экологической обстановки;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501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Создание комфортной среды проживания.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501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Создание условий для эффективной культурной деятельности;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501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Сохранение использование культурного наследия;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501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Укрепление материально-технической базы учреждений культуры;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501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462"/>
              </w:tabs>
              <w:suppressAutoHyphens/>
              <w:autoSpaceDN/>
              <w:adjustRightInd/>
              <w:ind w:left="462"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lastRenderedPageBreak/>
              <w:t xml:space="preserve">Обеспечение условий для реализации муниципальной программы, эффективное выполнение полномочий (функций) администрации  </w:t>
            </w:r>
            <w:proofErr w:type="spellStart"/>
            <w:r w:rsidRPr="00AF16A9">
              <w:rPr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Модернизация объектов коммунальной инфраструктуры;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462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Повышение эффективности управления объектами коммунальной инфраструктуры.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3"/>
              </w:numPr>
              <w:tabs>
                <w:tab w:val="left" w:pos="462"/>
              </w:tabs>
              <w:suppressAutoHyphens/>
              <w:autoSpaceDN/>
              <w:adjustRightInd/>
              <w:ind w:right="23"/>
              <w:jc w:val="both"/>
              <w:rPr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AF16A9" w:rsidRPr="00AF16A9" w:rsidRDefault="00AF16A9" w:rsidP="00AF16A9">
            <w:pPr>
              <w:widowControl/>
              <w:ind w:left="142" w:right="23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lastRenderedPageBreak/>
              <w:t xml:space="preserve">Целевые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индикаторы 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показатели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AF16A9">
              <w:rPr>
                <w:rFonts w:cs="Calibri"/>
                <w:sz w:val="24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Устройство ограждения кладбищ;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Обеспеченность сельского населения питьевой водой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Уровень газификации домов сетевым газом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высаженных деревьев;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отремонтированных</w:t>
            </w:r>
            <w:proofErr w:type="gram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и благоустроенных воинских 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left="737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захоронений;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Количество установленных скамеек;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Количество ТОС на территории поселения;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посещающих</w:t>
            </w:r>
            <w:proofErr w:type="gram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культурно-досуговые мероприятия;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культурно-досуговых формирований;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участников в культурно-досуговых формированиях;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Число читателей;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Число посещений библиотек;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Число книговыдач;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Массовые мероприятия;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Новые поступления, пополнение книжного фонда;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Уровень исполнения плановых значений по расходам на реализацию подпрограммы.</w:t>
            </w:r>
          </w:p>
          <w:p w:rsidR="00AF16A9" w:rsidRPr="00AF16A9" w:rsidRDefault="00AF16A9" w:rsidP="00AF16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AF16A9" w:rsidRPr="00AF16A9" w:rsidRDefault="00AF16A9" w:rsidP="00AF16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 Доля объемов природного газа,  потребляемого (используемого) 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учреждениями;</w:t>
            </w:r>
          </w:p>
          <w:p w:rsidR="00AF16A9" w:rsidRPr="00AF16A9" w:rsidRDefault="00AF16A9" w:rsidP="00AF16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Доля расходов бюджета на обеспечение энергетическими  ресурсами бюджетных учреждений;</w:t>
            </w:r>
          </w:p>
          <w:p w:rsidR="00AF16A9" w:rsidRPr="00AF16A9" w:rsidRDefault="00AF16A9" w:rsidP="00AF16A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Соответствие правил землепользования и застройки сельского поселения в соответствии с требованиями законодательства РФ.             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lastRenderedPageBreak/>
              <w:t xml:space="preserve">Этапы и сроки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реализации муниципальной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На постоянной основе 01.01.2014г. — 31.12.2022г.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-38564,82 тыс. рублей,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подпрограмм 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составляет: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Подпрограмма 1. Развитие инфраструктуры и благоустройство территории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– 8872,58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тыс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.р</w:t>
            </w:r>
            <w:proofErr w:type="gramEnd"/>
            <w:r w:rsidRPr="00AF16A9">
              <w:rPr>
                <w:rFonts w:cs="Calibri"/>
                <w:sz w:val="24"/>
                <w:szCs w:val="24"/>
                <w:lang w:eastAsia="ar-SA"/>
              </w:rPr>
              <w:t>ублей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9"/>
                <w:sz w:val="24"/>
                <w:szCs w:val="24"/>
                <w:lang w:eastAsia="ar-SA"/>
              </w:rPr>
              <w:t xml:space="preserve">Подпрограмма 2. Развитие культуры </w:t>
            </w:r>
            <w:proofErr w:type="spellStart"/>
            <w:r w:rsidRPr="00AF16A9">
              <w:rPr>
                <w:rFonts w:cs="Calibri"/>
                <w:spacing w:val="-9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9"/>
                <w:sz w:val="24"/>
                <w:szCs w:val="24"/>
                <w:lang w:eastAsia="ar-SA"/>
              </w:rPr>
              <w:t xml:space="preserve"> сельского поселения 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– 8373,23 тыс. рублей;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9"/>
                <w:sz w:val="24"/>
                <w:szCs w:val="24"/>
                <w:lang w:eastAsia="ar-SA"/>
              </w:rPr>
              <w:t xml:space="preserve">Подпрограмма 3. 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Обеспечение реализации муниципальной программы – 21318,01 тыс. рублей.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Подпрограмма 4. Энергосбережение и повышение энергетической эффективности на территории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– 1,00 тыс. руб.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1" w:right="2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(тыс. рублей):</w:t>
            </w:r>
          </w:p>
        </w:tc>
      </w:tr>
      <w:tr w:rsidR="00AF16A9" w:rsidRPr="00AF16A9" w:rsidTr="00AF16A9">
        <w:trPr>
          <w:cantSplit/>
          <w:trHeight w:hRule="exact" w:val="8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>Областной 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Бюджет </w:t>
            </w:r>
            <w:proofErr w:type="spellStart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4229,80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4229,80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4822,15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4761,57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4566,21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528,30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4037,91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3899,85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3871,58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6270,92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1987,70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4283,22</w:t>
            </w:r>
          </w:p>
        </w:tc>
      </w:tr>
      <w:tr w:rsidR="00AF16A9" w:rsidRPr="00AF16A9" w:rsidTr="00AF16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5178,89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68,88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5110,01</w:t>
            </w:r>
          </w:p>
        </w:tc>
      </w:tr>
      <w:tr w:rsidR="00AF16A9" w:rsidRPr="00AF16A9" w:rsidTr="00AF16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6964,3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6894,4</w:t>
            </w:r>
          </w:p>
        </w:tc>
      </w:tr>
      <w:tr w:rsidR="00AF16A9" w:rsidRPr="00AF16A9" w:rsidTr="00AF16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1320,40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1320,40</w:t>
            </w:r>
          </w:p>
        </w:tc>
      </w:tr>
      <w:tr w:rsidR="00AF16A9" w:rsidRPr="00AF16A9" w:rsidTr="00AF16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 w:right="23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1312,30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1312,30</w:t>
            </w:r>
          </w:p>
        </w:tc>
      </w:tr>
      <w:tr w:rsidR="00AF16A9" w:rsidRPr="00AF16A9" w:rsidTr="00AF16A9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Ожидаемые непосредственные результаты реализации подпрограммы муниципальной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6A9" w:rsidRPr="00AF16A9" w:rsidRDefault="00AF16A9" w:rsidP="00AF16A9">
            <w:pPr>
              <w:widowControl/>
              <w:suppressAutoHyphens/>
              <w:autoSpaceDN/>
              <w:adjustRightInd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 1. Повышение уровня благоустройства сельской территории;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2. Создание комфортных условий для отдыха населения;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3. Повышение степени удовлетворенности населения уровнем    благоустройства;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 4. Сохранение и эффективное использование культурного наследия;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5. Увеличение предложений населению культурных благ, расширение доступа граждан к культурным ценностям;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6. Увеличение количества участников в клубных формированиях;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7. Решение организации досуга молодежи, формирование правильной ценностной ориентации подрастающего поколения;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8. Создание эффективной системы планирования и управления реализацией мероприятий муниципальной программы;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9. Обеспечение эффективного и целенаправленного расходования бюджетных средств;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AF16A9">
              <w:rPr>
                <w:sz w:val="24"/>
                <w:szCs w:val="24"/>
                <w:lang w:eastAsia="ar-SA"/>
              </w:rPr>
              <w:t>10</w:t>
            </w:r>
            <w:r w:rsidRPr="00AF16A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Pr="00AF16A9">
              <w:rPr>
                <w:rFonts w:cs="Arial"/>
                <w:sz w:val="18"/>
                <w:szCs w:val="18"/>
                <w:lang w:eastAsia="ar-SA"/>
              </w:rPr>
              <w:t xml:space="preserve"> </w:t>
            </w:r>
            <w:r w:rsidRPr="00AF16A9">
              <w:rPr>
                <w:rFonts w:cs="Arial"/>
                <w:sz w:val="24"/>
                <w:szCs w:val="24"/>
                <w:lang w:eastAsia="ar-SA"/>
              </w:rPr>
              <w:t xml:space="preserve">Наличие в органе </w:t>
            </w:r>
            <w:r w:rsidRPr="00AF16A9">
              <w:rPr>
                <w:sz w:val="24"/>
                <w:szCs w:val="24"/>
                <w:lang w:eastAsia="ar-SA"/>
              </w:rPr>
              <w:t>местного самоуправления, муниципальных казенных учреждениях</w:t>
            </w:r>
            <w:r w:rsidRPr="00AF16A9">
              <w:rPr>
                <w:rFonts w:cs="Arial"/>
                <w:sz w:val="24"/>
                <w:szCs w:val="24"/>
                <w:lang w:eastAsia="ar-SA"/>
              </w:rPr>
              <w:t>: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ab/>
              <w:t>-энергетических паспортов;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ab/>
              <w:t>-топливно-энергетических балансов;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ab/>
              <w:t>-актов энергетических обследований;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ab/>
              <w:t>-установленных нормативов и лимитов энергопотребления;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- снижения относительных затрат местного бюджета на оплату коммунальных ресурсов;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right="23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AF16A9" w:rsidRPr="00AF16A9" w:rsidRDefault="00AF16A9" w:rsidP="00AF16A9">
      <w:pPr>
        <w:widowControl/>
        <w:autoSpaceDE/>
        <w:autoSpaceDN/>
        <w:adjustRightInd/>
        <w:rPr>
          <w:rFonts w:cs="Calibri"/>
          <w:lang w:eastAsia="ar-SA"/>
        </w:rPr>
        <w:sectPr w:rsidR="00AF16A9" w:rsidRPr="00AF16A9" w:rsidSect="00AF16A9">
          <w:footnotePr>
            <w:pos w:val="beneathText"/>
          </w:footnotePr>
          <w:pgSz w:w="11905" w:h="16837"/>
          <w:pgMar w:top="1134" w:right="850" w:bottom="1134" w:left="1701" w:header="397" w:footer="397" w:gutter="0"/>
          <w:pgNumType w:start="1"/>
          <w:cols w:space="720"/>
          <w:docGrid w:linePitch="272"/>
        </w:sect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1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 xml:space="preserve">1. </w:t>
      </w:r>
      <w:r w:rsidRPr="00AF16A9">
        <w:rPr>
          <w:rFonts w:cs="Calibri"/>
          <w:b/>
          <w:sz w:val="26"/>
          <w:szCs w:val="26"/>
          <w:lang w:eastAsia="ar-SA"/>
        </w:rPr>
        <w:t>Общая характеристика сферы реализации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 социально-экономического развития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2014-2022 </w:t>
      </w:r>
      <w:proofErr w:type="spellStart"/>
      <w:r w:rsidRPr="00AF16A9">
        <w:rPr>
          <w:rFonts w:cs="Calibri"/>
          <w:sz w:val="26"/>
          <w:szCs w:val="26"/>
          <w:lang w:eastAsia="ar-SA"/>
        </w:rPr>
        <w:t>г.</w:t>
      </w:r>
      <w:proofErr w:type="gramStart"/>
      <w:r w:rsidRPr="00AF16A9">
        <w:rPr>
          <w:rFonts w:cs="Calibri"/>
          <w:sz w:val="26"/>
          <w:szCs w:val="26"/>
          <w:lang w:eastAsia="ar-SA"/>
        </w:rPr>
        <w:t>г</w:t>
      </w:r>
      <w:proofErr w:type="spellEnd"/>
      <w:proofErr w:type="gramEnd"/>
      <w:r w:rsidRPr="00AF16A9">
        <w:rPr>
          <w:rFonts w:cs="Calibri"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Целью успешного развития сельского поселения является создание </w:t>
      </w:r>
      <w:proofErr w:type="gramStart"/>
      <w:r w:rsidRPr="00AF16A9">
        <w:rPr>
          <w:rFonts w:cs="Calibri"/>
          <w:sz w:val="26"/>
          <w:szCs w:val="26"/>
          <w:lang w:eastAsia="ar-SA"/>
        </w:rPr>
        <w:t>экономического механизма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</w:t>
      </w:r>
      <w:proofErr w:type="gramStart"/>
      <w:r w:rsidRPr="00AF16A9">
        <w:rPr>
          <w:rFonts w:cs="Calibri"/>
          <w:sz w:val="26"/>
          <w:szCs w:val="26"/>
          <w:lang w:eastAsia="ar-SA"/>
        </w:rPr>
        <w:t xml:space="preserve">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</w:t>
      </w:r>
      <w:r w:rsidRPr="00AF16A9">
        <w:rPr>
          <w:rFonts w:cs="Calibri"/>
          <w:sz w:val="26"/>
          <w:szCs w:val="26"/>
          <w:lang w:eastAsia="ar-SA"/>
        </w:rPr>
        <w:lastRenderedPageBreak/>
        <w:t>2009 года, Концепция долгосрочного социально-экономического развития РФ до 2020 года, Стратегия национальной безопасности РФ от 2009 года.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По сути, они регламентируют разработку программно-целевых документов социально-экономического развития. 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Ерышевское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соответствие приоритетам социально-экономического развития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 сельского поселения;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соответствие полномочиям органов местного самоуправления и действующему законодательству;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значимость проблемы и её комплексный характер;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инженерной инфраструктуры,  культуры сельского поселения.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низкий уровень жизни населения;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</w:t>
      </w:r>
      <w:r w:rsidRPr="00AF16A9">
        <w:rPr>
          <w:rFonts w:cs="Calibri"/>
          <w:sz w:val="26"/>
          <w:szCs w:val="26"/>
          <w:lang w:eastAsia="en-US"/>
        </w:rPr>
        <w:t>изношенность жилищно-коммунального хозяйства;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низкое качество дорог, освещения улиц и придомовых территорий;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уборка территории и вывоз мусора;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обеспечение населения качественной питьевой водой;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низкий уровень материально-технической базы учреждений культуры.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муниципальных инициатив по комплексному развитию сельского поселения.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spacing w:before="278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2. </w:t>
      </w:r>
      <w:r w:rsidRPr="00AF16A9">
        <w:rPr>
          <w:rFonts w:cs="Calibri"/>
          <w:b/>
          <w:sz w:val="26"/>
          <w:szCs w:val="26"/>
          <w:lang w:eastAsia="ar-SA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spacing w:before="278"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- устойчивое развитие сельской территории;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совершенствование транспортной и коммунальной инфраструктуры;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развитие культуры и народного творчества сельского поселения;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обеспечение долгосрочной сбалансированности и устойчивости бюджетной системы сельского поселения.</w:t>
      </w:r>
    </w:p>
    <w:p w:rsidR="00AF16A9" w:rsidRPr="00AF16A9" w:rsidRDefault="00AF16A9" w:rsidP="00AF16A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AF16A9" w:rsidRPr="00AF16A9" w:rsidRDefault="00AF16A9" w:rsidP="00AF16A9">
      <w:pPr>
        <w:widowControl/>
        <w:numPr>
          <w:ilvl w:val="0"/>
          <w:numId w:val="5"/>
        </w:numPr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Показатель рассчитывается по формуле </w:t>
      </w:r>
      <w:proofErr w:type="spellStart"/>
      <w:r w:rsidRPr="00AF16A9">
        <w:rPr>
          <w:rFonts w:cs="Calibri"/>
          <w:sz w:val="24"/>
          <w:szCs w:val="24"/>
          <w:lang w:eastAsia="en-US"/>
        </w:rPr>
        <w:t>Дп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= </w:t>
      </w:r>
      <w:proofErr w:type="spellStart"/>
      <w:r w:rsidRPr="00AF16A9">
        <w:rPr>
          <w:rFonts w:cs="Calibri"/>
          <w:sz w:val="24"/>
          <w:szCs w:val="24"/>
          <w:u w:val="single"/>
          <w:lang w:eastAsia="en-US"/>
        </w:rPr>
        <w:t>Поч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*100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                                                        Оп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Где </w:t>
      </w:r>
      <w:proofErr w:type="spellStart"/>
      <w:r w:rsidRPr="00AF16A9">
        <w:rPr>
          <w:rFonts w:cs="Calibri"/>
          <w:sz w:val="24"/>
          <w:szCs w:val="24"/>
          <w:lang w:eastAsia="en-US"/>
        </w:rPr>
        <w:t>Дп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AF16A9">
        <w:rPr>
          <w:rFonts w:cs="Calibri"/>
          <w:sz w:val="24"/>
          <w:szCs w:val="24"/>
          <w:lang w:eastAsia="en-US"/>
        </w:rPr>
        <w:t>, %;</w:t>
      </w:r>
      <w:proofErr w:type="gramEnd"/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proofErr w:type="spellStart"/>
      <w:r w:rsidRPr="00AF16A9">
        <w:rPr>
          <w:rFonts w:cs="Calibri"/>
          <w:sz w:val="24"/>
          <w:szCs w:val="24"/>
          <w:lang w:eastAsia="en-US"/>
        </w:rPr>
        <w:t>Поч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</w:t>
      </w:r>
      <w:proofErr w:type="gramStart"/>
      <w:r w:rsidRPr="00AF16A9">
        <w:rPr>
          <w:rFonts w:cs="Calibri"/>
          <w:sz w:val="24"/>
          <w:szCs w:val="24"/>
          <w:lang w:eastAsia="en-US"/>
        </w:rPr>
        <w:t>–п</w:t>
      </w:r>
      <w:proofErr w:type="gramEnd"/>
      <w:r w:rsidRPr="00AF16A9">
        <w:rPr>
          <w:rFonts w:cs="Calibri"/>
          <w:sz w:val="24"/>
          <w:szCs w:val="24"/>
          <w:lang w:eastAsia="en-US"/>
        </w:rPr>
        <w:t>ротяженность освещенных частей улиц, проездов, набережных, км;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proofErr w:type="spellStart"/>
      <w:r w:rsidRPr="00AF16A9">
        <w:rPr>
          <w:rFonts w:cs="Calibri"/>
          <w:sz w:val="24"/>
          <w:szCs w:val="24"/>
          <w:lang w:eastAsia="en-US"/>
        </w:rPr>
        <w:t>Поч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рассчитывается по формуле: </w:t>
      </w:r>
      <w:proofErr w:type="spellStart"/>
      <w:r w:rsidRPr="00AF16A9">
        <w:rPr>
          <w:rFonts w:cs="Calibri"/>
          <w:sz w:val="24"/>
          <w:szCs w:val="24"/>
          <w:lang w:eastAsia="en-US"/>
        </w:rPr>
        <w:t>Поч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= </w:t>
      </w:r>
      <w:r w:rsidRPr="00AF16A9">
        <w:rPr>
          <w:rFonts w:cs="Calibri"/>
          <w:sz w:val="24"/>
          <w:szCs w:val="24"/>
          <w:u w:val="single"/>
          <w:lang w:eastAsia="en-US"/>
        </w:rPr>
        <w:t xml:space="preserve">(Кол ф)*80 </w:t>
      </w:r>
      <w:r w:rsidRPr="00AF16A9">
        <w:rPr>
          <w:rFonts w:cs="Calibri"/>
          <w:sz w:val="24"/>
          <w:szCs w:val="24"/>
          <w:lang w:eastAsia="en-US"/>
        </w:rPr>
        <w:t>, км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                                                   1000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Где Кол ф – количество действующих фонарей, шт.;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AF16A9">
        <w:rPr>
          <w:rFonts w:cs="Calibri"/>
          <w:sz w:val="24"/>
          <w:szCs w:val="24"/>
          <w:lang w:eastAsia="en-US"/>
        </w:rPr>
        <w:t>м</w:t>
      </w:r>
      <w:proofErr w:type="gramEnd"/>
      <w:r w:rsidRPr="00AF16A9">
        <w:rPr>
          <w:rFonts w:cs="Calibri"/>
          <w:sz w:val="24"/>
          <w:szCs w:val="24"/>
          <w:lang w:eastAsia="en-US"/>
        </w:rPr>
        <w:t>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AF16A9">
        <w:rPr>
          <w:rFonts w:cs="Calibri"/>
          <w:sz w:val="24"/>
          <w:szCs w:val="24"/>
          <w:lang w:eastAsia="en-US"/>
        </w:rPr>
        <w:t>км</w:t>
      </w:r>
      <w:proofErr w:type="gramEnd"/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2.Устройство ограждения кладбищ.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Данный показатель определяет протяженность ограждений на кладбищах.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3.Обеспеченность сельского населения питьевой водой.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Показатель рассчитывается по формуле: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Об = </w:t>
      </w:r>
      <w:proofErr w:type="spellStart"/>
      <w:r w:rsidRPr="00AF16A9">
        <w:rPr>
          <w:rFonts w:cs="Calibri"/>
          <w:sz w:val="24"/>
          <w:szCs w:val="24"/>
          <w:u w:val="single"/>
          <w:lang w:eastAsia="en-US"/>
        </w:rPr>
        <w:t>Чоб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 *100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           Ч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где:     Об – обеспеченность сельского населения питьевой водой, %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proofErr w:type="spellStart"/>
      <w:r w:rsidRPr="00AF16A9">
        <w:rPr>
          <w:rFonts w:cs="Calibri"/>
          <w:sz w:val="24"/>
          <w:szCs w:val="24"/>
          <w:lang w:eastAsia="en-US"/>
        </w:rPr>
        <w:lastRenderedPageBreak/>
        <w:t>Чоб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– численность сельского населения, обеспеченного питьевой водой, чел.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proofErr w:type="gramStart"/>
      <w:r w:rsidRPr="00AF16A9">
        <w:rPr>
          <w:rFonts w:cs="Calibri"/>
          <w:sz w:val="24"/>
          <w:szCs w:val="24"/>
          <w:lang w:eastAsia="en-US"/>
        </w:rPr>
        <w:t>Ч-</w:t>
      </w:r>
      <w:proofErr w:type="gramEnd"/>
      <w:r w:rsidRPr="00AF16A9">
        <w:rPr>
          <w:rFonts w:cs="Calibri"/>
          <w:sz w:val="24"/>
          <w:szCs w:val="24"/>
          <w:lang w:eastAsia="en-US"/>
        </w:rPr>
        <w:t xml:space="preserve"> численность сельского населения, чел.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</w:p>
    <w:p w:rsidR="00AF16A9" w:rsidRPr="00AF16A9" w:rsidRDefault="00AF16A9" w:rsidP="00AF16A9">
      <w:pPr>
        <w:widowControl/>
        <w:numPr>
          <w:ilvl w:val="0"/>
          <w:numId w:val="6"/>
        </w:numPr>
        <w:suppressAutoHyphens/>
        <w:autoSpaceDN/>
        <w:adjustRightInd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Уровень газификации домов сетевым газом.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Данный показатель рассчитывается по формуле: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                  </w:t>
      </w:r>
      <w:proofErr w:type="spellStart"/>
      <w:r w:rsidRPr="00AF16A9">
        <w:rPr>
          <w:rFonts w:cs="Calibri"/>
          <w:sz w:val="24"/>
          <w:szCs w:val="24"/>
          <w:lang w:eastAsia="en-US"/>
        </w:rPr>
        <w:t>Уг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= </w:t>
      </w:r>
      <w:r w:rsidRPr="00AF16A9">
        <w:rPr>
          <w:rFonts w:cs="Calibri"/>
          <w:sz w:val="24"/>
          <w:szCs w:val="24"/>
          <w:u w:val="single"/>
          <w:lang w:eastAsia="en-US"/>
        </w:rPr>
        <w:t>ЖД газ</w:t>
      </w:r>
      <w:r w:rsidRPr="00AF16A9">
        <w:rPr>
          <w:rFonts w:cs="Calibri"/>
          <w:sz w:val="24"/>
          <w:szCs w:val="24"/>
          <w:lang w:eastAsia="en-US"/>
        </w:rPr>
        <w:t xml:space="preserve">  *100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                                                   ЖД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 xml:space="preserve"> где  </w:t>
      </w:r>
      <w:proofErr w:type="spellStart"/>
      <w:r w:rsidRPr="00AF16A9">
        <w:rPr>
          <w:rFonts w:cs="Calibri"/>
          <w:sz w:val="24"/>
          <w:szCs w:val="24"/>
          <w:lang w:eastAsia="en-US"/>
        </w:rPr>
        <w:t>Уг</w:t>
      </w:r>
      <w:proofErr w:type="spellEnd"/>
      <w:r w:rsidRPr="00AF16A9">
        <w:rPr>
          <w:rFonts w:cs="Calibri"/>
          <w:sz w:val="24"/>
          <w:szCs w:val="24"/>
          <w:lang w:eastAsia="en-US"/>
        </w:rPr>
        <w:t xml:space="preserve"> – уровень газификации домов сетевым газом, %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ЖД газ – количество жилых домов в сельской местности, газифицированных сетевым газом, единиц;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4"/>
          <w:szCs w:val="24"/>
          <w:lang w:eastAsia="en-US"/>
        </w:rPr>
        <w:t>ЖД – количество жилых домов в сельской местности, единиц.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4"/>
          <w:szCs w:val="24"/>
          <w:lang w:eastAsia="en-US"/>
        </w:rPr>
      </w:pPr>
      <w:r w:rsidRPr="00AF16A9">
        <w:rPr>
          <w:rFonts w:cs="Calibri"/>
          <w:sz w:val="26"/>
          <w:szCs w:val="26"/>
          <w:lang w:eastAsia="ar-SA"/>
        </w:rPr>
        <w:t xml:space="preserve">5. </w:t>
      </w:r>
      <w:r w:rsidRPr="00AF16A9">
        <w:rPr>
          <w:rFonts w:cs="Calibri"/>
          <w:sz w:val="24"/>
          <w:szCs w:val="24"/>
          <w:lang w:eastAsia="en-US"/>
        </w:rPr>
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AF16A9">
        <w:rPr>
          <w:rFonts w:cs="Calibri"/>
          <w:sz w:val="24"/>
          <w:szCs w:val="24"/>
          <w:lang w:eastAsia="en-US"/>
        </w:rPr>
        <w:t>ремонта</w:t>
      </w:r>
      <w:proofErr w:type="gramEnd"/>
      <w:r w:rsidRPr="00AF16A9">
        <w:rPr>
          <w:rFonts w:cs="Calibri"/>
          <w:sz w:val="24"/>
          <w:szCs w:val="24"/>
          <w:lang w:eastAsia="en-US"/>
        </w:rPr>
        <w:t xml:space="preserve"> автомобильных дорог.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4"/>
          <w:szCs w:val="24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6. Количество высаженных деревьев.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7. Количество отремонтированных и благоустроенных воинских захоронений.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8. Количество установленных скамеек.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en-US"/>
        </w:rPr>
        <w:t>9. Количество ТОС на территории поселения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10. Количество посещающих культурно-досуговые мероприятия, человек в течение года;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11.Количество культурно-досуговых формирований;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12.Количество участников в культурно-досуговых формированиях, человек в течение года;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13.Число читателей;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14.Число посещений библиотеки;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15.Число книговыдач;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16.Массовые мероприятия;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17.Новые поступления, пополнение книжного фонда;</w:t>
      </w:r>
    </w:p>
    <w:p w:rsidR="00AF16A9" w:rsidRPr="00AF16A9" w:rsidRDefault="00AF16A9" w:rsidP="00AF16A9">
      <w:pPr>
        <w:shd w:val="clear" w:color="auto" w:fill="FFFFFF"/>
        <w:tabs>
          <w:tab w:val="left" w:pos="-40"/>
        </w:tabs>
        <w:suppressAutoHyphens/>
        <w:autoSpaceDN/>
        <w:adjustRightInd/>
        <w:ind w:left="73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18.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AF16A9" w:rsidRPr="00AF16A9" w:rsidRDefault="00AF16A9" w:rsidP="00AF16A9">
      <w:pPr>
        <w:shd w:val="clear" w:color="auto" w:fill="FFFFFF"/>
        <w:tabs>
          <w:tab w:val="left" w:pos="-40"/>
        </w:tabs>
        <w:suppressAutoHyphens/>
        <w:autoSpaceDN/>
        <w:adjustRightInd/>
        <w:ind w:left="73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19. 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учреждениями;</w:t>
      </w:r>
    </w:p>
    <w:p w:rsidR="00AF16A9" w:rsidRPr="00AF16A9" w:rsidRDefault="00AF16A9" w:rsidP="00AF16A9">
      <w:pPr>
        <w:shd w:val="clear" w:color="auto" w:fill="FFFFFF"/>
        <w:tabs>
          <w:tab w:val="left" w:pos="-40"/>
        </w:tabs>
        <w:suppressAutoHyphens/>
        <w:autoSpaceDN/>
        <w:adjustRightInd/>
        <w:ind w:left="73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20. Доля расходов бюджета на обеспечение энергетическими ресурсами бюджетных учреждений.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Выполнение муниципальной программы позволит достичь следующих результатов: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 Повышение уровня благоустройства сельской территории;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</w:t>
      </w:r>
      <w:r w:rsidRPr="00AF16A9">
        <w:rPr>
          <w:rFonts w:cs="Calibri"/>
          <w:sz w:val="26"/>
          <w:szCs w:val="26"/>
          <w:lang w:eastAsia="ar-SA"/>
        </w:rPr>
        <w:tab/>
        <w:t>2. Создание комфортных условий для отдыха населения;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3. Повышение степени удовлетворенности населения уровнем благоустройства;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4. Сохранение и эффективное использование культурного наследия;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left="73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5. Увеличение предложений населению культурных благ, расширение доступа граждан к культурным ценностям;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6. Увеличение количества участников в клубных формированиях;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right="23"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9. Обеспечение эффективного и целенаправленного расходования бюджетных средств;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Arial"/>
          <w:sz w:val="26"/>
          <w:szCs w:val="26"/>
          <w:lang w:eastAsia="ar-SA"/>
        </w:rPr>
      </w:pPr>
      <w:r w:rsidRPr="00AF16A9">
        <w:rPr>
          <w:rFonts w:cs="Arial"/>
          <w:sz w:val="26"/>
          <w:szCs w:val="26"/>
          <w:lang w:eastAsia="ar-SA"/>
        </w:rPr>
        <w:t xml:space="preserve">10. Наличие в органе </w:t>
      </w:r>
      <w:r w:rsidRPr="00AF16A9">
        <w:rPr>
          <w:sz w:val="26"/>
          <w:szCs w:val="26"/>
          <w:lang w:eastAsia="ar-SA"/>
        </w:rPr>
        <w:t>местного самоуправления, муниципальных казенных учреждениях</w:t>
      </w:r>
      <w:r w:rsidRPr="00AF16A9">
        <w:rPr>
          <w:rFonts w:cs="Arial"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suppressAutoHyphens/>
        <w:autoSpaceDN/>
        <w:adjustRightInd/>
        <w:ind w:firstLine="553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-энергетических паспортов;</w:t>
      </w:r>
    </w:p>
    <w:p w:rsidR="00AF16A9" w:rsidRPr="00AF16A9" w:rsidRDefault="00AF16A9" w:rsidP="00AF16A9">
      <w:pPr>
        <w:suppressAutoHyphens/>
        <w:autoSpaceDN/>
        <w:adjustRightInd/>
        <w:ind w:firstLine="553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-топливно-энергетических балансов;</w:t>
      </w:r>
    </w:p>
    <w:p w:rsidR="00AF16A9" w:rsidRPr="00AF16A9" w:rsidRDefault="00AF16A9" w:rsidP="00AF16A9">
      <w:pPr>
        <w:suppressAutoHyphens/>
        <w:autoSpaceDN/>
        <w:adjustRightInd/>
        <w:ind w:firstLine="553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-актов энергетических обследований;</w:t>
      </w:r>
    </w:p>
    <w:p w:rsidR="00AF16A9" w:rsidRPr="00AF16A9" w:rsidRDefault="00AF16A9" w:rsidP="00AF16A9">
      <w:pPr>
        <w:suppressAutoHyphens/>
        <w:autoSpaceDN/>
        <w:adjustRightInd/>
        <w:ind w:firstLine="553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-установленных нормативов и лимитов энергопотребления;</w:t>
      </w:r>
    </w:p>
    <w:p w:rsidR="00AF16A9" w:rsidRPr="00AF16A9" w:rsidRDefault="00AF16A9" w:rsidP="00AF16A9">
      <w:pPr>
        <w:suppressAutoHyphens/>
        <w:autoSpaceDN/>
        <w:adjustRightInd/>
        <w:ind w:firstLine="72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снижения относительных затрат местного бюджета на оплату коммунальных ресурсов.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ab/>
      </w:r>
      <w:r w:rsidRPr="00AF16A9">
        <w:rPr>
          <w:rFonts w:cs="Calibri"/>
          <w:sz w:val="26"/>
          <w:szCs w:val="26"/>
          <w:lang w:eastAsia="ar-SA"/>
        </w:rPr>
        <w:t xml:space="preserve"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 В связи с этим, в пределах срока действия программы этап реализации соответствует одному году.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Программа рассчитана на 2014-2022 годы. Реализация программы осуществляется ежегодно.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</w:t>
      </w:r>
      <w:r w:rsidRPr="00AF16A9">
        <w:rPr>
          <w:rFonts w:cs="Calibri"/>
          <w:b/>
          <w:bCs/>
          <w:sz w:val="26"/>
          <w:szCs w:val="26"/>
          <w:lang w:eastAsia="ar-SA"/>
        </w:rPr>
        <w:t>3. Обоснование выделения подпрограмм и обобщенная характеристика основных мероприятий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Решение задач, связанных с благоустройством сельской территории предусмотрено </w:t>
      </w:r>
      <w:hyperlink r:id="rId6" w:history="1">
        <w:r w:rsidRPr="00AF16A9">
          <w:rPr>
            <w:color w:val="0000FF"/>
            <w:u w:val="single"/>
            <w:lang w:eastAsia="ar-SA"/>
          </w:rPr>
          <w:t>подпрограммой</w:t>
        </w:r>
      </w:hyperlink>
      <w:r w:rsidRPr="00AF16A9">
        <w:rPr>
          <w:rFonts w:cs="Calibri"/>
          <w:sz w:val="26"/>
          <w:szCs w:val="26"/>
          <w:lang w:eastAsia="ar-SA"/>
        </w:rPr>
        <w:t xml:space="preserve"> «Развитие инфраструктуры и благоустройство территории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поселения».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Решение задач, связанных с развитием сельской культуры будет осуществляться в рамках </w:t>
      </w:r>
      <w:hyperlink r:id="rId7" w:history="1">
        <w:r w:rsidRPr="00AF16A9">
          <w:rPr>
            <w:color w:val="0000FF"/>
            <w:u w:val="single"/>
            <w:lang w:eastAsia="ar-SA"/>
          </w:rPr>
          <w:t>подпрограммы</w:t>
        </w:r>
      </w:hyperlink>
      <w:r w:rsidRPr="00AF16A9">
        <w:rPr>
          <w:rFonts w:cs="Calibri"/>
          <w:sz w:val="26"/>
          <w:szCs w:val="26"/>
          <w:lang w:eastAsia="ar-SA"/>
        </w:rPr>
        <w:t xml:space="preserve"> «Развитие культуры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  <w:r w:rsidRPr="00AF16A9">
        <w:rPr>
          <w:rFonts w:cs="Calibri"/>
          <w:spacing w:val="-10"/>
          <w:sz w:val="26"/>
          <w:szCs w:val="26"/>
          <w:lang w:eastAsia="ar-SA"/>
        </w:rPr>
        <w:t>»</w:t>
      </w:r>
      <w:r w:rsidRPr="00AF16A9">
        <w:rPr>
          <w:rFonts w:cs="Calibri"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8" w:history="1">
        <w:r w:rsidRPr="00AF16A9">
          <w:rPr>
            <w:color w:val="0000FF"/>
            <w:u w:val="single"/>
            <w:lang w:eastAsia="ar-SA"/>
          </w:rPr>
          <w:t>подпрограмма</w:t>
        </w:r>
      </w:hyperlink>
      <w:r w:rsidRPr="00AF16A9">
        <w:rPr>
          <w:rFonts w:cs="Calibri"/>
          <w:sz w:val="26"/>
          <w:szCs w:val="26"/>
          <w:lang w:eastAsia="ar-SA"/>
        </w:rPr>
        <w:t xml:space="preserve"> «Обеспечение реализации муниципальной программы». Реализация данной </w:t>
      </w:r>
      <w:hyperlink r:id="rId9" w:history="1">
        <w:r w:rsidRPr="00AF16A9">
          <w:rPr>
            <w:color w:val="0000FF"/>
            <w:u w:val="single"/>
            <w:lang w:eastAsia="ar-SA"/>
          </w:rPr>
          <w:t>подпрограммы</w:t>
        </w:r>
      </w:hyperlink>
      <w:r w:rsidRPr="00AF16A9">
        <w:rPr>
          <w:rFonts w:cs="Calibri"/>
          <w:sz w:val="26"/>
          <w:szCs w:val="26"/>
          <w:lang w:eastAsia="ar-SA"/>
        </w:rPr>
        <w:t xml:space="preserve"> способствует решению задач остальных подпрограмм муниципальной программы.</w:t>
      </w:r>
    </w:p>
    <w:p w:rsidR="00AF16A9" w:rsidRPr="00AF16A9" w:rsidRDefault="00AF16A9" w:rsidP="00AF16A9">
      <w:pPr>
        <w:suppressAutoHyphens/>
        <w:autoSpaceDN/>
        <w:adjustRightInd/>
        <w:ind w:right="23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Достижение цели и решение задач муниципальной программы обеспечивается реализацией основных мероприятий, направленных на повышение </w:t>
      </w:r>
      <w:r w:rsidRPr="00AF16A9">
        <w:rPr>
          <w:rFonts w:cs="Calibri"/>
          <w:sz w:val="26"/>
          <w:szCs w:val="26"/>
          <w:lang w:eastAsia="ar-SA"/>
        </w:rPr>
        <w:lastRenderedPageBreak/>
        <w:t>благоустройства территории, совершенствование и развитие инфраструктуры и культуры сельского поселения.</w:t>
      </w:r>
    </w:p>
    <w:p w:rsidR="00AF16A9" w:rsidRPr="00AF16A9" w:rsidRDefault="00AF16A9" w:rsidP="00AF16A9">
      <w:pPr>
        <w:suppressAutoHyphens/>
        <w:autoSpaceDN/>
        <w:adjustRightInd/>
        <w:ind w:right="23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4. </w:t>
      </w:r>
      <w:r w:rsidRPr="00AF16A9">
        <w:rPr>
          <w:rFonts w:cs="Calibri"/>
          <w:b/>
          <w:sz w:val="26"/>
          <w:szCs w:val="26"/>
          <w:lang w:eastAsia="ar-SA"/>
        </w:rPr>
        <w:t>Ресурсное обеспечение реализации муниципальной программы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Финансовые ресурсы, необходимые для реализации муниципальной программы в 2014-2022 годах, соответствуют объемам бюджетных ассигнований, предусмотренным проектом решения о бюджете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Павловского муниципального района на 2019 год. На 2019-2022 годы объемы бюджетных ассигнований рассчитаны исходя из </w:t>
      </w:r>
      <w:proofErr w:type="spellStart"/>
      <w:r w:rsidRPr="00AF16A9">
        <w:rPr>
          <w:rFonts w:cs="Calibri"/>
          <w:sz w:val="26"/>
          <w:szCs w:val="26"/>
          <w:lang w:eastAsia="ar-SA"/>
        </w:rPr>
        <w:t>досчета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объемов бюджетных ассигнований на продление обязатель</w:t>
      </w:r>
      <w:proofErr w:type="gramStart"/>
      <w:r w:rsidRPr="00AF16A9">
        <w:rPr>
          <w:rFonts w:cs="Calibri"/>
          <w:sz w:val="26"/>
          <w:szCs w:val="26"/>
          <w:lang w:eastAsia="ar-SA"/>
        </w:rPr>
        <w:t>ств дл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ящегося характера. 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Расходы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10" w:firstLine="567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firstLine="567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>6. Методика оценки эффективности реализации муниципальной программы</w:t>
      </w: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1"/>
          <w:sz w:val="26"/>
          <w:szCs w:val="26"/>
          <w:lang w:eastAsia="ar-SA"/>
        </w:rPr>
        <w:t xml:space="preserve">Оценка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эффективности реализации муниципальной программы будет </w:t>
      </w:r>
      <w:r w:rsidRPr="00AF16A9">
        <w:rPr>
          <w:rFonts w:cs="Calibri"/>
          <w:sz w:val="26"/>
          <w:szCs w:val="26"/>
          <w:lang w:eastAsia="ar-SA"/>
        </w:rPr>
        <w:t>осуществляться путем ежегодного сопоставления:</w:t>
      </w:r>
    </w:p>
    <w:p w:rsidR="00AF16A9" w:rsidRPr="00AF16A9" w:rsidRDefault="00AF16A9" w:rsidP="00AF16A9">
      <w:pPr>
        <w:numPr>
          <w:ilvl w:val="0"/>
          <w:numId w:val="7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left="567" w:right="5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AF16A9" w:rsidRPr="00AF16A9" w:rsidRDefault="00AF16A9" w:rsidP="00AF16A9">
      <w:pPr>
        <w:numPr>
          <w:ilvl w:val="0"/>
          <w:numId w:val="7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left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фактических (в сопоставимых условиях) и планируемых объемов расходов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реализацию муниципальной программы и ее основных мероприятий (целевой параметр менее 100%);</w:t>
      </w:r>
    </w:p>
    <w:p w:rsidR="00AF16A9" w:rsidRPr="00AF16A9" w:rsidRDefault="00AF16A9" w:rsidP="00AF16A9">
      <w:pPr>
        <w:numPr>
          <w:ilvl w:val="0"/>
          <w:numId w:val="7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left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AF16A9" w:rsidRPr="00AF16A9" w:rsidRDefault="00AF16A9" w:rsidP="00AF16A9">
      <w:pPr>
        <w:widowControl/>
        <w:autoSpaceDE/>
        <w:autoSpaceDN/>
        <w:adjustRightInd/>
        <w:rPr>
          <w:rFonts w:cs="Calibri"/>
          <w:sz w:val="26"/>
          <w:szCs w:val="26"/>
          <w:lang w:eastAsia="ar-SA"/>
        </w:rPr>
        <w:sectPr w:rsidR="00AF16A9" w:rsidRPr="00AF16A9" w:rsidSect="00AF16A9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lastRenderedPageBreak/>
        <w:t xml:space="preserve">Подпрограмма 1. 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«Развитие инфраструктуры и благоустройство территории </w:t>
      </w:r>
      <w:proofErr w:type="spellStart"/>
      <w:r w:rsidRPr="00AF16A9">
        <w:rPr>
          <w:rFonts w:cs="Calibri"/>
          <w:b/>
          <w:bCs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/>
          <w:bCs/>
          <w:sz w:val="26"/>
          <w:szCs w:val="26"/>
          <w:lang w:eastAsia="ar-SA"/>
        </w:rPr>
        <w:t xml:space="preserve"> сельского поселения»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 </w:t>
      </w:r>
      <w:r w:rsidRPr="00AF16A9">
        <w:rPr>
          <w:rFonts w:cs="Calibri"/>
          <w:bCs/>
          <w:spacing w:val="-1"/>
          <w:sz w:val="26"/>
          <w:szCs w:val="26"/>
          <w:lang w:eastAsia="ar-SA"/>
        </w:rPr>
        <w:t xml:space="preserve">муниципальной программы </w:t>
      </w:r>
      <w:r w:rsidRPr="00AF16A9">
        <w:rPr>
          <w:rFonts w:cs="Calibri"/>
          <w:bCs/>
          <w:sz w:val="26"/>
          <w:szCs w:val="26"/>
          <w:lang w:eastAsia="ar-SA"/>
        </w:rPr>
        <w:t>«</w:t>
      </w:r>
      <w:r w:rsidRPr="00AF16A9">
        <w:rPr>
          <w:rFonts w:cs="Calibri"/>
          <w:sz w:val="26"/>
          <w:szCs w:val="26"/>
          <w:lang w:eastAsia="ar-SA"/>
        </w:rPr>
        <w:t xml:space="preserve">Социально-экономическое развитие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  <w:r w:rsidRPr="00AF16A9">
        <w:rPr>
          <w:rFonts w:cs="Calibri"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Cs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Cs/>
          <w:sz w:val="26"/>
          <w:szCs w:val="26"/>
          <w:lang w:eastAsia="ar-SA"/>
        </w:rPr>
      </w:pPr>
      <w:proofErr w:type="gramStart"/>
      <w:r w:rsidRPr="00AF16A9">
        <w:rPr>
          <w:rFonts w:cs="Calibri"/>
          <w:bCs/>
          <w:sz w:val="26"/>
          <w:szCs w:val="26"/>
          <w:lang w:eastAsia="ar-SA"/>
        </w:rPr>
        <w:t>П</w:t>
      </w:r>
      <w:proofErr w:type="gramEnd"/>
      <w:r w:rsidRPr="00AF16A9">
        <w:rPr>
          <w:rFonts w:cs="Calibri"/>
          <w:bCs/>
          <w:sz w:val="26"/>
          <w:szCs w:val="26"/>
          <w:lang w:eastAsia="ar-SA"/>
        </w:rPr>
        <w:t xml:space="preserve"> А С П О Р Т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t xml:space="preserve">Подпрограммы 1. 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«Развитие инфраструктуры и благоустройство </w:t>
      </w:r>
      <w:proofErr w:type="spellStart"/>
      <w:r w:rsidRPr="00AF16A9">
        <w:rPr>
          <w:rFonts w:cs="Calibri"/>
          <w:b/>
          <w:bCs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/>
          <w:bCs/>
          <w:sz w:val="26"/>
          <w:szCs w:val="26"/>
          <w:lang w:eastAsia="ar-SA"/>
        </w:rPr>
        <w:t xml:space="preserve"> 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1985"/>
        <w:gridCol w:w="2842"/>
        <w:gridCol w:w="2326"/>
      </w:tblGrid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освещения улиц;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и содержание мест захоронения;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водоснабжения;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газоснабжения;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сбора и вывоза мусора;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Осуществление дорожной деятельности в отношении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567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автомобильных дорог местного значения;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Озеленение территории;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Обеспечение сохранности и ремонт военно-мемориальных объектов;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Благоустройство сквера.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Мероприятия по развитию градостроительной деятельности.</w:t>
            </w:r>
          </w:p>
          <w:p w:rsidR="00AF16A9" w:rsidRPr="00AF16A9" w:rsidRDefault="00AF16A9" w:rsidP="00AF16A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ТОС.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Цель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Задачи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6A9" w:rsidRPr="00AF16A9" w:rsidRDefault="00AF16A9" w:rsidP="00AF16A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Организация благоустройства территории поселения;</w:t>
            </w:r>
          </w:p>
          <w:p w:rsidR="00AF16A9" w:rsidRPr="00AF16A9" w:rsidRDefault="00AF16A9" w:rsidP="00AF16A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Совершенствование и развитие инфраструктуры 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сельского</w:t>
            </w:r>
            <w:proofErr w:type="gramEnd"/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поселения;</w:t>
            </w:r>
          </w:p>
          <w:p w:rsidR="00AF16A9" w:rsidRPr="00AF16A9" w:rsidRDefault="00AF16A9" w:rsidP="00AF16A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Улучшение экологической обстановки;</w:t>
            </w:r>
          </w:p>
          <w:p w:rsidR="00AF16A9" w:rsidRPr="00AF16A9" w:rsidRDefault="00AF16A9" w:rsidP="00AF16A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Создание комфортной среды проживания.</w:t>
            </w:r>
          </w:p>
          <w:p w:rsidR="00AF16A9" w:rsidRPr="00AF16A9" w:rsidRDefault="00AF16A9" w:rsidP="00AF16A9">
            <w:pPr>
              <w:numPr>
                <w:ilvl w:val="0"/>
                <w:numId w:val="9"/>
              </w:numPr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10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Целевые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индикаторы 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показатели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Устройство ограждения кладбищ;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Обеспеченность сельского населения питьевой водой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>Уровень газификации домов сетевым газом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AF16A9">
              <w:rPr>
                <w:rFonts w:cs="Calibri"/>
                <w:sz w:val="24"/>
                <w:szCs w:val="24"/>
                <w:lang w:eastAsia="en-US"/>
              </w:rPr>
              <w:t>ремонта</w:t>
            </w:r>
            <w:proofErr w:type="gramEnd"/>
            <w:r w:rsidRPr="00AF16A9">
              <w:rPr>
                <w:rFonts w:cs="Calibri"/>
                <w:sz w:val="24"/>
                <w:szCs w:val="24"/>
                <w:lang w:eastAsia="en-US"/>
              </w:rPr>
              <w:t xml:space="preserve"> автомобильных дорог</w:t>
            </w:r>
            <w:r w:rsidRPr="00AF16A9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высаженных деревьев;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отремонтированных и благоустроенных воинских захоронений;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установленных скамеек;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lastRenderedPageBreak/>
              <w:t>Устройство тротуара с покрытием из брусчатки бетонной;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Установка урн уличных для мусора;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Установка металлического ограждения;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Установка оборудования на детской площадке;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Установка светодиодных светильников;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Ремонт памятника;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Соответствие правил землепользования и застройки сельского поселения в соответствии с требованиями законодательства РФ;</w:t>
            </w:r>
          </w:p>
          <w:p w:rsidR="00AF16A9" w:rsidRPr="00AF16A9" w:rsidRDefault="00AF16A9" w:rsidP="00AF16A9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ТОС на территории поселения.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lastRenderedPageBreak/>
              <w:t xml:space="preserve">Сроки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реализации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На постоянной основе 01.01.2014 — 31.12.2022г.</w:t>
            </w:r>
          </w:p>
        </w:tc>
      </w:tr>
      <w:tr w:rsidR="00AF16A9" w:rsidRPr="00AF16A9" w:rsidTr="00AF16A9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Объем бюджетных ассигнований на реализацию подпрограммы составляет -8872,58 рублей.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F16A9" w:rsidRPr="00AF16A9" w:rsidTr="00AF16A9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Бюджет </w:t>
            </w:r>
            <w:proofErr w:type="spellStart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655,50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655,50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1673,48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1612,90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1139,45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611,15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198,63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170,36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2723,00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735,30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652,92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652,92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1736,6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1736,6</w:t>
            </w:r>
          </w:p>
        </w:tc>
      </w:tr>
      <w:tr w:rsidR="00AF16A9" w:rsidRPr="00AF16A9" w:rsidTr="00AF16A9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46,50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46,50</w:t>
            </w:r>
          </w:p>
        </w:tc>
      </w:tr>
      <w:tr w:rsidR="00AF16A9" w:rsidRPr="00AF16A9" w:rsidTr="00AF16A9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46,50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46,50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6A9" w:rsidRPr="00AF16A9" w:rsidRDefault="00AF16A9" w:rsidP="00AF16A9">
            <w:pPr>
              <w:widowControl/>
              <w:numPr>
                <w:ilvl w:val="0"/>
                <w:numId w:val="11"/>
              </w:numPr>
              <w:tabs>
                <w:tab w:val="left" w:pos="644"/>
              </w:tabs>
              <w:suppressAutoHyphens/>
              <w:autoSpaceDE/>
              <w:autoSpaceDN/>
              <w:adjustRightInd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Повышение уровня благоустройства территории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11"/>
              </w:numPr>
              <w:tabs>
                <w:tab w:val="left" w:pos="644"/>
              </w:tabs>
              <w:suppressAutoHyphens/>
              <w:autoSpaceDE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Создание комфортных условий для отдыха населения;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11"/>
              </w:numPr>
              <w:tabs>
                <w:tab w:val="left" w:pos="644"/>
              </w:tabs>
              <w:suppressAutoHyphens/>
              <w:autoSpaceDE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Повышение степени удовлетворенности населения уровнем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ind w:left="14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благоустройства;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11"/>
              </w:numPr>
              <w:tabs>
                <w:tab w:val="left" w:pos="644"/>
              </w:tabs>
              <w:suppressAutoHyphens/>
              <w:autoSpaceDE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Улучшение санитарного и экологического состояния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ind w:left="141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населенных пунктов;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Реконструкция и развитие сетей коммунальной инфраструктуры;</w:t>
            </w:r>
          </w:p>
          <w:p w:rsidR="00AF16A9" w:rsidRPr="00AF16A9" w:rsidRDefault="00AF16A9" w:rsidP="00AF16A9">
            <w:pPr>
              <w:numPr>
                <w:ilvl w:val="0"/>
                <w:numId w:val="11"/>
              </w:numPr>
              <w:shd w:val="clear" w:color="auto" w:fill="FFFFFF"/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AF16A9" w:rsidRPr="00AF16A9" w:rsidRDefault="00AF16A9" w:rsidP="00AF16A9">
      <w:pPr>
        <w:pageBreakBefore/>
        <w:widowControl/>
        <w:suppressAutoHyphens/>
        <w:autoSpaceDE/>
        <w:adjustRightInd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>1.</w:t>
      </w:r>
      <w:r w:rsidRPr="00AF16A9">
        <w:rPr>
          <w:rFonts w:cs="Calibri"/>
          <w:b/>
          <w:bCs/>
          <w:sz w:val="26"/>
          <w:szCs w:val="26"/>
          <w:lang w:eastAsia="ar-SA"/>
        </w:rPr>
        <w:tab/>
      </w:r>
      <w:r w:rsidRPr="00AF16A9">
        <w:rPr>
          <w:rFonts w:cs="Calibri"/>
          <w:b/>
          <w:sz w:val="26"/>
          <w:szCs w:val="26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F16A9" w:rsidRPr="00AF16A9" w:rsidRDefault="00AF16A9" w:rsidP="00AF16A9">
      <w:pPr>
        <w:suppressAutoHyphens/>
        <w:autoSpaceDN/>
        <w:adjustRightInd/>
        <w:ind w:left="454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Финансово – </w:t>
      </w:r>
      <w:proofErr w:type="gramStart"/>
      <w:r w:rsidRPr="00AF16A9">
        <w:rPr>
          <w:rFonts w:cs="Calibri"/>
          <w:sz w:val="26"/>
          <w:szCs w:val="26"/>
          <w:lang w:eastAsia="ar-SA"/>
        </w:rPr>
        <w:t>экономические механизмы</w:t>
      </w:r>
      <w:proofErr w:type="gramEnd"/>
      <w:r w:rsidRPr="00AF16A9">
        <w:rPr>
          <w:rFonts w:cs="Calibri"/>
          <w:sz w:val="26"/>
          <w:szCs w:val="26"/>
          <w:lang w:eastAsia="ar-SA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F16A9" w:rsidRPr="00AF16A9" w:rsidRDefault="00AF16A9" w:rsidP="00AF16A9">
      <w:pPr>
        <w:suppressAutoHyphens/>
        <w:autoSpaceDN/>
        <w:adjustRightInd/>
        <w:ind w:left="454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Pr="00AF16A9">
        <w:rPr>
          <w:rFonts w:cs="Calibri"/>
          <w:sz w:val="26"/>
          <w:szCs w:val="26"/>
          <w:lang w:eastAsia="ar-SA"/>
        </w:rPr>
        <w:t>на</w:t>
      </w:r>
      <w:proofErr w:type="gramEnd"/>
      <w:r w:rsidRPr="00AF16A9">
        <w:rPr>
          <w:rFonts w:cs="Calibri"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создание условий для улучшения качества жизни населения;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разрисовываются фасады зданий, создаются несанкционированные свалки мусора.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позволит добиться сосредоточения средств на решение поставленных задач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2. </w:t>
      </w:r>
      <w:r w:rsidRPr="00AF16A9">
        <w:rPr>
          <w:rFonts w:cs="Calibri"/>
          <w:b/>
          <w:sz w:val="26"/>
          <w:szCs w:val="26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F16A9" w:rsidRPr="00AF16A9" w:rsidRDefault="00AF16A9" w:rsidP="00AF16A9">
      <w:pPr>
        <w:pageBreakBefore/>
        <w:widowControl/>
        <w:suppressAutoHyphens/>
        <w:autoSpaceDE/>
        <w:adjustRightInd/>
        <w:ind w:left="737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Приоритеты реализации подпрограммы соответствуют приоритетам,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737" w:right="10"/>
        <w:jc w:val="both"/>
        <w:rPr>
          <w:rFonts w:cs="Calibri"/>
          <w:sz w:val="26"/>
          <w:szCs w:val="26"/>
          <w:lang w:eastAsia="ar-SA"/>
        </w:rPr>
      </w:pPr>
      <w:proofErr w:type="gramStart"/>
      <w:r w:rsidRPr="00AF16A9">
        <w:rPr>
          <w:rFonts w:cs="Calibri"/>
          <w:sz w:val="26"/>
          <w:szCs w:val="26"/>
          <w:lang w:eastAsia="ar-SA"/>
        </w:rPr>
        <w:t>описанным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для муниципальной программы в целом.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 социально-экономического развития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2014-2022 </w:t>
      </w:r>
      <w:proofErr w:type="spellStart"/>
      <w:r w:rsidRPr="00AF16A9">
        <w:rPr>
          <w:rFonts w:cs="Calibri"/>
          <w:sz w:val="26"/>
          <w:szCs w:val="26"/>
          <w:lang w:eastAsia="ar-SA"/>
        </w:rPr>
        <w:t>г.</w:t>
      </w:r>
      <w:proofErr w:type="gramStart"/>
      <w:r w:rsidRPr="00AF16A9">
        <w:rPr>
          <w:rFonts w:cs="Calibri"/>
          <w:sz w:val="26"/>
          <w:szCs w:val="26"/>
          <w:lang w:eastAsia="ar-SA"/>
        </w:rPr>
        <w:t>г</w:t>
      </w:r>
      <w:proofErr w:type="spellEnd"/>
      <w:proofErr w:type="gramEnd"/>
      <w:r w:rsidRPr="00AF16A9">
        <w:rPr>
          <w:rFonts w:cs="Calibri"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5" w:firstLine="567"/>
        <w:jc w:val="both"/>
        <w:rPr>
          <w:rFonts w:cs="Calibri"/>
          <w:bCs/>
          <w:sz w:val="26"/>
          <w:szCs w:val="26"/>
          <w:u w:val="single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5" w:firstLine="567"/>
        <w:jc w:val="both"/>
        <w:rPr>
          <w:rFonts w:cs="Calibri"/>
          <w:spacing w:val="-5"/>
          <w:sz w:val="26"/>
          <w:szCs w:val="26"/>
          <w:lang w:eastAsia="ar-SA"/>
        </w:rPr>
      </w:pPr>
      <w:r w:rsidRPr="00AF16A9">
        <w:rPr>
          <w:rFonts w:cs="Calibri"/>
          <w:bCs/>
          <w:sz w:val="26"/>
          <w:szCs w:val="26"/>
          <w:u w:val="single"/>
          <w:lang w:eastAsia="ar-SA"/>
        </w:rPr>
        <w:t>Целью</w:t>
      </w: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 </w:t>
      </w:r>
      <w:r w:rsidRPr="00AF16A9">
        <w:rPr>
          <w:rFonts w:cs="Calibri"/>
          <w:sz w:val="26"/>
          <w:szCs w:val="26"/>
          <w:u w:val="single"/>
          <w:lang w:eastAsia="ar-SA"/>
        </w:rPr>
        <w:t>подпрограммы</w:t>
      </w:r>
      <w:r w:rsidRPr="00AF16A9">
        <w:rPr>
          <w:rFonts w:cs="Calibri"/>
          <w:sz w:val="26"/>
          <w:szCs w:val="26"/>
          <w:lang w:eastAsia="ar-SA"/>
        </w:rPr>
        <w:t xml:space="preserve"> является обеспечение развития инфраструктуры и благоустройство территории сельского поселения</w:t>
      </w:r>
      <w:r w:rsidRPr="00AF16A9">
        <w:rPr>
          <w:rFonts w:cs="Calibri"/>
          <w:spacing w:val="-5"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9"/>
          <w:sz w:val="26"/>
          <w:szCs w:val="26"/>
          <w:lang w:eastAsia="ar-SA"/>
        </w:rPr>
        <w:t xml:space="preserve">Достижение цели подпрограммы требует решения ее задач путем реализации </w:t>
      </w:r>
      <w:r w:rsidRPr="00AF16A9">
        <w:rPr>
          <w:rFonts w:cs="Calibri"/>
          <w:sz w:val="26"/>
          <w:szCs w:val="26"/>
          <w:lang w:eastAsia="ar-SA"/>
        </w:rPr>
        <w:t xml:space="preserve">соответствующих основных мероприятий подпрограммы.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bCs/>
          <w:sz w:val="26"/>
          <w:szCs w:val="26"/>
          <w:u w:val="single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b/>
          <w:sz w:val="26"/>
          <w:szCs w:val="26"/>
          <w:u w:val="single"/>
          <w:lang w:eastAsia="ar-SA"/>
        </w:rPr>
      </w:pP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Задачами </w:t>
      </w:r>
      <w:r w:rsidRPr="00AF16A9">
        <w:rPr>
          <w:rFonts w:cs="Calibri"/>
          <w:b/>
          <w:sz w:val="26"/>
          <w:szCs w:val="26"/>
          <w:u w:val="single"/>
          <w:lang w:eastAsia="ar-SA"/>
        </w:rPr>
        <w:t>подпрограммы являются: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501" w:right="1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 Организация благоустройства территории поселения;</w:t>
      </w:r>
    </w:p>
    <w:p w:rsidR="00AF16A9" w:rsidRPr="00AF16A9" w:rsidRDefault="00AF16A9" w:rsidP="00AF16A9">
      <w:pPr>
        <w:numPr>
          <w:ilvl w:val="0"/>
          <w:numId w:val="12"/>
        </w:numPr>
        <w:shd w:val="clear" w:color="auto" w:fill="FFFFFF"/>
        <w:tabs>
          <w:tab w:val="left" w:pos="861"/>
        </w:tabs>
        <w:suppressAutoHyphens/>
        <w:autoSpaceDN/>
        <w:adjustRightInd/>
        <w:ind w:right="1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Совершенствование и развитие инфраструктуры сельского поселения;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141" w:right="10" w:firstLine="36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3. Улучшение экологической обстановки;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501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4. Создание комфортной среды проживания.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sz w:val="26"/>
          <w:szCs w:val="26"/>
          <w:u w:val="single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b/>
          <w:sz w:val="26"/>
          <w:szCs w:val="26"/>
          <w:u w:val="single"/>
          <w:lang w:eastAsia="ar-SA"/>
        </w:rPr>
      </w:pPr>
      <w:r w:rsidRPr="00AF16A9">
        <w:rPr>
          <w:rFonts w:cs="Calibri"/>
          <w:b/>
          <w:sz w:val="26"/>
          <w:szCs w:val="26"/>
          <w:u w:val="single"/>
          <w:lang w:eastAsia="ar-SA"/>
        </w:rPr>
        <w:t xml:space="preserve">Описание целевых индикаторов и </w:t>
      </w: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показателей </w:t>
      </w:r>
      <w:r w:rsidRPr="00AF16A9">
        <w:rPr>
          <w:rFonts w:cs="Calibri"/>
          <w:b/>
          <w:sz w:val="26"/>
          <w:szCs w:val="26"/>
          <w:u w:val="single"/>
          <w:lang w:eastAsia="ar-SA"/>
        </w:rPr>
        <w:t>подпрограммы:</w:t>
      </w:r>
    </w:p>
    <w:p w:rsidR="00AF16A9" w:rsidRPr="00AF16A9" w:rsidRDefault="00AF16A9" w:rsidP="00AF16A9">
      <w:pPr>
        <w:widowControl/>
        <w:numPr>
          <w:ilvl w:val="0"/>
          <w:numId w:val="13"/>
        </w:numPr>
        <w:suppressAutoHyphens/>
        <w:autoSpaceDN/>
        <w:adjustRightInd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Показатель рассчитывается по формуле </w:t>
      </w:r>
      <w:proofErr w:type="spellStart"/>
      <w:r w:rsidRPr="00AF16A9">
        <w:rPr>
          <w:rFonts w:cs="Calibri"/>
          <w:sz w:val="26"/>
          <w:szCs w:val="26"/>
          <w:lang w:eastAsia="en-US"/>
        </w:rPr>
        <w:t>Дп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= </w:t>
      </w:r>
      <w:proofErr w:type="spellStart"/>
      <w:r w:rsidRPr="00AF16A9">
        <w:rPr>
          <w:rFonts w:cs="Calibri"/>
          <w:sz w:val="26"/>
          <w:szCs w:val="26"/>
          <w:u w:val="single"/>
          <w:lang w:eastAsia="en-US"/>
        </w:rPr>
        <w:t>Поч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*100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                                                        Оп</w:t>
      </w:r>
    </w:p>
    <w:p w:rsidR="00AF16A9" w:rsidRPr="00AF16A9" w:rsidRDefault="00AF16A9" w:rsidP="00AF16A9">
      <w:pPr>
        <w:widowControl/>
        <w:suppressAutoHyphens/>
        <w:autoSpaceDN/>
        <w:adjustRightInd/>
        <w:ind w:left="737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Где </w:t>
      </w:r>
      <w:proofErr w:type="spellStart"/>
      <w:r w:rsidRPr="00AF16A9">
        <w:rPr>
          <w:rFonts w:cs="Calibri"/>
          <w:sz w:val="26"/>
          <w:szCs w:val="26"/>
          <w:lang w:eastAsia="en-US"/>
        </w:rPr>
        <w:t>Дп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AF16A9">
        <w:rPr>
          <w:rFonts w:cs="Calibri"/>
          <w:sz w:val="26"/>
          <w:szCs w:val="26"/>
          <w:lang w:eastAsia="en-US"/>
        </w:rPr>
        <w:t>, %;</w:t>
      </w:r>
      <w:proofErr w:type="gramEnd"/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proofErr w:type="spellStart"/>
      <w:r w:rsidRPr="00AF16A9">
        <w:rPr>
          <w:rFonts w:cs="Calibri"/>
          <w:sz w:val="26"/>
          <w:szCs w:val="26"/>
          <w:lang w:eastAsia="en-US"/>
        </w:rPr>
        <w:t>Поч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</w:t>
      </w:r>
      <w:proofErr w:type="gramStart"/>
      <w:r w:rsidRPr="00AF16A9">
        <w:rPr>
          <w:rFonts w:cs="Calibri"/>
          <w:sz w:val="26"/>
          <w:szCs w:val="26"/>
          <w:lang w:eastAsia="en-US"/>
        </w:rPr>
        <w:t>–п</w:t>
      </w:r>
      <w:proofErr w:type="gramEnd"/>
      <w:r w:rsidRPr="00AF16A9">
        <w:rPr>
          <w:rFonts w:cs="Calibri"/>
          <w:sz w:val="26"/>
          <w:szCs w:val="26"/>
          <w:lang w:eastAsia="en-US"/>
        </w:rPr>
        <w:t>ротяженность освещенных частей улиц, проездов, набережных, км;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proofErr w:type="spellStart"/>
      <w:r w:rsidRPr="00AF16A9">
        <w:rPr>
          <w:rFonts w:cs="Calibri"/>
          <w:sz w:val="26"/>
          <w:szCs w:val="26"/>
          <w:lang w:eastAsia="en-US"/>
        </w:rPr>
        <w:t>Поч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рассчитывается по формуле: </w:t>
      </w:r>
      <w:proofErr w:type="spellStart"/>
      <w:r w:rsidRPr="00AF16A9">
        <w:rPr>
          <w:rFonts w:cs="Calibri"/>
          <w:sz w:val="26"/>
          <w:szCs w:val="26"/>
          <w:lang w:eastAsia="en-US"/>
        </w:rPr>
        <w:t>Поч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= </w:t>
      </w:r>
      <w:r w:rsidRPr="00AF16A9">
        <w:rPr>
          <w:rFonts w:cs="Calibri"/>
          <w:sz w:val="26"/>
          <w:szCs w:val="26"/>
          <w:u w:val="single"/>
          <w:lang w:eastAsia="en-US"/>
        </w:rPr>
        <w:t xml:space="preserve">(Кол ф)*80 </w:t>
      </w:r>
      <w:r w:rsidRPr="00AF16A9">
        <w:rPr>
          <w:rFonts w:cs="Calibri"/>
          <w:sz w:val="26"/>
          <w:szCs w:val="26"/>
          <w:lang w:eastAsia="en-US"/>
        </w:rPr>
        <w:t>, км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                                                   1000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Где Кол ф – количество действующих фонарей, шт.;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AF16A9">
        <w:rPr>
          <w:rFonts w:cs="Calibri"/>
          <w:sz w:val="26"/>
          <w:szCs w:val="26"/>
          <w:lang w:eastAsia="en-US"/>
        </w:rPr>
        <w:t>м</w:t>
      </w:r>
      <w:proofErr w:type="gramEnd"/>
      <w:r w:rsidRPr="00AF16A9">
        <w:rPr>
          <w:rFonts w:cs="Calibri"/>
          <w:sz w:val="26"/>
          <w:szCs w:val="26"/>
          <w:lang w:eastAsia="en-US"/>
        </w:rPr>
        <w:t>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Оп – общая протяженность улиц, проездов, набережных, </w:t>
      </w:r>
      <w:proofErr w:type="gramStart"/>
      <w:r w:rsidRPr="00AF16A9">
        <w:rPr>
          <w:rFonts w:cs="Calibri"/>
          <w:sz w:val="26"/>
          <w:szCs w:val="26"/>
          <w:lang w:eastAsia="en-US"/>
        </w:rPr>
        <w:t>км</w:t>
      </w:r>
      <w:proofErr w:type="gramEnd"/>
    </w:p>
    <w:p w:rsidR="00AF16A9" w:rsidRPr="00AF16A9" w:rsidRDefault="00AF16A9" w:rsidP="00AF16A9">
      <w:pPr>
        <w:widowControl/>
        <w:suppressAutoHyphens/>
        <w:autoSpaceDN/>
        <w:adjustRightInd/>
        <w:ind w:left="737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ar-SA"/>
        </w:rPr>
        <w:t>2.</w:t>
      </w:r>
      <w:r w:rsidRPr="00AF16A9">
        <w:rPr>
          <w:rFonts w:cs="Calibri"/>
          <w:sz w:val="26"/>
          <w:szCs w:val="26"/>
          <w:lang w:eastAsia="en-US"/>
        </w:rPr>
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AF16A9">
        <w:rPr>
          <w:rFonts w:cs="Calibri"/>
          <w:sz w:val="26"/>
          <w:szCs w:val="26"/>
          <w:lang w:eastAsia="en-US"/>
        </w:rPr>
        <w:t>ремонта</w:t>
      </w:r>
      <w:proofErr w:type="gramEnd"/>
      <w:r w:rsidRPr="00AF16A9">
        <w:rPr>
          <w:rFonts w:cs="Calibri"/>
          <w:sz w:val="26"/>
          <w:szCs w:val="26"/>
          <w:lang w:eastAsia="en-US"/>
        </w:rPr>
        <w:t xml:space="preserve"> автомобильных дорог.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3.Количество установленных мусорных контейнеров для сбора мусора и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твердых бытовых отходов.</w:t>
      </w:r>
    </w:p>
    <w:p w:rsidR="00AF16A9" w:rsidRPr="00AF16A9" w:rsidRDefault="00AF16A9" w:rsidP="00AF16A9">
      <w:pPr>
        <w:widowControl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4.Обеспеченность сельского населения питьевой водой.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Показатель рассчитывается по формуле: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Об = </w:t>
      </w:r>
      <w:proofErr w:type="spellStart"/>
      <w:r w:rsidRPr="00AF16A9">
        <w:rPr>
          <w:rFonts w:cs="Calibri"/>
          <w:sz w:val="26"/>
          <w:szCs w:val="26"/>
          <w:u w:val="single"/>
          <w:lang w:eastAsia="en-US"/>
        </w:rPr>
        <w:t>Чоб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 *100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           Ч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где:     Об – обеспеченность сельского населения питьевой водой, %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proofErr w:type="spellStart"/>
      <w:r w:rsidRPr="00AF16A9">
        <w:rPr>
          <w:rFonts w:cs="Calibri"/>
          <w:sz w:val="26"/>
          <w:szCs w:val="26"/>
          <w:lang w:eastAsia="en-US"/>
        </w:rPr>
        <w:lastRenderedPageBreak/>
        <w:t>Чоб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– численность сельского населения, обеспеченного питьевой водой, чел.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ar-SA"/>
        </w:rPr>
      </w:pPr>
      <w:proofErr w:type="gramStart"/>
      <w:r w:rsidRPr="00AF16A9">
        <w:rPr>
          <w:rFonts w:cs="Calibri"/>
          <w:sz w:val="26"/>
          <w:szCs w:val="26"/>
          <w:lang w:eastAsia="en-US"/>
        </w:rPr>
        <w:t>Ч-</w:t>
      </w:r>
      <w:proofErr w:type="gramEnd"/>
      <w:r w:rsidRPr="00AF16A9">
        <w:rPr>
          <w:rFonts w:cs="Calibri"/>
          <w:sz w:val="26"/>
          <w:szCs w:val="26"/>
          <w:lang w:eastAsia="en-US"/>
        </w:rPr>
        <w:t xml:space="preserve"> численность сельского населения, чел.</w:t>
      </w:r>
    </w:p>
    <w:p w:rsidR="00AF16A9" w:rsidRPr="00AF16A9" w:rsidRDefault="00AF16A9" w:rsidP="00AF16A9">
      <w:pPr>
        <w:widowControl/>
        <w:suppressAutoHyphens/>
        <w:autoSpaceDN/>
        <w:adjustRightInd/>
        <w:ind w:left="680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5.Уровень газификации домов сетевым газом.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>Данный показатель рассчитывается по формуле: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                  </w:t>
      </w:r>
      <w:proofErr w:type="spellStart"/>
      <w:r w:rsidRPr="00AF16A9">
        <w:rPr>
          <w:rFonts w:cs="Calibri"/>
          <w:sz w:val="26"/>
          <w:szCs w:val="26"/>
          <w:lang w:eastAsia="en-US"/>
        </w:rPr>
        <w:t>Уг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= </w:t>
      </w:r>
      <w:r w:rsidRPr="00AF16A9">
        <w:rPr>
          <w:rFonts w:cs="Calibri"/>
          <w:sz w:val="26"/>
          <w:szCs w:val="26"/>
          <w:u w:val="single"/>
          <w:lang w:eastAsia="en-US"/>
        </w:rPr>
        <w:t>ЖД газ</w:t>
      </w:r>
      <w:r w:rsidRPr="00AF16A9">
        <w:rPr>
          <w:rFonts w:cs="Calibri"/>
          <w:sz w:val="26"/>
          <w:szCs w:val="26"/>
          <w:lang w:eastAsia="en-US"/>
        </w:rPr>
        <w:t xml:space="preserve">  *100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                                          ЖД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где  </w:t>
      </w:r>
      <w:proofErr w:type="spellStart"/>
      <w:r w:rsidRPr="00AF16A9">
        <w:rPr>
          <w:rFonts w:cs="Calibri"/>
          <w:sz w:val="26"/>
          <w:szCs w:val="26"/>
          <w:lang w:eastAsia="en-US"/>
        </w:rPr>
        <w:t>Уг</w:t>
      </w:r>
      <w:proofErr w:type="spellEnd"/>
      <w:r w:rsidRPr="00AF16A9">
        <w:rPr>
          <w:rFonts w:cs="Calibri"/>
          <w:sz w:val="26"/>
          <w:szCs w:val="26"/>
          <w:lang w:eastAsia="en-US"/>
        </w:rPr>
        <w:t xml:space="preserve"> – уровень газификации домов сетевым газом, %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ЖД газ – количество жилых домов в сельской местности, газифицированных сетевым газом, единиц;</w:t>
      </w:r>
    </w:p>
    <w:p w:rsidR="00AF16A9" w:rsidRPr="00AF16A9" w:rsidRDefault="00AF16A9" w:rsidP="00AF16A9">
      <w:pPr>
        <w:widowControl/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en-US"/>
        </w:rPr>
      </w:pPr>
      <w:r w:rsidRPr="00AF16A9">
        <w:rPr>
          <w:rFonts w:cs="Calibri"/>
          <w:sz w:val="26"/>
          <w:szCs w:val="26"/>
          <w:lang w:eastAsia="en-US"/>
        </w:rPr>
        <w:t xml:space="preserve">          ЖД – количество жилых домов в сельской местности, единиц.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sz w:val="26"/>
          <w:szCs w:val="26"/>
          <w:lang w:eastAsia="ar-SA"/>
        </w:rPr>
      </w:pPr>
      <w:r w:rsidRPr="00AF16A9">
        <w:rPr>
          <w:sz w:val="26"/>
          <w:szCs w:val="26"/>
          <w:lang w:eastAsia="ar-SA"/>
        </w:rPr>
        <w:t xml:space="preserve">Значения целевых показателей (индикаторов) подпрограммы </w:t>
      </w:r>
      <w:r w:rsidRPr="00AF16A9">
        <w:rPr>
          <w:spacing w:val="-1"/>
          <w:sz w:val="26"/>
          <w:szCs w:val="26"/>
          <w:lang w:eastAsia="ar-SA"/>
        </w:rPr>
        <w:t xml:space="preserve">на весь срок ее реализации приведены </w:t>
      </w:r>
      <w:r w:rsidRPr="00AF16A9">
        <w:rPr>
          <w:sz w:val="26"/>
          <w:szCs w:val="26"/>
          <w:lang w:eastAsia="ar-SA"/>
        </w:rPr>
        <w:t>в приложении № 1 к муниципальной программе.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bCs/>
          <w:sz w:val="26"/>
          <w:szCs w:val="26"/>
          <w:u w:val="single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Ожидаемые результаты </w:t>
      </w:r>
      <w:r w:rsidRPr="00AF16A9">
        <w:rPr>
          <w:rFonts w:cs="Calibri"/>
          <w:b/>
          <w:sz w:val="26"/>
          <w:szCs w:val="26"/>
          <w:u w:val="single"/>
          <w:lang w:eastAsia="ar-SA"/>
        </w:rPr>
        <w:t>реализации подпрограммы</w:t>
      </w:r>
      <w:r w:rsidRPr="00AF16A9">
        <w:rPr>
          <w:rFonts w:cs="Calibri"/>
          <w:b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- повышение уровня благоустройства сельской территории;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создание комфортных условий для отдыха населения;</w:t>
      </w:r>
    </w:p>
    <w:p w:rsidR="00AF16A9" w:rsidRPr="00AF16A9" w:rsidRDefault="00AF16A9" w:rsidP="00AF16A9">
      <w:pPr>
        <w:widowControl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повышение степени удовлетворенности населения уровнем благоустройства;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left="141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реконструкция и развитие сетей коммунальной инфраструктуры.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5" w:firstLine="141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3. </w:t>
      </w:r>
      <w:r w:rsidRPr="00AF16A9">
        <w:rPr>
          <w:rFonts w:cs="Calibri"/>
          <w:b/>
          <w:sz w:val="26"/>
          <w:szCs w:val="26"/>
          <w:lang w:eastAsia="ar-SA"/>
        </w:rPr>
        <w:t>Характеристика основных мероприятий и мероприятий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 рамках подпрограммы предусмотрены следующие основные мероприятия:</w:t>
      </w:r>
    </w:p>
    <w:p w:rsidR="00AF16A9" w:rsidRPr="00AF16A9" w:rsidRDefault="00AF16A9" w:rsidP="00AF16A9">
      <w:pPr>
        <w:widowControl/>
        <w:numPr>
          <w:ilvl w:val="0"/>
          <w:numId w:val="14"/>
        </w:numPr>
        <w:tabs>
          <w:tab w:val="left" w:pos="1065"/>
        </w:tabs>
        <w:suppressAutoHyphens/>
        <w:autoSpaceDE/>
        <w:autoSpaceDN/>
        <w:adjustRightInd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>Организация освещения улиц</w:t>
      </w:r>
    </w:p>
    <w:p w:rsidR="00AF16A9" w:rsidRPr="00AF16A9" w:rsidRDefault="00AF16A9" w:rsidP="00AF16A9">
      <w:pPr>
        <w:suppressAutoHyphens/>
        <w:autoSpaceDN/>
        <w:adjustRightInd/>
        <w:ind w:left="705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Необходимость совершенствования освещения сельского поселения вызвана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значительным ростом автомобилизации, повышением интенсивности его движения.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 организации освещения улиц имеются следующие основные проблемы: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изношенность электрооборудования и линий наружного освещения;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 изношенность  электросетевого оборудования;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низкий процент освещенных улиц;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замена светильников на </w:t>
      </w:r>
      <w:proofErr w:type="gramStart"/>
      <w:r w:rsidRPr="00AF16A9">
        <w:rPr>
          <w:rFonts w:cs="Calibri"/>
          <w:sz w:val="26"/>
          <w:szCs w:val="26"/>
          <w:lang w:eastAsia="ar-SA"/>
        </w:rPr>
        <w:t>энергосберегающие</w:t>
      </w:r>
      <w:proofErr w:type="gramEnd"/>
      <w:r w:rsidRPr="00AF16A9">
        <w:rPr>
          <w:rFonts w:cs="Calibri"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suppressAutoHyphens/>
        <w:autoSpaceDN/>
        <w:adjustRightInd/>
        <w:ind w:firstLine="708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2. </w:t>
      </w:r>
      <w:r w:rsidRPr="00AF16A9">
        <w:rPr>
          <w:rFonts w:cs="Calibri"/>
          <w:sz w:val="26"/>
          <w:szCs w:val="26"/>
          <w:u w:val="single"/>
          <w:lang w:eastAsia="ar-SA"/>
        </w:rPr>
        <w:t>Организация и содержание мест захоронения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По состоянию на 01.01.2013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отсутствие контейнерных площадок для мусора приводит к несанкционированным свалкам внутри кладбищ;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 длительный период времени не осуществлялись работы по сносу аварийных деревьев.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3. </w:t>
      </w:r>
      <w:r w:rsidRPr="00AF16A9">
        <w:rPr>
          <w:rFonts w:cs="Calibri"/>
          <w:sz w:val="26"/>
          <w:szCs w:val="26"/>
          <w:u w:val="single"/>
          <w:lang w:eastAsia="ar-SA"/>
        </w:rPr>
        <w:t>Организация водоснабжения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</w:r>
      <w:proofErr w:type="gramStart"/>
      <w:r w:rsidRPr="00AF16A9">
        <w:rPr>
          <w:rFonts w:cs="Calibri"/>
          <w:sz w:val="26"/>
          <w:szCs w:val="26"/>
          <w:lang w:eastAsia="ar-SA"/>
        </w:rPr>
        <w:t xml:space="preserve">Существующая система водоснабжения в с.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Ерышевка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не удовлетворяет в полной мере потребности населения в количественном </w:t>
      </w:r>
      <w:proofErr w:type="spellStart"/>
      <w:r w:rsidRPr="00AF16A9">
        <w:rPr>
          <w:rFonts w:cs="Calibri"/>
          <w:sz w:val="26"/>
          <w:szCs w:val="26"/>
          <w:lang w:eastAsia="ar-SA"/>
        </w:rPr>
        <w:t>обьеме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 питьевой водой, в </w:t>
      </w:r>
      <w:r w:rsidRPr="00AF16A9">
        <w:rPr>
          <w:rFonts w:cs="Calibri"/>
          <w:sz w:val="26"/>
          <w:szCs w:val="26"/>
          <w:lang w:eastAsia="ar-SA"/>
        </w:rPr>
        <w:lastRenderedPageBreak/>
        <w:t>ряде случаев не обеспечивает требуемых расходов и напоров воды, приводит к перебоям водоснабжения, особенно в летний период.</w:t>
      </w:r>
      <w:proofErr w:type="gramEnd"/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>4. Организация газификации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Газификация является важнейшим процессом государственной политики </w:t>
      </w:r>
      <w:proofErr w:type="gramStart"/>
      <w:r w:rsidRPr="00AF16A9">
        <w:rPr>
          <w:rFonts w:cs="Calibri"/>
          <w:sz w:val="26"/>
          <w:szCs w:val="26"/>
          <w:lang w:eastAsia="ar-SA"/>
        </w:rPr>
        <w:t>в</w:t>
      </w:r>
      <w:proofErr w:type="gramEnd"/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области использования природного газа, </w:t>
      </w:r>
      <w:proofErr w:type="gramStart"/>
      <w:r w:rsidRPr="00AF16A9">
        <w:rPr>
          <w:rFonts w:cs="Calibri"/>
          <w:sz w:val="26"/>
          <w:szCs w:val="26"/>
          <w:lang w:eastAsia="ar-SA"/>
        </w:rPr>
        <w:t>направленным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газификации на территории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 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.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>5. Организация сбора и вывоза мусора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Существенным фактором, определяющим улучшение экологической ситуации,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является обеспечение надлежащего санитарного состояния территории. Основная задача администрации сельского поселения – создание оптимальной системы сбора и вывоза бытовых отходов и мусора.</w:t>
      </w:r>
    </w:p>
    <w:p w:rsidR="00AF16A9" w:rsidRPr="00AF16A9" w:rsidRDefault="00AF16A9" w:rsidP="00AF16A9">
      <w:pPr>
        <w:suppressAutoHyphens/>
        <w:autoSpaceDN/>
        <w:adjustRightInd/>
        <w:ind w:left="76" w:firstLine="632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>6. Осуществление дорожной деятельности в отношении автомобильных дорог местного значения</w:t>
      </w:r>
    </w:p>
    <w:p w:rsidR="00AF16A9" w:rsidRPr="00AF16A9" w:rsidRDefault="00AF16A9" w:rsidP="00AF16A9">
      <w:pPr>
        <w:suppressAutoHyphens/>
        <w:autoSpaceDN/>
        <w:adjustRightInd/>
        <w:ind w:left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</w:t>
      </w:r>
      <w:proofErr w:type="gramStart"/>
      <w:r w:rsidRPr="00AF16A9">
        <w:rPr>
          <w:rFonts w:cs="Calibri"/>
          <w:sz w:val="26"/>
          <w:szCs w:val="26"/>
          <w:lang w:eastAsia="ar-SA"/>
        </w:rPr>
        <w:t>принятия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неотложных мер по ремонту и содержанию дорог местного значения.</w:t>
      </w:r>
    </w:p>
    <w:p w:rsidR="00AF16A9" w:rsidRPr="00AF16A9" w:rsidRDefault="00AF16A9" w:rsidP="00AF16A9">
      <w:pPr>
        <w:widowControl/>
        <w:numPr>
          <w:ilvl w:val="0"/>
          <w:numId w:val="15"/>
        </w:numPr>
        <w:tabs>
          <w:tab w:val="left" w:pos="1080"/>
        </w:tabs>
        <w:suppressAutoHyphens/>
        <w:autoSpaceDE/>
        <w:autoSpaceDN/>
        <w:adjustRightInd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>Озеленение территории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Увеличение количества зеленых насаждений на территории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Остро стоит вопрос озеленения придомовых территорий, разбивка цветников.</w:t>
      </w:r>
    </w:p>
    <w:p w:rsidR="00AF16A9" w:rsidRPr="00AF16A9" w:rsidRDefault="00AF16A9" w:rsidP="00AF16A9">
      <w:pPr>
        <w:widowControl/>
        <w:numPr>
          <w:ilvl w:val="0"/>
          <w:numId w:val="15"/>
        </w:numPr>
        <w:tabs>
          <w:tab w:val="left" w:pos="1080"/>
        </w:tabs>
        <w:suppressAutoHyphens/>
        <w:autoSpaceDE/>
        <w:autoSpaceDN/>
        <w:adjustRightInd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 xml:space="preserve">Обеспечение сохранности и ремонт военно-мемориальных объектов </w:t>
      </w:r>
    </w:p>
    <w:p w:rsidR="00AF16A9" w:rsidRPr="00AF16A9" w:rsidRDefault="00AF16A9" w:rsidP="00AF16A9">
      <w:pPr>
        <w:suppressAutoHyphens/>
        <w:autoSpaceDN/>
        <w:adjustRightInd/>
        <w:ind w:left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 xml:space="preserve">На территории 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расположены 2 </w:t>
      </w:r>
      <w:proofErr w:type="gramStart"/>
      <w:r w:rsidRPr="00AF16A9">
        <w:rPr>
          <w:rFonts w:cs="Calibri"/>
          <w:sz w:val="26"/>
          <w:szCs w:val="26"/>
          <w:lang w:eastAsia="ar-SA"/>
        </w:rPr>
        <w:t>воинских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захоронения.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Плиты с именами погибших, плиточные покрытия, облицовка постаментов были установлены с применением бетонных плит, металла, краски. Под воздействием атмосферных осадков и перепадов температур имеются незначительные повреждения. В настоящее время военно-мемориальные объекты находятся в удовлетворительном состоянии, но  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AF16A9" w:rsidRPr="00AF16A9" w:rsidRDefault="00AF16A9" w:rsidP="00AF16A9">
      <w:pPr>
        <w:widowControl/>
        <w:suppressAutoHyphens/>
        <w:autoSpaceDE/>
        <w:adjustRightInd/>
        <w:ind w:left="720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9. </w:t>
      </w:r>
      <w:r w:rsidRPr="00AF16A9">
        <w:rPr>
          <w:rFonts w:cs="Calibri"/>
          <w:sz w:val="26"/>
          <w:szCs w:val="26"/>
          <w:u w:val="single"/>
          <w:lang w:eastAsia="ar-SA"/>
        </w:rPr>
        <w:t>Благоустройство сквера.</w:t>
      </w:r>
    </w:p>
    <w:p w:rsidR="00AF16A9" w:rsidRPr="00AF16A9" w:rsidRDefault="00AF16A9" w:rsidP="00AF16A9">
      <w:pPr>
        <w:widowControl/>
        <w:suppressAutoHyphens/>
        <w:autoSpaceDE/>
        <w:adjustRightInd/>
        <w:ind w:left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300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10. </w:t>
      </w:r>
      <w:r w:rsidRPr="00AF16A9">
        <w:rPr>
          <w:rFonts w:cs="Calibri"/>
          <w:sz w:val="26"/>
          <w:szCs w:val="26"/>
          <w:u w:val="single"/>
          <w:lang w:eastAsia="ar-SA"/>
        </w:rPr>
        <w:t xml:space="preserve">Мероприятия по развитию градостроительной деятельности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Современный облик села постоянно изменяется - строятся новые здания (жилые и нежилые), осваиваются новые территории. Подобная деятельность должна законодательно регулироваться. Решением СНД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приняты «Правила землепользования и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AF16A9" w:rsidRPr="00AF16A9" w:rsidRDefault="00AF16A9" w:rsidP="00AF16A9">
      <w:pPr>
        <w:suppressAutoHyphens/>
        <w:autoSpaceDN/>
        <w:adjustRightInd/>
        <w:ind w:firstLine="360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11. </w:t>
      </w:r>
      <w:r w:rsidRPr="00AF16A9">
        <w:rPr>
          <w:rFonts w:cs="Calibri"/>
          <w:sz w:val="26"/>
          <w:szCs w:val="26"/>
          <w:u w:val="single"/>
          <w:lang w:eastAsia="ar-SA"/>
        </w:rPr>
        <w:t>Организация ТОС на территории поселения</w:t>
      </w:r>
    </w:p>
    <w:p w:rsidR="00AF16A9" w:rsidRPr="00AF16A9" w:rsidRDefault="00AF16A9" w:rsidP="00AF16A9">
      <w:pPr>
        <w:suppressAutoHyphens/>
        <w:autoSpaceDN/>
        <w:adjustRightInd/>
        <w:ind w:firstLine="36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AF16A9" w:rsidRPr="00AF16A9" w:rsidRDefault="00AF16A9" w:rsidP="00AF16A9">
      <w:pPr>
        <w:suppressAutoHyphens/>
        <w:autoSpaceDN/>
        <w:adjustRightInd/>
        <w:ind w:firstLine="36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На территории сельского поселения организован 1 ТОС – «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Ерышевский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», количество участников в котором составляет 730 человек. Именно ТОС </w:t>
      </w:r>
      <w:proofErr w:type="gramStart"/>
      <w:r w:rsidRPr="00AF16A9">
        <w:rPr>
          <w:rFonts w:cs="Calibri"/>
          <w:sz w:val="26"/>
          <w:szCs w:val="26"/>
          <w:lang w:eastAsia="ar-SA"/>
        </w:rPr>
        <w:t>правомочен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собрать все идеи и предложения поселения по </w:t>
      </w:r>
      <w:proofErr w:type="spellStart"/>
      <w:r w:rsidRPr="00AF16A9">
        <w:rPr>
          <w:rFonts w:cs="Calibri"/>
          <w:sz w:val="26"/>
          <w:szCs w:val="26"/>
          <w:lang w:eastAsia="ar-SA"/>
        </w:rPr>
        <w:t>самозанятости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4. Основные меры муниципального и правового регулирования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firstLine="567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 xml:space="preserve">6. </w:t>
      </w:r>
      <w:r w:rsidRPr="00AF16A9">
        <w:rPr>
          <w:rFonts w:cs="Calibri"/>
          <w:b/>
          <w:sz w:val="26"/>
          <w:szCs w:val="26"/>
          <w:lang w:eastAsia="ar-SA"/>
        </w:rPr>
        <w:t>Финансовое обеспечение реализации подпрограммы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Финансовые ресурсы, необходимые для реализации подпрограммы в 2014-2022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Павловского муниципального района о бюджете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2020 год. На 2021-2022 годы объемы бюджетных ассигнований рассчитаны исходя из </w:t>
      </w:r>
      <w:proofErr w:type="spellStart"/>
      <w:r w:rsidRPr="00AF16A9">
        <w:rPr>
          <w:rFonts w:cs="Calibri"/>
          <w:sz w:val="26"/>
          <w:szCs w:val="26"/>
          <w:lang w:eastAsia="ar-SA"/>
        </w:rPr>
        <w:t>досчета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объемов бюджетных ассигнований на продление обязатель</w:t>
      </w:r>
      <w:proofErr w:type="gramStart"/>
      <w:r w:rsidRPr="00AF16A9">
        <w:rPr>
          <w:rFonts w:cs="Calibri"/>
          <w:sz w:val="26"/>
          <w:szCs w:val="26"/>
          <w:lang w:eastAsia="ar-SA"/>
        </w:rPr>
        <w:t>ств дл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ящегося характера. </w:t>
      </w:r>
    </w:p>
    <w:p w:rsidR="00AF16A9" w:rsidRPr="00AF16A9" w:rsidRDefault="00AF16A9" w:rsidP="00AF16A9">
      <w:pPr>
        <w:suppressAutoHyphens/>
        <w:autoSpaceDN/>
        <w:adjustRightInd/>
        <w:ind w:firstLine="60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за весь период ее реализации составляет 8872,58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7. </w:t>
      </w:r>
      <w:r w:rsidRPr="00AF16A9">
        <w:rPr>
          <w:rFonts w:cs="Calibri"/>
          <w:b/>
          <w:sz w:val="26"/>
          <w:szCs w:val="26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8. </w:t>
      </w:r>
      <w:r w:rsidRPr="00AF16A9">
        <w:rPr>
          <w:rFonts w:cs="Calibri"/>
          <w:b/>
          <w:sz w:val="26"/>
          <w:szCs w:val="26"/>
          <w:lang w:eastAsia="ar-SA"/>
        </w:rPr>
        <w:t>Оценка эффективности реализации подпрограммы</w:t>
      </w: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1"/>
          <w:sz w:val="26"/>
          <w:szCs w:val="26"/>
          <w:lang w:eastAsia="ar-SA"/>
        </w:rPr>
        <w:t xml:space="preserve">Оценка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эффективности реализации подпрограммы муниципальной программы будет </w:t>
      </w:r>
      <w:r w:rsidRPr="00AF16A9">
        <w:rPr>
          <w:rFonts w:cs="Calibri"/>
          <w:sz w:val="26"/>
          <w:szCs w:val="26"/>
          <w:lang w:eastAsia="ar-SA"/>
        </w:rPr>
        <w:t>осуществляться путем сопоставления: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(целевой параметр – 100%);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2) фактических (в сопоставимых условиях) и планируемых объемов расходов </w:t>
      </w:r>
      <w:r w:rsidRPr="00AF16A9">
        <w:rPr>
          <w:rFonts w:cs="Calibri"/>
          <w:sz w:val="26"/>
          <w:szCs w:val="26"/>
          <w:lang w:eastAsia="ar-SA"/>
        </w:rPr>
        <w:lastRenderedPageBreak/>
        <w:t xml:space="preserve">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реализацию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и ее основных мероприятий (целевой параметр менее 100%);</w:t>
      </w: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3) числа выполненных и планируемых мероприятий плана реализации </w:t>
      </w:r>
      <w:r w:rsidRPr="00AF16A9">
        <w:rPr>
          <w:rFonts w:cs="Calibri"/>
          <w:spacing w:val="-2"/>
          <w:sz w:val="26"/>
          <w:szCs w:val="26"/>
          <w:lang w:eastAsia="ar-SA"/>
        </w:rPr>
        <w:t>подпрограммы муниципальной программы</w:t>
      </w:r>
      <w:r w:rsidRPr="00AF16A9">
        <w:rPr>
          <w:rFonts w:cs="Calibri"/>
          <w:sz w:val="26"/>
          <w:szCs w:val="26"/>
          <w:lang w:eastAsia="ar-SA"/>
        </w:rPr>
        <w:t xml:space="preserve"> (целевой параметр – 100%).</w:t>
      </w: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hd w:val="clear" w:color="auto" w:fill="FFFFFF"/>
        <w:tabs>
          <w:tab w:val="left" w:pos="1190"/>
        </w:tabs>
        <w:suppressAutoHyphens/>
        <w:autoSpaceDE/>
        <w:adjustRightInd/>
        <w:ind w:right="5" w:firstLine="567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567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lastRenderedPageBreak/>
        <w:t xml:space="preserve">Подпрограмма 2. 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«Развитие культуры </w:t>
      </w:r>
      <w:proofErr w:type="spellStart"/>
      <w:r w:rsidRPr="00AF16A9">
        <w:rPr>
          <w:rFonts w:cs="Calibri"/>
          <w:b/>
          <w:bCs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/>
          <w:bCs/>
          <w:sz w:val="26"/>
          <w:szCs w:val="26"/>
          <w:lang w:eastAsia="ar-SA"/>
        </w:rPr>
        <w:t xml:space="preserve"> сельского поселения»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567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 xml:space="preserve">муниципальной программы </w:t>
      </w:r>
      <w:r w:rsidRPr="00AF16A9">
        <w:rPr>
          <w:rFonts w:cs="Calibri"/>
          <w:bCs/>
          <w:sz w:val="26"/>
          <w:szCs w:val="26"/>
          <w:lang w:eastAsia="ar-SA"/>
        </w:rPr>
        <w:t>«</w:t>
      </w:r>
      <w:r w:rsidRPr="00AF16A9">
        <w:rPr>
          <w:rFonts w:cs="Calibri"/>
          <w:sz w:val="26"/>
          <w:szCs w:val="26"/>
          <w:lang w:eastAsia="ar-SA"/>
        </w:rPr>
        <w:t xml:space="preserve">Социально-экономическое развитие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  <w:r w:rsidRPr="00AF16A9">
        <w:rPr>
          <w:rFonts w:cs="Calibri"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b/>
          <w:bCs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Cs/>
          <w:sz w:val="26"/>
          <w:szCs w:val="26"/>
          <w:lang w:eastAsia="ar-SA"/>
        </w:rPr>
      </w:pPr>
      <w:proofErr w:type="gramStart"/>
      <w:r w:rsidRPr="00AF16A9">
        <w:rPr>
          <w:rFonts w:cs="Calibri"/>
          <w:bCs/>
          <w:sz w:val="26"/>
          <w:szCs w:val="26"/>
          <w:lang w:eastAsia="ar-SA"/>
        </w:rPr>
        <w:t>П</w:t>
      </w:r>
      <w:proofErr w:type="gramEnd"/>
      <w:r w:rsidRPr="00AF16A9">
        <w:rPr>
          <w:rFonts w:cs="Calibri"/>
          <w:bCs/>
          <w:sz w:val="26"/>
          <w:szCs w:val="26"/>
          <w:lang w:eastAsia="ar-SA"/>
        </w:rPr>
        <w:t xml:space="preserve"> А С П О Р Т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t xml:space="preserve">Подпрограммы 2. 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«Развитие культуры </w:t>
      </w:r>
      <w:proofErr w:type="spellStart"/>
      <w:r w:rsidRPr="00AF16A9">
        <w:rPr>
          <w:rFonts w:cs="Calibri"/>
          <w:b/>
          <w:bCs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/>
          <w:bCs/>
          <w:sz w:val="26"/>
          <w:szCs w:val="26"/>
          <w:lang w:eastAsia="ar-SA"/>
        </w:rPr>
        <w:t xml:space="preserve">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0"/>
        <w:gridCol w:w="1985"/>
        <w:gridCol w:w="2842"/>
        <w:gridCol w:w="2326"/>
      </w:tblGrid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МКУК «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Ерышевское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КДО»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1. Культурно-досуговая деятельность и развитие народного творчества;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2. Развитие библиотечного дела.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3. Капитальный ремонт здания культуры МКУК «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Ерышевское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КДО»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4. Обновление материально-технической базы МКУК «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Ерышевское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КДО»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Цель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Сохранение и развитие культурного потенциала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Задачи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ind w:firstLine="234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1. Создание условий для эффективной культурной деятельности;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234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2. Сохранение и использование культурного наследия;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234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3. Укрепление материально-технической базы учреждений культуры;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227" w:right="10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4. Развитие и поддержка любительского искусства, самодеятельного художественного творчества.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Целевые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индикаторы 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показатели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tabs>
                <w:tab w:val="left" w:pos="284"/>
                <w:tab w:val="left" w:pos="426"/>
              </w:tabs>
              <w:suppressAutoHyphens/>
              <w:autoSpaceDN/>
              <w:adjustRightInd/>
              <w:snapToGrid w:val="0"/>
              <w:ind w:firstLine="234"/>
              <w:rPr>
                <w:rFonts w:cs="Calibri"/>
                <w:sz w:val="24"/>
                <w:szCs w:val="24"/>
                <w:u w:val="single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u w:val="single"/>
                <w:lang w:eastAsia="ar-SA"/>
              </w:rPr>
              <w:t>Культурно-досуговая деятельность и развитие народного творчества: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культурно-досуговых мероприятий;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посещающих культурно-досуговые мероприятия, человек в течение года;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культурно-досуговых формирований;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Количество участников в культурно-досуговых</w:t>
            </w:r>
          </w:p>
          <w:p w:rsidR="00AF16A9" w:rsidRPr="00AF16A9" w:rsidRDefault="00AF16A9" w:rsidP="00AF16A9">
            <w:pPr>
              <w:tabs>
                <w:tab w:val="left" w:pos="499"/>
              </w:tabs>
              <w:suppressAutoHyphens/>
              <w:autoSpaceDN/>
              <w:adjustRightInd/>
              <w:ind w:left="594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 w:rsidRPr="00AF16A9">
              <w:rPr>
                <w:rFonts w:cs="Calibri"/>
                <w:sz w:val="24"/>
                <w:szCs w:val="24"/>
                <w:lang w:eastAsia="ar-SA"/>
              </w:rPr>
              <w:t>формированиях</w:t>
            </w:r>
            <w:proofErr w:type="gramEnd"/>
            <w:r w:rsidRPr="00AF16A9">
              <w:rPr>
                <w:rFonts w:cs="Calibri"/>
                <w:sz w:val="24"/>
                <w:szCs w:val="24"/>
                <w:lang w:eastAsia="ar-SA"/>
              </w:rPr>
              <w:t>, человек в течение года;</w:t>
            </w:r>
          </w:p>
          <w:p w:rsidR="00AF16A9" w:rsidRPr="00AF16A9" w:rsidRDefault="00AF16A9" w:rsidP="00AF16A9">
            <w:pPr>
              <w:tabs>
                <w:tab w:val="left" w:pos="499"/>
                <w:tab w:val="left" w:pos="851"/>
              </w:tabs>
              <w:suppressAutoHyphens/>
              <w:autoSpaceDN/>
              <w:adjustRightInd/>
              <w:ind w:firstLine="234"/>
              <w:rPr>
                <w:rFonts w:cs="Calibri"/>
                <w:sz w:val="24"/>
                <w:szCs w:val="24"/>
                <w:u w:val="single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u w:val="single"/>
                <w:lang w:eastAsia="ar-SA"/>
              </w:rPr>
              <w:t>Развитие библиотечного дела:</w:t>
            </w:r>
          </w:p>
          <w:p w:rsidR="00AF16A9" w:rsidRPr="00AF16A9" w:rsidRDefault="00AF16A9" w:rsidP="00AF16A9">
            <w:pPr>
              <w:tabs>
                <w:tab w:val="left" w:pos="244"/>
              </w:tabs>
              <w:suppressAutoHyphens/>
              <w:autoSpaceDN/>
              <w:adjustRightInd/>
              <w:ind w:left="227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-    Число читателей 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Число посещений библиотеки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Число книговыдач 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Массовые мероприятия</w:t>
            </w:r>
          </w:p>
          <w:p w:rsidR="00AF16A9" w:rsidRPr="00AF16A9" w:rsidRDefault="00AF16A9" w:rsidP="00AF16A9">
            <w:pPr>
              <w:numPr>
                <w:ilvl w:val="0"/>
                <w:numId w:val="16"/>
              </w:numPr>
              <w:tabs>
                <w:tab w:val="left" w:pos="594"/>
                <w:tab w:val="left" w:pos="709"/>
              </w:tabs>
              <w:suppressAutoHyphens/>
              <w:autoSpaceDN/>
              <w:adjustRightInd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Новые поступления, пополнение книжного фонда 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 xml:space="preserve">Сроки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реализации подпрограммы </w:t>
            </w:r>
            <w:r w:rsidRPr="00AF16A9">
              <w:rPr>
                <w:rFonts w:cs="Calibri"/>
                <w:bCs/>
                <w:spacing w:val="-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На постоянной основе 01.01.2014 — 31.12.2022г.</w:t>
            </w:r>
          </w:p>
        </w:tc>
      </w:tr>
      <w:tr w:rsidR="00AF16A9" w:rsidRPr="00AF16A9" w:rsidTr="00AF16A9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 xml:space="preserve">Объемы и источники финансирования подпрограммы муниципальной </w:t>
            </w: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lastRenderedPageBreak/>
              <w:t>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lastRenderedPageBreak/>
              <w:t>Объем бюджетных ассигнований на реализацию подпрограммы составляет 8373,23 тыс. рублей.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F16A9" w:rsidRPr="00AF16A9" w:rsidTr="00AF16A9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pacing w:val="-2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Бюджет </w:t>
            </w:r>
            <w:proofErr w:type="spellStart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2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886,80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886,80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804,95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804,95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793,88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793,88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1149,73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1149,73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940,40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940,40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1573,67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1573,67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1312,7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1312,7</w:t>
            </w:r>
          </w:p>
        </w:tc>
      </w:tr>
      <w:tr w:rsidR="00AF16A9" w:rsidRPr="00AF16A9" w:rsidTr="00AF16A9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465,20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465,20</w:t>
            </w:r>
          </w:p>
        </w:tc>
      </w:tr>
      <w:tr w:rsidR="00AF16A9" w:rsidRPr="00AF16A9" w:rsidTr="00AF16A9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41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445,90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445,90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bCs/>
                <w:sz w:val="24"/>
                <w:szCs w:val="24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1. Сохранение и эффективное использование культурного наследия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 xml:space="preserve">3. Увеличение количества участников в клубных формированиях (в </w:t>
            </w:r>
            <w:proofErr w:type="spellStart"/>
            <w:r w:rsidRPr="00AF16A9">
              <w:rPr>
                <w:rFonts w:cs="Calibri"/>
                <w:sz w:val="24"/>
                <w:szCs w:val="24"/>
                <w:lang w:eastAsia="ar-SA"/>
              </w:rPr>
              <w:t>т.ч</w:t>
            </w:r>
            <w:proofErr w:type="spellEnd"/>
            <w:r w:rsidRPr="00AF16A9">
              <w:rPr>
                <w:rFonts w:cs="Calibri"/>
                <w:sz w:val="24"/>
                <w:szCs w:val="24"/>
                <w:lang w:eastAsia="ar-SA"/>
              </w:rPr>
              <w:t>. любительских объединений и формирований самодеятельного народного творчества);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F16A9">
              <w:rPr>
                <w:rFonts w:cs="Calibri"/>
                <w:sz w:val="24"/>
                <w:szCs w:val="24"/>
                <w:lang w:eastAsia="ar-SA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</w:tc>
      </w:tr>
    </w:tbl>
    <w:p w:rsidR="00AF16A9" w:rsidRPr="00AF16A9" w:rsidRDefault="00AF16A9" w:rsidP="00AF16A9">
      <w:pPr>
        <w:pageBreakBefore/>
        <w:widowControl/>
        <w:suppressAutoHyphens/>
        <w:autoSpaceDE/>
        <w:adjustRightInd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>1.</w:t>
      </w:r>
      <w:r w:rsidRPr="00AF16A9">
        <w:rPr>
          <w:rFonts w:cs="Calibri"/>
          <w:b/>
          <w:bCs/>
          <w:sz w:val="26"/>
          <w:szCs w:val="26"/>
          <w:lang w:eastAsia="ar-SA"/>
        </w:rPr>
        <w:tab/>
      </w:r>
      <w:r w:rsidRPr="00AF16A9">
        <w:rPr>
          <w:rFonts w:cs="Calibri"/>
          <w:b/>
          <w:sz w:val="26"/>
          <w:szCs w:val="26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4" w:firstLine="567"/>
        <w:jc w:val="both"/>
        <w:rPr>
          <w:rFonts w:cs="Calibri"/>
          <w:spacing w:val="-3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Разработка подпрограммы вызвана необходимостью развития и поддержки сферы культуры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поселения, определения приоритетных направлений и разработки комплекса, конкретных мер развития культуры поселения на 2014-2022 годы.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На территории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действует одно муниципальное казенное учреждение культуры МКУК «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Ерышевское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КДО».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2. </w:t>
      </w:r>
      <w:r w:rsidRPr="00AF16A9">
        <w:rPr>
          <w:rFonts w:cs="Calibri"/>
          <w:b/>
          <w:sz w:val="26"/>
          <w:szCs w:val="26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сфере реализации подпрограммы сформированы следующие приоритеты муниципальной политики: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сохранение и эффективное использование культурного наследия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увеличение предложений населению культурных благ, расширение доступа граждан к культурным ценностям;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увеличение количества участников в клубных формированиях (в </w:t>
      </w:r>
      <w:proofErr w:type="spellStart"/>
      <w:r w:rsidRPr="00AF16A9">
        <w:rPr>
          <w:rFonts w:cs="Calibri"/>
          <w:sz w:val="26"/>
          <w:szCs w:val="26"/>
          <w:lang w:eastAsia="ar-SA"/>
        </w:rPr>
        <w:t>т.ч</w:t>
      </w:r>
      <w:proofErr w:type="spellEnd"/>
      <w:r w:rsidRPr="00AF16A9">
        <w:rPr>
          <w:rFonts w:cs="Calibri"/>
          <w:sz w:val="26"/>
          <w:szCs w:val="26"/>
          <w:lang w:eastAsia="ar-SA"/>
        </w:rPr>
        <w:t>. любительских объединений и формирований самодеятельного народного творчества);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Реализация подпрограммных мероприятий позволит к 2022 году: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повысить уровень материально-технической обеспеченности учреждений культуры;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увеличить количество посещений учреждений культуры и наполняемость зрительных залов.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5" w:firstLine="567"/>
        <w:jc w:val="both"/>
        <w:rPr>
          <w:rFonts w:cs="Calibri"/>
          <w:bCs/>
          <w:sz w:val="26"/>
          <w:szCs w:val="26"/>
          <w:lang w:eastAsia="ar-SA"/>
        </w:rPr>
      </w:pPr>
    </w:p>
    <w:p w:rsidR="00AF16A9" w:rsidRPr="00AF16A9" w:rsidRDefault="00AF16A9" w:rsidP="00AF16A9">
      <w:pPr>
        <w:tabs>
          <w:tab w:val="left" w:pos="0"/>
        </w:tabs>
        <w:suppressAutoHyphens/>
        <w:autoSpaceDN/>
        <w:adjustRightInd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bCs/>
          <w:sz w:val="26"/>
          <w:szCs w:val="26"/>
          <w:lang w:eastAsia="ar-SA"/>
        </w:rPr>
        <w:tab/>
      </w:r>
      <w:r w:rsidRPr="00AF16A9">
        <w:rPr>
          <w:rFonts w:cs="Calibri"/>
          <w:bCs/>
          <w:sz w:val="26"/>
          <w:szCs w:val="26"/>
          <w:u w:val="single"/>
          <w:lang w:eastAsia="ar-SA"/>
        </w:rPr>
        <w:t>Целью</w:t>
      </w: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 </w:t>
      </w:r>
      <w:r w:rsidRPr="00AF16A9">
        <w:rPr>
          <w:rFonts w:cs="Calibri"/>
          <w:sz w:val="26"/>
          <w:szCs w:val="26"/>
          <w:u w:val="single"/>
          <w:lang w:eastAsia="ar-SA"/>
        </w:rPr>
        <w:t>подпрограммы является:</w:t>
      </w:r>
    </w:p>
    <w:p w:rsidR="00AF16A9" w:rsidRPr="00AF16A9" w:rsidRDefault="00AF16A9" w:rsidP="00AF16A9">
      <w:pPr>
        <w:tabs>
          <w:tab w:val="left" w:pos="0"/>
        </w:tabs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создание благоприятных условий для обеспечения культурного досуга населения сельского поселения;</w:t>
      </w:r>
    </w:p>
    <w:p w:rsidR="00AF16A9" w:rsidRPr="00AF16A9" w:rsidRDefault="00AF16A9" w:rsidP="00AF16A9">
      <w:pPr>
        <w:tabs>
          <w:tab w:val="left" w:pos="0"/>
        </w:tabs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AF16A9" w:rsidRPr="00AF16A9" w:rsidRDefault="00AF16A9" w:rsidP="00AF16A9">
      <w:pPr>
        <w:tabs>
          <w:tab w:val="left" w:pos="0"/>
        </w:tabs>
        <w:suppressAutoHyphens/>
        <w:autoSpaceDN/>
        <w:adjustRightInd/>
        <w:jc w:val="both"/>
        <w:rPr>
          <w:rFonts w:cs="Calibri"/>
          <w:sz w:val="24"/>
          <w:szCs w:val="24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bCs/>
          <w:sz w:val="26"/>
          <w:szCs w:val="26"/>
          <w:u w:val="single"/>
          <w:lang w:eastAsia="ar-SA"/>
        </w:rPr>
        <w:t>Задачами</w:t>
      </w:r>
      <w:r w:rsidRPr="00AF16A9">
        <w:rPr>
          <w:rFonts w:cs="Calibri"/>
          <w:b/>
          <w:bCs/>
          <w:sz w:val="26"/>
          <w:szCs w:val="26"/>
          <w:u w:val="single"/>
          <w:lang w:eastAsia="ar-SA"/>
        </w:rPr>
        <w:t xml:space="preserve"> </w:t>
      </w:r>
      <w:r w:rsidRPr="00AF16A9">
        <w:rPr>
          <w:rFonts w:cs="Calibri"/>
          <w:sz w:val="26"/>
          <w:szCs w:val="26"/>
          <w:u w:val="single"/>
          <w:lang w:eastAsia="ar-SA"/>
        </w:rPr>
        <w:t>подпрограммы являются: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1.Повышение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2.Увеличение числа культурно-досуговых мероприятий;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3.Выявление и поддержка творческой одаренной молодежи;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4.Внедрение и распространение новых информационных технологий в сфере культуры;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5.Комплектование и информатизация библиотек;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4"/>
          <w:szCs w:val="24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6.Увеличение объемов и качества услуг в сфере культурного досуга населения сельского поселения</w:t>
      </w:r>
      <w:r w:rsidRPr="00AF16A9">
        <w:rPr>
          <w:rFonts w:cs="Calibri"/>
          <w:sz w:val="24"/>
          <w:szCs w:val="24"/>
          <w:lang w:eastAsia="ar-SA"/>
        </w:rPr>
        <w:t>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sz w:val="26"/>
          <w:szCs w:val="26"/>
          <w:u w:val="single"/>
          <w:lang w:eastAsia="ar-SA"/>
        </w:rPr>
      </w:pPr>
      <w:r w:rsidRPr="00AF16A9">
        <w:rPr>
          <w:rFonts w:cs="Calibri"/>
          <w:sz w:val="26"/>
          <w:szCs w:val="26"/>
          <w:u w:val="single"/>
          <w:lang w:eastAsia="ar-SA"/>
        </w:rPr>
        <w:t xml:space="preserve">Описание целевых индикаторов и </w:t>
      </w:r>
      <w:r w:rsidRPr="00AF16A9">
        <w:rPr>
          <w:rFonts w:cs="Calibri"/>
          <w:bCs/>
          <w:sz w:val="26"/>
          <w:szCs w:val="26"/>
          <w:u w:val="single"/>
          <w:lang w:eastAsia="ar-SA"/>
        </w:rPr>
        <w:t xml:space="preserve">показателей </w:t>
      </w:r>
      <w:r w:rsidRPr="00AF16A9">
        <w:rPr>
          <w:rFonts w:cs="Calibri"/>
          <w:sz w:val="26"/>
          <w:szCs w:val="26"/>
          <w:u w:val="single"/>
          <w:lang w:eastAsia="ar-SA"/>
        </w:rPr>
        <w:t>подпрограммы: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 Культурно-досуговая деятельность и развитие народного творчества.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2. Развитие библиотечного дела. 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sz w:val="26"/>
          <w:szCs w:val="26"/>
          <w:lang w:eastAsia="ar-SA"/>
        </w:rPr>
      </w:pPr>
      <w:r w:rsidRPr="00AF16A9">
        <w:rPr>
          <w:sz w:val="26"/>
          <w:szCs w:val="26"/>
          <w:lang w:eastAsia="ar-SA"/>
        </w:rPr>
        <w:t xml:space="preserve">Значения целевых показателей (индикаторов) подпрограммы </w:t>
      </w:r>
      <w:r w:rsidRPr="00AF16A9">
        <w:rPr>
          <w:spacing w:val="-1"/>
          <w:sz w:val="26"/>
          <w:szCs w:val="26"/>
          <w:lang w:eastAsia="ar-SA"/>
        </w:rPr>
        <w:t xml:space="preserve">на весь срок ее реализации приведены </w:t>
      </w:r>
      <w:r w:rsidRPr="00AF16A9">
        <w:rPr>
          <w:sz w:val="26"/>
          <w:szCs w:val="26"/>
          <w:lang w:eastAsia="ar-SA"/>
        </w:rPr>
        <w:t>в приложении № 1 к муниципальной программе.</w:t>
      </w:r>
    </w:p>
    <w:p w:rsidR="00AF16A9" w:rsidRPr="00AF16A9" w:rsidRDefault="00AF16A9" w:rsidP="00AF16A9">
      <w:pPr>
        <w:widowControl/>
        <w:suppressAutoHyphens/>
        <w:autoSpaceDE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line="274" w:lineRule="exact"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bCs/>
          <w:sz w:val="26"/>
          <w:szCs w:val="26"/>
          <w:u w:val="single"/>
          <w:lang w:eastAsia="ar-SA"/>
        </w:rPr>
        <w:t xml:space="preserve">Ожидаемые результаты </w:t>
      </w:r>
      <w:r w:rsidRPr="00AF16A9">
        <w:rPr>
          <w:rFonts w:cs="Calibri"/>
          <w:sz w:val="26"/>
          <w:szCs w:val="26"/>
          <w:u w:val="single"/>
          <w:lang w:eastAsia="ar-SA"/>
        </w:rPr>
        <w:t>реализации подпрограммы</w:t>
      </w:r>
      <w:r w:rsidRPr="00AF16A9">
        <w:rPr>
          <w:rFonts w:cs="Calibri"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color w:val="000000"/>
          <w:sz w:val="26"/>
          <w:szCs w:val="26"/>
          <w:lang w:eastAsia="ar-SA"/>
        </w:rPr>
      </w:pPr>
      <w:r w:rsidRPr="00AF16A9">
        <w:rPr>
          <w:rFonts w:cs="Calibri"/>
          <w:color w:val="000000"/>
          <w:sz w:val="26"/>
          <w:szCs w:val="26"/>
          <w:lang w:eastAsia="ar-SA"/>
        </w:rPr>
        <w:t>1. Расширение возможностей для приобщения граждан к культурным ценностям и культурным благам;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color w:val="000000"/>
          <w:sz w:val="26"/>
          <w:szCs w:val="26"/>
          <w:lang w:eastAsia="ar-SA"/>
        </w:rPr>
      </w:pPr>
      <w:r w:rsidRPr="00AF16A9">
        <w:rPr>
          <w:rFonts w:cs="Calibri"/>
          <w:color w:val="000000"/>
          <w:sz w:val="26"/>
          <w:szCs w:val="26"/>
          <w:lang w:eastAsia="ar-SA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color w:val="000000"/>
          <w:sz w:val="26"/>
          <w:szCs w:val="26"/>
          <w:lang w:eastAsia="ar-SA"/>
        </w:rPr>
      </w:pPr>
      <w:r w:rsidRPr="00AF16A9">
        <w:rPr>
          <w:rFonts w:cs="Calibri"/>
          <w:color w:val="000000"/>
          <w:sz w:val="26"/>
          <w:szCs w:val="26"/>
          <w:lang w:eastAsia="ar-SA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color w:val="000000"/>
          <w:sz w:val="26"/>
          <w:szCs w:val="26"/>
          <w:lang w:eastAsia="ar-SA"/>
        </w:rPr>
      </w:pPr>
      <w:r w:rsidRPr="00AF16A9">
        <w:rPr>
          <w:rFonts w:cs="Calibri"/>
          <w:color w:val="000000"/>
          <w:sz w:val="26"/>
          <w:szCs w:val="26"/>
          <w:lang w:eastAsia="ar-SA"/>
        </w:rPr>
        <w:t xml:space="preserve"> 4. Расширение спектра и улучшение качества предоставляемых услуг в сфере культуры.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3. </w:t>
      </w:r>
      <w:r w:rsidRPr="00AF16A9">
        <w:rPr>
          <w:rFonts w:cs="Calibri"/>
          <w:b/>
          <w:sz w:val="26"/>
          <w:szCs w:val="26"/>
          <w:lang w:eastAsia="ar-SA"/>
        </w:rPr>
        <w:t>Характеристика основных мероприятий и мероприятий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рамках подпрограммы предусмотрены следующие основные мероприятия.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Cs/>
          <w:sz w:val="26"/>
          <w:szCs w:val="26"/>
          <w:lang w:eastAsia="ar-SA"/>
        </w:rPr>
        <w:t>3.1. Культурно-досуговая деятельность и развитие народного творчества.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Мероприятие направлено: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на организацию культурно-массовых мероприятий,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на содержание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КДО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Реализация мероприятия предусматривает: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творческий отчет МКУК «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 КДО» перед населением, участие всех коллективов художественной самодеятельности и досуговых формирований, в районных конкурсах;</w:t>
      </w:r>
    </w:p>
    <w:p w:rsidR="00AF16A9" w:rsidRPr="00AF16A9" w:rsidRDefault="00AF16A9" w:rsidP="00AF16A9">
      <w:pPr>
        <w:suppressAutoHyphens/>
        <w:autoSpaceDN/>
        <w:adjustRightInd/>
        <w:ind w:firstLine="567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- заработная плата, начисление на выплаты по оплате труда, коммунальные </w:t>
      </w:r>
      <w:r w:rsidRPr="00AF16A9">
        <w:rPr>
          <w:rFonts w:cs="Calibri"/>
          <w:sz w:val="26"/>
          <w:szCs w:val="26"/>
          <w:lang w:eastAsia="ar-SA"/>
        </w:rPr>
        <w:lastRenderedPageBreak/>
        <w:t>услуги, связь, транспортные услуги, материально-техническое обеспечение.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Cs/>
          <w:sz w:val="26"/>
          <w:szCs w:val="26"/>
          <w:lang w:eastAsia="ar-SA"/>
        </w:rPr>
        <w:t>3.2. Развитие библиотечного дела.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Мероприятие направлено: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на проведение мероприятий с читателями;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комплектование библиотечного фонда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содержание библиотеки.  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Реализация мероприятия предусматривает: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повышение образовательного уровня и творческих способностей населения,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содействие нравственному развитию подрастающего поколения;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подписка периодических изданий, приобретение новых книг;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4. Основные меры муниципального и правового регулирования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6. </w:t>
      </w:r>
      <w:r w:rsidRPr="00AF16A9">
        <w:rPr>
          <w:rFonts w:cs="Calibri"/>
          <w:b/>
          <w:sz w:val="26"/>
          <w:szCs w:val="26"/>
          <w:lang w:eastAsia="ar-SA"/>
        </w:rPr>
        <w:t>Финансовое обеспечение реализации подпрограммы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Финансовые ресурсы, необходимые для реализации подпрограммы в 2014-2022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Павловского муниципального района о бюджете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2020 год. На 2021-2022 годы объемы бюджетных ассигнований рассчитаны исходя из </w:t>
      </w:r>
      <w:proofErr w:type="spellStart"/>
      <w:r w:rsidRPr="00AF16A9">
        <w:rPr>
          <w:rFonts w:cs="Calibri"/>
          <w:sz w:val="26"/>
          <w:szCs w:val="26"/>
          <w:lang w:eastAsia="ar-SA"/>
        </w:rPr>
        <w:t>досчета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объемов бюджетных ассигнований на продление обязатель</w:t>
      </w:r>
      <w:proofErr w:type="gramStart"/>
      <w:r w:rsidRPr="00AF16A9">
        <w:rPr>
          <w:rFonts w:cs="Calibri"/>
          <w:sz w:val="26"/>
          <w:szCs w:val="26"/>
          <w:lang w:eastAsia="ar-SA"/>
        </w:rPr>
        <w:t>ств дл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ящегося характера. </w:t>
      </w:r>
    </w:p>
    <w:p w:rsidR="00AF16A9" w:rsidRPr="00AF16A9" w:rsidRDefault="00AF16A9" w:rsidP="00AF16A9">
      <w:pPr>
        <w:suppressAutoHyphens/>
        <w:autoSpaceDN/>
        <w:adjustRightInd/>
        <w:ind w:firstLine="60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Объем финансового обеспечения реализации подпрограммы за весь период ее реализации составляет 8373,23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7. </w:t>
      </w:r>
      <w:r w:rsidRPr="00AF16A9">
        <w:rPr>
          <w:rFonts w:cs="Calibri"/>
          <w:b/>
          <w:sz w:val="26"/>
          <w:szCs w:val="26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К рискам реализации подпрограммы следует отнести следующие: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1.Финансовые риски.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Финансовые риски относятся к наиболее </w:t>
      </w:r>
      <w:proofErr w:type="gramStart"/>
      <w:r w:rsidRPr="00AF16A9">
        <w:rPr>
          <w:rFonts w:cs="Calibri"/>
          <w:sz w:val="26"/>
          <w:szCs w:val="26"/>
          <w:lang w:eastAsia="ar-SA"/>
        </w:rPr>
        <w:t>важным</w:t>
      </w:r>
      <w:proofErr w:type="gramEnd"/>
      <w:r w:rsidRPr="00AF16A9">
        <w:rPr>
          <w:rFonts w:cs="Calibri"/>
          <w:sz w:val="26"/>
          <w:szCs w:val="26"/>
          <w:lang w:eastAsia="ar-SA"/>
        </w:rPr>
        <w:t>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К финансовым рискам также относятся неэффективное и нерациональное использование ресурсов подпрограммы.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2.Законодательные риски.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период реализации подпрограммы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8. </w:t>
      </w:r>
      <w:r w:rsidRPr="00AF16A9">
        <w:rPr>
          <w:rFonts w:cs="Calibri"/>
          <w:b/>
          <w:sz w:val="26"/>
          <w:szCs w:val="26"/>
          <w:lang w:eastAsia="ar-SA"/>
        </w:rPr>
        <w:t>Оценка эффективности реализации подпрограммы</w:t>
      </w: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1"/>
          <w:sz w:val="26"/>
          <w:szCs w:val="26"/>
          <w:lang w:eastAsia="ar-SA"/>
        </w:rPr>
        <w:t xml:space="preserve">Оценка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эффективности реализации подпрограммы муниципальной программы будет </w:t>
      </w:r>
      <w:r w:rsidRPr="00AF16A9">
        <w:rPr>
          <w:rFonts w:cs="Calibri"/>
          <w:sz w:val="26"/>
          <w:szCs w:val="26"/>
          <w:lang w:eastAsia="ar-SA"/>
        </w:rPr>
        <w:t>осуществляться путем сопоставления: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(целевой параметр – 100%);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реализацию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и ее основных мероприятий (целевой параметр менее 100%);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3) числа выполненных и планируемых мероприятий плана реализации </w:t>
      </w:r>
      <w:r w:rsidRPr="00AF16A9">
        <w:rPr>
          <w:rFonts w:cs="Calibri"/>
          <w:spacing w:val="-2"/>
          <w:sz w:val="26"/>
          <w:szCs w:val="26"/>
          <w:lang w:eastAsia="ar-SA"/>
        </w:rPr>
        <w:t>подпрограммы муниципальной программы</w:t>
      </w:r>
      <w:r w:rsidRPr="00AF16A9">
        <w:rPr>
          <w:rFonts w:cs="Calibri"/>
          <w:sz w:val="26"/>
          <w:szCs w:val="26"/>
          <w:lang w:eastAsia="ar-SA"/>
        </w:rPr>
        <w:t xml:space="preserve"> (целевой параметр – 100%).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lastRenderedPageBreak/>
        <w:t xml:space="preserve">Подпрограмма 3. </w:t>
      </w:r>
      <w:r w:rsidRPr="00AF16A9">
        <w:rPr>
          <w:rFonts w:cs="Calibri"/>
          <w:b/>
          <w:bCs/>
          <w:sz w:val="26"/>
          <w:szCs w:val="26"/>
          <w:lang w:eastAsia="ar-SA"/>
        </w:rPr>
        <w:t>«</w:t>
      </w:r>
      <w:r w:rsidRPr="00AF16A9">
        <w:rPr>
          <w:rFonts w:cs="Calibri"/>
          <w:b/>
          <w:spacing w:val="-10"/>
          <w:sz w:val="26"/>
          <w:szCs w:val="26"/>
          <w:lang w:eastAsia="ar-SA"/>
        </w:rPr>
        <w:t>Обеспечение реализации муниципальной программы</w:t>
      </w:r>
      <w:r w:rsidRPr="00AF16A9">
        <w:rPr>
          <w:rFonts w:cs="Calibri"/>
          <w:b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bCs/>
          <w:sz w:val="26"/>
          <w:szCs w:val="26"/>
          <w:lang w:eastAsia="ar-SA"/>
        </w:rPr>
      </w:pPr>
      <w:r w:rsidRPr="00AF16A9">
        <w:rPr>
          <w:rFonts w:cs="Calibri"/>
          <w:bCs/>
          <w:spacing w:val="-1"/>
          <w:sz w:val="26"/>
          <w:szCs w:val="26"/>
          <w:lang w:eastAsia="ar-SA"/>
        </w:rPr>
        <w:t xml:space="preserve">муниципальной программы </w:t>
      </w:r>
      <w:r w:rsidRPr="00AF16A9">
        <w:rPr>
          <w:rFonts w:cs="Calibri"/>
          <w:bCs/>
          <w:sz w:val="26"/>
          <w:szCs w:val="26"/>
          <w:lang w:eastAsia="ar-SA"/>
        </w:rPr>
        <w:t>«</w:t>
      </w:r>
      <w:r w:rsidRPr="00AF16A9">
        <w:rPr>
          <w:rFonts w:cs="Calibri"/>
          <w:sz w:val="26"/>
          <w:szCs w:val="26"/>
          <w:lang w:eastAsia="ar-SA"/>
        </w:rPr>
        <w:t xml:space="preserve">Социально-экономическое развитие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  <w:r w:rsidRPr="00AF16A9">
        <w:rPr>
          <w:rFonts w:cs="Calibri"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643"/>
        <w:jc w:val="center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Cs/>
          <w:sz w:val="26"/>
          <w:szCs w:val="26"/>
          <w:lang w:eastAsia="ar-SA"/>
        </w:rPr>
      </w:pPr>
      <w:proofErr w:type="gramStart"/>
      <w:r w:rsidRPr="00AF16A9">
        <w:rPr>
          <w:rFonts w:cs="Calibri"/>
          <w:bCs/>
          <w:sz w:val="26"/>
          <w:szCs w:val="26"/>
          <w:lang w:eastAsia="ar-SA"/>
        </w:rPr>
        <w:t>П</w:t>
      </w:r>
      <w:proofErr w:type="gramEnd"/>
      <w:r w:rsidRPr="00AF16A9">
        <w:rPr>
          <w:rFonts w:cs="Calibri"/>
          <w:bCs/>
          <w:sz w:val="26"/>
          <w:szCs w:val="26"/>
          <w:lang w:eastAsia="ar-SA"/>
        </w:rPr>
        <w:t xml:space="preserve"> А С П О Р Т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center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t xml:space="preserve">Подпрограммы 3. </w:t>
      </w:r>
      <w:r w:rsidRPr="00AF16A9">
        <w:rPr>
          <w:rFonts w:cs="Calibri"/>
          <w:b/>
          <w:bCs/>
          <w:sz w:val="26"/>
          <w:szCs w:val="26"/>
          <w:lang w:eastAsia="ar-SA"/>
        </w:rPr>
        <w:t>«</w:t>
      </w:r>
      <w:r w:rsidRPr="00AF16A9">
        <w:rPr>
          <w:rFonts w:cs="Calibri"/>
          <w:b/>
          <w:spacing w:val="-10"/>
          <w:sz w:val="26"/>
          <w:szCs w:val="26"/>
          <w:lang w:eastAsia="ar-SA"/>
        </w:rPr>
        <w:t>Обеспечение реализации муниципальной программы</w:t>
      </w:r>
      <w:r w:rsidRPr="00AF16A9">
        <w:rPr>
          <w:rFonts w:cs="Calibri"/>
          <w:b/>
          <w:bCs/>
          <w:sz w:val="26"/>
          <w:szCs w:val="26"/>
          <w:lang w:eastAsia="ar-SA"/>
        </w:rPr>
        <w:t>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sz w:val="26"/>
          <w:szCs w:val="26"/>
          <w:lang w:eastAsia="ar-SA"/>
        </w:rPr>
      </w:pP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2"/>
        <w:gridCol w:w="1843"/>
        <w:gridCol w:w="2205"/>
        <w:gridCol w:w="2963"/>
      </w:tblGrid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rPr>
                <w:rFonts w:cs="Calibri"/>
                <w:spacing w:val="-1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 xml:space="preserve"> сельского поселения 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widowControl/>
              <w:numPr>
                <w:ilvl w:val="0"/>
                <w:numId w:val="17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46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поселения.</w:t>
            </w:r>
          </w:p>
          <w:p w:rsidR="00AF16A9" w:rsidRPr="00AF16A9" w:rsidRDefault="00AF16A9" w:rsidP="00AF16A9">
            <w:pPr>
              <w:widowControl/>
              <w:numPr>
                <w:ilvl w:val="0"/>
                <w:numId w:val="17"/>
              </w:numPr>
              <w:tabs>
                <w:tab w:val="left" w:pos="462"/>
              </w:tabs>
              <w:suppressAutoHyphens/>
              <w:autoSpaceDN/>
              <w:adjustRightInd/>
              <w:ind w:left="46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поселения.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Цель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widowControl/>
              <w:suppressAutoHyphens/>
              <w:autoSpaceDN/>
              <w:adjustRightInd/>
              <w:snapToGrid w:val="0"/>
              <w:ind w:left="102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Обеспечение реализации муниципальной программы «</w:t>
            </w: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Социально-экономическое развитие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»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Задачи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tabs>
                <w:tab w:val="left" w:pos="-45"/>
              </w:tabs>
              <w:suppressAutoHyphens/>
              <w:autoSpaceDN/>
              <w:adjustRightInd/>
              <w:snapToGrid w:val="0"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Обеспечение условий для реализации муниципальной программы «Социально-экономическое развитие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поселения», эффективное выполнение полномочий (функций) администрации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поселения.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 xml:space="preserve">Сроки </w:t>
            </w: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реализации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На постоянной основе 01.01.2014 — 31.12.2022г.</w:t>
            </w:r>
          </w:p>
        </w:tc>
      </w:tr>
      <w:tr w:rsidR="00AF16A9" w:rsidRPr="00AF16A9" w:rsidTr="00AF16A9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Объем бюджетных ассигнований на реализацию подпрограммы составляет – 21318,01 тыс. руб.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F16A9" w:rsidRPr="00AF16A9" w:rsidTr="00AF16A9">
        <w:trPr>
          <w:cantSplit/>
          <w:trHeight w:hRule="exact" w:val="562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pacing w:val="-2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pacing w:val="-2"/>
                <w:sz w:val="26"/>
                <w:szCs w:val="26"/>
                <w:lang w:eastAsia="ar-SA"/>
              </w:rPr>
              <w:t xml:space="preserve">Бюджет </w:t>
            </w:r>
            <w:proofErr w:type="spellStart"/>
            <w:r w:rsidRPr="00AF16A9">
              <w:rPr>
                <w:rFonts w:cs="Calibri"/>
                <w:spacing w:val="-2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2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2687,50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2628,90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2343,72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2277,02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2632,88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2563,98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2551,49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2483,19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2607,52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2532,22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2952,3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2952,3</w:t>
            </w:r>
          </w:p>
        </w:tc>
      </w:tr>
      <w:tr w:rsidR="00AF16A9" w:rsidRPr="00AF16A9" w:rsidTr="00AF16A9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3915,0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3915</w:t>
            </w:r>
          </w:p>
        </w:tc>
      </w:tr>
      <w:tr w:rsidR="00AF16A9" w:rsidRPr="00AF16A9" w:rsidTr="00AF16A9">
        <w:trPr>
          <w:cantSplit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808,20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726,90</w:t>
            </w:r>
          </w:p>
        </w:tc>
      </w:tr>
      <w:tr w:rsidR="00AF16A9" w:rsidRPr="00AF16A9" w:rsidTr="00AF16A9">
        <w:trPr>
          <w:cantSplit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snapToGrid w:val="0"/>
              <w:ind w:left="102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819,40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735,40</w:t>
            </w:r>
          </w:p>
        </w:tc>
      </w:tr>
      <w:tr w:rsidR="00AF16A9" w:rsidRPr="00AF16A9" w:rsidTr="00AF16A9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snapToGrid w:val="0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widowControl/>
              <w:suppressAutoHyphens/>
              <w:autoSpaceDN/>
              <w:adjustRightInd/>
              <w:snapToGrid w:val="0"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left="102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AF16A9" w:rsidRPr="00AF16A9" w:rsidRDefault="00AF16A9" w:rsidP="00AF16A9">
      <w:pPr>
        <w:suppressAutoHyphens/>
        <w:autoSpaceDN/>
        <w:adjustRightInd/>
        <w:ind w:right="23"/>
        <w:jc w:val="both"/>
        <w:rPr>
          <w:rFonts w:cs="Calibri"/>
          <w:b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right="23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Администрация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в рамках настоящей подпрограммы обеспечивает: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внедрение информационных технологий в целях управления реализацией муниципальной программы и </w:t>
      </w:r>
      <w:proofErr w:type="gramStart"/>
      <w:r w:rsidRPr="00AF16A9">
        <w:rPr>
          <w:rFonts w:cs="Calibri"/>
          <w:sz w:val="26"/>
          <w:szCs w:val="26"/>
          <w:lang w:eastAsia="ar-SA"/>
        </w:rPr>
        <w:t>контроля за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 ходом выполнения мероприятий муниципальной программы;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мониторинг отдельных мероприятий, подпрограмм и муниципальной программы в целом;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подготовку отчета о ходе реализации и об оценке эффективности муниципальной 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right="23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Мероприятия подпрограммы предусматривают финансовое обеспечение за счет средств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соответствующих видов расходов </w:t>
      </w:r>
      <w:proofErr w:type="gramStart"/>
      <w:r w:rsidRPr="00AF16A9">
        <w:rPr>
          <w:rFonts w:cs="Calibri"/>
          <w:sz w:val="26"/>
          <w:szCs w:val="26"/>
          <w:lang w:eastAsia="ar-SA"/>
        </w:rPr>
        <w:t>на</w:t>
      </w:r>
      <w:proofErr w:type="gramEnd"/>
      <w:r w:rsidRPr="00AF16A9">
        <w:rPr>
          <w:rFonts w:cs="Calibri"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обеспечение деятельности органов местного самоуправления;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-обеспечение выполнения других расходных обязательств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поселения;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Описание целевых индикаторов и </w:t>
      </w:r>
      <w:r w:rsidRPr="00AF16A9">
        <w:rPr>
          <w:rFonts w:cs="Calibri"/>
          <w:bCs/>
          <w:sz w:val="26"/>
          <w:szCs w:val="26"/>
          <w:lang w:eastAsia="ar-SA"/>
        </w:rPr>
        <w:t xml:space="preserve">показателей </w:t>
      </w:r>
      <w:r w:rsidRPr="00AF16A9">
        <w:rPr>
          <w:rFonts w:cs="Calibri"/>
          <w:sz w:val="26"/>
          <w:szCs w:val="26"/>
          <w:lang w:eastAsia="ar-SA"/>
        </w:rPr>
        <w:t>подпрограммы: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Уровень исполнения плановых назначений по расходам на реализацию подпрограммы, % (У):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У= </w:t>
      </w:r>
      <w:proofErr w:type="spellStart"/>
      <w:proofErr w:type="gramStart"/>
      <w:r w:rsidRPr="00AF16A9">
        <w:rPr>
          <w:rFonts w:cs="Calibri"/>
          <w:sz w:val="26"/>
          <w:szCs w:val="26"/>
          <w:lang w:eastAsia="ar-SA"/>
        </w:rPr>
        <w:t>Кр</w:t>
      </w:r>
      <w:proofErr w:type="spellEnd"/>
      <w:proofErr w:type="gramEnd"/>
      <w:r w:rsidRPr="00AF16A9">
        <w:rPr>
          <w:rFonts w:cs="Calibri"/>
          <w:sz w:val="26"/>
          <w:szCs w:val="26"/>
          <w:lang w:eastAsia="ar-SA"/>
        </w:rPr>
        <w:t>/</w:t>
      </w:r>
      <w:proofErr w:type="spellStart"/>
      <w:r w:rsidRPr="00AF16A9">
        <w:rPr>
          <w:rFonts w:cs="Calibri"/>
          <w:sz w:val="26"/>
          <w:szCs w:val="26"/>
          <w:lang w:eastAsia="ar-SA"/>
        </w:rPr>
        <w:t>Пр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,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где: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proofErr w:type="spellStart"/>
      <w:proofErr w:type="gramStart"/>
      <w:r w:rsidRPr="00AF16A9">
        <w:rPr>
          <w:rFonts w:cs="Calibri"/>
          <w:sz w:val="26"/>
          <w:szCs w:val="26"/>
          <w:lang w:eastAsia="ar-SA"/>
        </w:rPr>
        <w:t>Кр</w:t>
      </w:r>
      <w:proofErr w:type="spellEnd"/>
      <w:proofErr w:type="gramEnd"/>
      <w:r w:rsidRPr="00AF16A9">
        <w:rPr>
          <w:rFonts w:cs="Calibri"/>
          <w:sz w:val="26"/>
          <w:szCs w:val="26"/>
          <w:lang w:eastAsia="ar-SA"/>
        </w:rPr>
        <w:t xml:space="preserve"> - кассовые расходы на реализацию подпрограммы за отчетный период,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proofErr w:type="spellStart"/>
      <w:proofErr w:type="gramStart"/>
      <w:r w:rsidRPr="00AF16A9">
        <w:rPr>
          <w:rFonts w:cs="Calibri"/>
          <w:sz w:val="26"/>
          <w:szCs w:val="26"/>
          <w:lang w:eastAsia="ar-SA"/>
        </w:rPr>
        <w:t>Пр</w:t>
      </w:r>
      <w:proofErr w:type="spellEnd"/>
      <w:proofErr w:type="gramEnd"/>
      <w:r w:rsidRPr="00AF16A9">
        <w:rPr>
          <w:rFonts w:cs="Calibri"/>
          <w:sz w:val="26"/>
          <w:szCs w:val="26"/>
          <w:lang w:eastAsia="ar-SA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sz w:val="26"/>
          <w:szCs w:val="26"/>
          <w:lang w:eastAsia="ar-SA"/>
        </w:rPr>
      </w:pPr>
      <w:r w:rsidRPr="00AF16A9">
        <w:rPr>
          <w:sz w:val="26"/>
          <w:szCs w:val="26"/>
          <w:lang w:eastAsia="ar-SA"/>
        </w:rPr>
        <w:t xml:space="preserve">Значения целевых показателей (индикаторов) подпрограммы </w:t>
      </w:r>
      <w:r w:rsidRPr="00AF16A9">
        <w:rPr>
          <w:spacing w:val="-1"/>
          <w:sz w:val="26"/>
          <w:szCs w:val="26"/>
          <w:lang w:eastAsia="ar-SA"/>
        </w:rPr>
        <w:t xml:space="preserve">на весь срок ее реализации приведены </w:t>
      </w:r>
      <w:r w:rsidRPr="00AF16A9">
        <w:rPr>
          <w:sz w:val="26"/>
          <w:szCs w:val="26"/>
          <w:lang w:eastAsia="ar-SA"/>
        </w:rPr>
        <w:t>в приложении 1.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Ожидаемые результаты: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3. </w:t>
      </w:r>
      <w:r w:rsidRPr="00AF16A9">
        <w:rPr>
          <w:rFonts w:cs="Calibri"/>
          <w:b/>
          <w:sz w:val="26"/>
          <w:szCs w:val="26"/>
          <w:lang w:eastAsia="ar-SA"/>
        </w:rPr>
        <w:t>Характеристика основных мероприятий и мероприятий подпрограммы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рамках подпрограммы предусмотрены следующие основные мероприятия: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1. Финансовое обеспечение деятельности органов местного самоуправления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При реализации мероприятия будет осуществляться финансирование деятельности органов местного самоуправления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поселения, которые являются ответственным исполнителем муниципальной программы.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501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2.Финансовое обеспечение выполнения других расходных обязательств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органами местного самоуправления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При реализации мероприятия будет осуществляться финансирование других расходных обязательств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администрацией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jc w:val="both"/>
        <w:rPr>
          <w:rFonts w:cs="Calibri"/>
          <w:b/>
          <w:bCs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4. </w:t>
      </w:r>
      <w:r w:rsidRPr="00AF16A9">
        <w:rPr>
          <w:rFonts w:cs="Calibri"/>
          <w:b/>
          <w:sz w:val="26"/>
          <w:szCs w:val="26"/>
          <w:lang w:eastAsia="ar-SA"/>
        </w:rPr>
        <w:t>Основные меры муниципального и правового регулирования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lastRenderedPageBreak/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Подпрограммой не предусматривается.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6. </w:t>
      </w:r>
      <w:r w:rsidRPr="00AF16A9">
        <w:rPr>
          <w:rFonts w:cs="Calibri"/>
          <w:b/>
          <w:sz w:val="26"/>
          <w:szCs w:val="26"/>
          <w:lang w:eastAsia="ar-SA"/>
        </w:rPr>
        <w:t>Финансовое обеспечение реализации подпрограммы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Финансовые ресурсы, необходимые для реализации подпрограммы в 2014-2022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Павловского муниципального района о бюджете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2020 год. На 2021-2022 годы объемы бюджетных ассигнований рассчитаны исходя из </w:t>
      </w:r>
      <w:proofErr w:type="spellStart"/>
      <w:r w:rsidRPr="00AF16A9">
        <w:rPr>
          <w:rFonts w:cs="Calibri"/>
          <w:sz w:val="26"/>
          <w:szCs w:val="26"/>
          <w:lang w:eastAsia="ar-SA"/>
        </w:rPr>
        <w:t>досчета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объемов бюджетных ассигнований на продление обязатель</w:t>
      </w:r>
      <w:proofErr w:type="gramStart"/>
      <w:r w:rsidRPr="00AF16A9">
        <w:rPr>
          <w:rFonts w:cs="Calibri"/>
          <w:sz w:val="26"/>
          <w:szCs w:val="26"/>
          <w:lang w:eastAsia="ar-SA"/>
        </w:rPr>
        <w:t>ств дл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ящегося характера. 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Объем финансового обеспечения реализации подпрограммы за весь период ее реализации составляет 21318,01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F16A9" w:rsidRPr="00AF16A9" w:rsidRDefault="00AF16A9" w:rsidP="00AF16A9">
      <w:pPr>
        <w:shd w:val="clear" w:color="auto" w:fill="FFFFFF"/>
        <w:tabs>
          <w:tab w:val="left" w:pos="0"/>
        </w:tabs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7. </w:t>
      </w:r>
      <w:r w:rsidRPr="00AF16A9">
        <w:rPr>
          <w:rFonts w:cs="Calibri"/>
          <w:b/>
          <w:sz w:val="26"/>
          <w:szCs w:val="26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widowControl/>
        <w:suppressAutoHyphens/>
        <w:autoSpaceDN/>
        <w:adjustRightInd/>
        <w:ind w:firstLine="540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 8. </w:t>
      </w:r>
      <w:r w:rsidRPr="00AF16A9">
        <w:rPr>
          <w:rFonts w:cs="Calibri"/>
          <w:b/>
          <w:sz w:val="26"/>
          <w:szCs w:val="26"/>
          <w:lang w:eastAsia="ar-SA"/>
        </w:rPr>
        <w:t>Оценка эффективности реализации подпрограммы</w:t>
      </w: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pacing w:val="-1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1"/>
          <w:sz w:val="26"/>
          <w:szCs w:val="26"/>
          <w:lang w:eastAsia="ar-SA"/>
        </w:rPr>
        <w:t xml:space="preserve">Оценка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эффективности реализации подпрограммы муниципальной программы будет </w:t>
      </w:r>
      <w:r w:rsidRPr="00AF16A9">
        <w:rPr>
          <w:rFonts w:cs="Calibri"/>
          <w:sz w:val="26"/>
          <w:szCs w:val="26"/>
          <w:lang w:eastAsia="ar-SA"/>
        </w:rPr>
        <w:t>осуществляться путем ежегодного сопоставления: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right="5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(целевой параметр – 100%);</w:t>
      </w:r>
    </w:p>
    <w:p w:rsidR="00AF16A9" w:rsidRPr="00AF16A9" w:rsidRDefault="00AF16A9" w:rsidP="00AF16A9">
      <w:pPr>
        <w:shd w:val="clear" w:color="auto" w:fill="FFFFFF"/>
        <w:tabs>
          <w:tab w:val="left" w:pos="1190"/>
        </w:tabs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на реализацию </w:t>
      </w:r>
      <w:r w:rsidRPr="00AF16A9">
        <w:rPr>
          <w:rFonts w:cs="Calibri"/>
          <w:spacing w:val="-2"/>
          <w:sz w:val="26"/>
          <w:szCs w:val="26"/>
          <w:lang w:eastAsia="ar-SA"/>
        </w:rPr>
        <w:t xml:space="preserve">подпрограммы </w:t>
      </w:r>
      <w:r w:rsidRPr="00AF16A9">
        <w:rPr>
          <w:rFonts w:cs="Calibri"/>
          <w:sz w:val="26"/>
          <w:szCs w:val="26"/>
          <w:lang w:eastAsia="ar-SA"/>
        </w:rPr>
        <w:t>муниципальной программы и ее основных мероприятий (целевой параметр менее 100%);</w:t>
      </w:r>
    </w:p>
    <w:p w:rsidR="00AF16A9" w:rsidRPr="00AF16A9" w:rsidRDefault="00AF16A9" w:rsidP="00AF16A9">
      <w:pPr>
        <w:widowControl/>
        <w:suppressAutoHyphens/>
        <w:autoSpaceDE/>
        <w:adjustRightInd/>
        <w:ind w:firstLine="601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3) числа выполненных и планируемых мероприятий плана реализации </w:t>
      </w:r>
      <w:r w:rsidRPr="00AF16A9">
        <w:rPr>
          <w:rFonts w:cs="Calibri"/>
          <w:spacing w:val="-2"/>
          <w:sz w:val="26"/>
          <w:szCs w:val="26"/>
          <w:lang w:eastAsia="ar-SA"/>
        </w:rPr>
        <w:t>подпрограммы муниципальной программы</w:t>
      </w:r>
      <w:r w:rsidRPr="00AF16A9">
        <w:rPr>
          <w:rFonts w:cs="Calibri"/>
          <w:sz w:val="26"/>
          <w:szCs w:val="26"/>
          <w:lang w:eastAsia="ar-SA"/>
        </w:rPr>
        <w:t xml:space="preserve"> (целевой параметр – 100%).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1"/>
          <w:sz w:val="26"/>
          <w:szCs w:val="26"/>
          <w:lang w:eastAsia="ar-SA"/>
        </w:rPr>
        <w:lastRenderedPageBreak/>
        <w:t xml:space="preserve">Подпрограмма 4. </w:t>
      </w:r>
      <w:r w:rsidRPr="00AF16A9">
        <w:rPr>
          <w:rFonts w:cs="Calibri"/>
          <w:b/>
          <w:bCs/>
          <w:sz w:val="26"/>
          <w:szCs w:val="26"/>
          <w:lang w:eastAsia="ar-SA"/>
        </w:rPr>
        <w:t xml:space="preserve">«Энергосбережение и повышение энергетической эффективности на территории </w:t>
      </w:r>
      <w:proofErr w:type="spellStart"/>
      <w:r w:rsidRPr="00AF16A9">
        <w:rPr>
          <w:rFonts w:cs="Calibri"/>
          <w:b/>
          <w:bCs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b/>
          <w:bCs/>
          <w:sz w:val="26"/>
          <w:szCs w:val="26"/>
          <w:lang w:eastAsia="ar-SA"/>
        </w:rPr>
        <w:t xml:space="preserve"> сельского поселения»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bCs/>
          <w:sz w:val="26"/>
          <w:szCs w:val="26"/>
          <w:lang w:eastAsia="ar-SA"/>
        </w:rPr>
      </w:pPr>
      <w:proofErr w:type="gramStart"/>
      <w:r w:rsidRPr="00AF16A9">
        <w:rPr>
          <w:rFonts w:cs="Calibri"/>
          <w:bCs/>
          <w:sz w:val="26"/>
          <w:szCs w:val="26"/>
          <w:lang w:eastAsia="ar-SA"/>
        </w:rPr>
        <w:t>П</w:t>
      </w:r>
      <w:proofErr w:type="gramEnd"/>
      <w:r w:rsidRPr="00AF16A9">
        <w:rPr>
          <w:rFonts w:cs="Calibri"/>
          <w:bCs/>
          <w:sz w:val="26"/>
          <w:szCs w:val="26"/>
          <w:lang w:eastAsia="ar-SA"/>
        </w:rPr>
        <w:t xml:space="preserve"> А С П О Р Т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firstLine="567"/>
        <w:jc w:val="center"/>
        <w:rPr>
          <w:rFonts w:cs="Calibri"/>
          <w:sz w:val="26"/>
          <w:szCs w:val="26"/>
          <w:lang w:eastAsia="ar-SA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1"/>
        <w:gridCol w:w="1985"/>
        <w:gridCol w:w="2843"/>
        <w:gridCol w:w="2261"/>
      </w:tblGrid>
      <w:tr w:rsidR="00AF16A9" w:rsidRPr="00AF16A9" w:rsidTr="00AF16A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pacing w:val="-1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 xml:space="preserve"> Администрация </w:t>
            </w:r>
            <w:proofErr w:type="spellStart"/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pacing w:val="-1"/>
                <w:sz w:val="26"/>
                <w:szCs w:val="26"/>
                <w:lang w:eastAsia="ar-SA"/>
              </w:rPr>
              <w:t xml:space="preserve"> сельского поселения.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1. Повышение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в электроснабжении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2. Повышение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в газоснабжении</w:t>
            </w:r>
          </w:p>
          <w:p w:rsidR="00AF16A9" w:rsidRPr="00AF16A9" w:rsidRDefault="00AF16A9" w:rsidP="00AF16A9">
            <w:pPr>
              <w:tabs>
                <w:tab w:val="left" w:pos="8460"/>
              </w:tabs>
              <w:suppressAutoHyphens/>
              <w:autoSpaceDN/>
              <w:adjustRightInd/>
              <w:ind w:left="360" w:hanging="360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3. Повышение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в теплоснабжении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4. Повышение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в водоснабжении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Цель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pacing w:val="-5"/>
                <w:sz w:val="26"/>
                <w:szCs w:val="26"/>
                <w:lang w:eastAsia="ar-SA"/>
              </w:rPr>
              <w:t>1. У</w:t>
            </w: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лучшение качества жизни и благосостояния населения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3.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Лимитирование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и нормирование энергопотребления в бюджетной сфере;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4. Широкая пропаганда энергосбережения;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5. Повышение эффективности использования энергетических ресурсов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поселения; </w:t>
            </w:r>
          </w:p>
          <w:p w:rsidR="00AF16A9" w:rsidRPr="00AF16A9" w:rsidRDefault="00AF16A9" w:rsidP="00AF16A9">
            <w:pPr>
              <w:widowControl/>
              <w:tabs>
                <w:tab w:val="num" w:pos="900"/>
              </w:tabs>
              <w:suppressAutoHyphens/>
              <w:autoSpaceDN/>
              <w:adjustRightInd/>
              <w:spacing w:before="45" w:after="45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6. Снижение финансовой нагрузки на бюджет за счет сокращения платежей за топливо и электрическую энергию.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-50" w:firstLine="50"/>
              <w:jc w:val="both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Задачи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left="141" w:right="23"/>
              <w:jc w:val="both"/>
              <w:rPr>
                <w:sz w:val="26"/>
                <w:szCs w:val="26"/>
                <w:lang w:eastAsia="ar-SA"/>
              </w:rPr>
            </w:pPr>
            <w:r w:rsidRPr="00AF16A9">
              <w:rPr>
                <w:sz w:val="26"/>
                <w:szCs w:val="26"/>
                <w:lang w:eastAsia="ar-SA"/>
              </w:rPr>
              <w:t>1. Модернизация объектов коммунальной инфраструктуры;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70"/>
              <w:jc w:val="both"/>
              <w:rPr>
                <w:rFonts w:cs="Calibri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2. Повышение эффективности управления объектами коммунальной инфраструктуры.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Целевые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 xml:space="preserve">индикаторы и </w:t>
            </w: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показатели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-40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1)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AF16A9" w:rsidRPr="00AF16A9" w:rsidRDefault="00AF16A9" w:rsidP="00AF16A9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-40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2) Доля объемов природного газа,  потребляемого (используемого) бюджетными учреждениями,</w:t>
            </w:r>
            <w:r w:rsidRPr="00AF16A9">
              <w:rPr>
                <w:rFonts w:cs="Calibri"/>
                <w:sz w:val="26"/>
                <w:szCs w:val="26"/>
                <w:lang w:eastAsia="ar-SA"/>
              </w:rPr>
              <w:br/>
              <w:t>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  <w:p w:rsidR="00AF16A9" w:rsidRPr="00AF16A9" w:rsidRDefault="00AF16A9" w:rsidP="00AF16A9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-40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3) Доля расходов бюджета на обеспечение энергетическими ресурсами бюджетных учреждений 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 xml:space="preserve">Сроки </w:t>
            </w: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 xml:space="preserve">реализации подпрограммы </w:t>
            </w:r>
            <w:r w:rsidRPr="00AF16A9">
              <w:rPr>
                <w:rFonts w:cs="Calibri"/>
                <w:bCs/>
                <w:spacing w:val="-2"/>
                <w:sz w:val="26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На постоянной основе 01.10.2015 — 31.12.2022г.</w:t>
            </w:r>
          </w:p>
        </w:tc>
      </w:tr>
      <w:tr w:rsidR="00AF16A9" w:rsidRPr="00AF16A9" w:rsidTr="00AF16A9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Объем бюджетных ассигнований на реализацию подпрограммы составляет – 1,0 тыс. рублей.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pacing w:val="-2"/>
                <w:sz w:val="26"/>
                <w:szCs w:val="26"/>
                <w:lang w:eastAsia="ar-SA"/>
              </w:rPr>
              <w:t>Бюджет сельского поселения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</w:t>
            </w:r>
          </w:p>
        </w:tc>
      </w:tr>
      <w:tr w:rsidR="00AF16A9" w:rsidRPr="00AF16A9" w:rsidTr="00AF16A9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0,5</w:t>
            </w:r>
          </w:p>
        </w:tc>
      </w:tr>
      <w:tr w:rsidR="00AF16A9" w:rsidRPr="00AF16A9" w:rsidTr="00AF16A9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1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0,5</w:t>
            </w:r>
          </w:p>
        </w:tc>
      </w:tr>
      <w:tr w:rsidR="00AF16A9" w:rsidRPr="00AF16A9" w:rsidTr="00AF16A9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AF16A9" w:rsidRPr="00AF16A9" w:rsidTr="00AF16A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Cs/>
                <w:sz w:val="26"/>
                <w:szCs w:val="26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6A9" w:rsidRPr="00AF16A9" w:rsidRDefault="00AF16A9" w:rsidP="00AF16A9">
            <w:pPr>
              <w:widowControl/>
              <w:suppressAutoHyphens/>
              <w:autoSpaceDN/>
              <w:adjustRightInd/>
              <w:ind w:firstLine="708"/>
              <w:jc w:val="both"/>
              <w:rPr>
                <w:rFonts w:cs="Arial"/>
                <w:sz w:val="26"/>
                <w:szCs w:val="26"/>
                <w:lang w:eastAsia="ar-SA"/>
              </w:rPr>
            </w:pPr>
            <w:r w:rsidRPr="00AF16A9">
              <w:rPr>
                <w:rFonts w:cs="Arial"/>
                <w:sz w:val="26"/>
                <w:szCs w:val="26"/>
                <w:lang w:eastAsia="ar-SA"/>
              </w:rPr>
              <w:t xml:space="preserve">Наличие в органе </w:t>
            </w:r>
            <w:r w:rsidRPr="00AF16A9">
              <w:rPr>
                <w:sz w:val="26"/>
                <w:szCs w:val="26"/>
                <w:lang w:eastAsia="ar-SA"/>
              </w:rPr>
              <w:t>местного самоуправления, муниципальных казенных учреждениях</w:t>
            </w:r>
            <w:r w:rsidRPr="00AF16A9">
              <w:rPr>
                <w:rFonts w:cs="Arial"/>
                <w:sz w:val="26"/>
                <w:szCs w:val="26"/>
                <w:lang w:eastAsia="ar-SA"/>
              </w:rPr>
              <w:t>: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ab/>
              <w:t>-энергетических паспортов;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ab/>
              <w:t>-топливно-энергетических балансов;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ab/>
              <w:t>-актов энергетических обследований;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553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ab/>
              <w:t>-установленных нормативов и лимитов энергопотребления;</w:t>
            </w:r>
          </w:p>
          <w:p w:rsidR="00AF16A9" w:rsidRPr="00AF16A9" w:rsidRDefault="00AF16A9" w:rsidP="00AF16A9">
            <w:pPr>
              <w:suppressAutoHyphens/>
              <w:autoSpaceDN/>
              <w:adjustRightInd/>
              <w:ind w:firstLine="720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- снижения относительных затрат местного бюджета на оплату коммунальных ресурсов.</w:t>
            </w:r>
          </w:p>
          <w:p w:rsidR="00AF16A9" w:rsidRPr="00AF16A9" w:rsidRDefault="00AF16A9" w:rsidP="00AF16A9">
            <w:pPr>
              <w:widowControl/>
              <w:suppressAutoHyphens/>
              <w:autoSpaceDE/>
              <w:adjustRightInd/>
              <w:ind w:left="141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</w:tbl>
    <w:p w:rsidR="00AF16A9" w:rsidRPr="00AF16A9" w:rsidRDefault="00AF16A9" w:rsidP="00AF16A9">
      <w:pPr>
        <w:numPr>
          <w:ilvl w:val="0"/>
          <w:numId w:val="18"/>
        </w:numPr>
        <w:suppressAutoHyphens/>
        <w:autoSpaceDN/>
        <w:adjustRightInd/>
        <w:spacing w:line="360" w:lineRule="auto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AF16A9">
        <w:rPr>
          <w:rFonts w:cs="Calibri"/>
          <w:b/>
          <w:bCs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F16A9" w:rsidRPr="00AF16A9" w:rsidRDefault="00AF16A9" w:rsidP="00AF16A9">
      <w:pPr>
        <w:suppressAutoHyphens/>
        <w:autoSpaceDN/>
        <w:adjustRightInd/>
        <w:ind w:firstLine="708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проведение энергетических обследований;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учет энергетических ресурсов;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ведение энергетических паспортов;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ведение топливно-энергетических балансов;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- нормирование потребления энергетических ресурсов.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2. Комплексным характером проблемы и необходимостью координации действий по ее решению.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Повышение эффективности использования энергии и других видов</w:t>
      </w:r>
      <w:r w:rsidRPr="00AF16A9">
        <w:rPr>
          <w:rFonts w:cs="Calibri"/>
          <w:i/>
          <w:sz w:val="26"/>
          <w:szCs w:val="26"/>
          <w:lang w:eastAsia="ar-SA"/>
        </w:rPr>
        <w:t xml:space="preserve"> </w:t>
      </w:r>
      <w:r w:rsidRPr="00AF16A9">
        <w:rPr>
          <w:rFonts w:cs="Calibri"/>
          <w:sz w:val="26"/>
          <w:szCs w:val="26"/>
          <w:lang w:eastAsia="ar-SA"/>
        </w:rPr>
        <w:t>ресурсов требует координации действий поставщиков и потребителей ресурсов.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proofErr w:type="gramStart"/>
      <w:r w:rsidRPr="00AF16A9">
        <w:rPr>
          <w:rFonts w:cs="Calibri"/>
          <w:sz w:val="26"/>
          <w:szCs w:val="26"/>
          <w:lang w:eastAsia="ar-SA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AF16A9" w:rsidRPr="00AF16A9" w:rsidRDefault="00AF16A9" w:rsidP="00AF16A9">
      <w:pPr>
        <w:widowControl/>
        <w:suppressAutoHyphens/>
        <w:autoSpaceDN/>
        <w:adjustRightInd/>
        <w:ind w:firstLine="720"/>
        <w:jc w:val="both"/>
        <w:rPr>
          <w:sz w:val="26"/>
          <w:szCs w:val="26"/>
          <w:lang w:eastAsia="ar-SA"/>
        </w:rPr>
      </w:pPr>
      <w:r w:rsidRPr="00AF16A9">
        <w:rPr>
          <w:sz w:val="26"/>
          <w:szCs w:val="26"/>
          <w:lang w:eastAsia="ar-SA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AF16A9">
        <w:rPr>
          <w:sz w:val="26"/>
          <w:szCs w:val="26"/>
          <w:lang w:eastAsia="ar-SA"/>
        </w:rPr>
        <w:t>Ерышевского</w:t>
      </w:r>
      <w:proofErr w:type="spellEnd"/>
      <w:r w:rsidRPr="00AF16A9">
        <w:rPr>
          <w:sz w:val="26"/>
          <w:szCs w:val="26"/>
          <w:lang w:eastAsia="ar-SA"/>
        </w:rPr>
        <w:t xml:space="preserve"> сельского поселения.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numPr>
          <w:ilvl w:val="0"/>
          <w:numId w:val="18"/>
        </w:numPr>
        <w:shd w:val="clear" w:color="auto" w:fill="FFFFFF"/>
        <w:suppressAutoHyphens/>
        <w:autoSpaceDN/>
        <w:adjustRightInd/>
        <w:ind w:right="10" w:firstLine="360"/>
        <w:jc w:val="both"/>
        <w:rPr>
          <w:rFonts w:cs="Calibri"/>
          <w:b/>
          <w:bCs/>
          <w:spacing w:val="-3"/>
          <w:sz w:val="26"/>
          <w:szCs w:val="26"/>
          <w:lang w:eastAsia="ar-SA"/>
        </w:rPr>
      </w:pPr>
      <w:r w:rsidRPr="00AF16A9">
        <w:rPr>
          <w:rFonts w:cs="Calibri"/>
          <w:b/>
          <w:bCs/>
          <w:spacing w:val="-3"/>
          <w:sz w:val="26"/>
          <w:szCs w:val="26"/>
          <w:lang w:eastAsia="ar-SA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left="360" w:right="10"/>
        <w:jc w:val="both"/>
        <w:rPr>
          <w:rFonts w:cs="Calibri"/>
          <w:b/>
          <w:bCs/>
          <w:spacing w:val="-3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proofErr w:type="gramStart"/>
      <w:r w:rsidRPr="00AF16A9">
        <w:rPr>
          <w:rFonts w:cs="Calibri"/>
          <w:sz w:val="26"/>
          <w:szCs w:val="26"/>
          <w:lang w:eastAsia="ar-SA"/>
        </w:rPr>
        <w:t>В соответствии с требованиями Закона от 23.11.2009 №</w:t>
      </w:r>
      <w:r w:rsidRPr="00AF16A9">
        <w:rPr>
          <w:rFonts w:cs="Calibri"/>
          <w:sz w:val="26"/>
          <w:szCs w:val="26"/>
          <w:lang w:val="en-US" w:eastAsia="ar-SA"/>
        </w:rPr>
        <w:t> </w:t>
      </w:r>
      <w:r w:rsidRPr="00AF16A9">
        <w:rPr>
          <w:rFonts w:cs="Calibri"/>
          <w:sz w:val="26"/>
          <w:szCs w:val="26"/>
          <w:lang w:eastAsia="ar-SA"/>
        </w:rPr>
        <w:t xml:space="preserve">261-ФЗ, начиная с 1 </w:t>
      </w:r>
      <w:r w:rsidRPr="00AF16A9">
        <w:rPr>
          <w:rFonts w:cs="Calibri"/>
          <w:sz w:val="26"/>
          <w:szCs w:val="26"/>
          <w:lang w:eastAsia="ar-SA"/>
        </w:rPr>
        <w:lastRenderedPageBreak/>
        <w:t>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AF16A9">
        <w:rPr>
          <w:rFonts w:cs="Calibri"/>
          <w:sz w:val="26"/>
          <w:szCs w:val="26"/>
          <w:lang w:eastAsia="ar-SA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Ерышевском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завершение оснащения приборами учета электроэнергии;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внедрение автоматизированных систем учета;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разработка обоснованных лимитов на потребление электроэнергии;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сокращение потребления электрической мощности за счет внедрения альтернативных источников энергии;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прекращение закупки ламп накаливания для освещения зданий;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AF16A9" w:rsidRPr="00AF16A9" w:rsidRDefault="00AF16A9" w:rsidP="00AF16A9">
      <w:pPr>
        <w:suppressAutoHyphens/>
        <w:autoSpaceDN/>
        <w:adjustRightInd/>
        <w:spacing w:line="230" w:lineRule="auto"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пропаганда и методическая работа по вопросам энергосбережения.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2. Основными направлениями повышения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энергоэффективности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энергетические обследования и завершение оснащения приборами учета воды;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разработка обоснованных лимитов потребления воды;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пропаганда и методическая работа по вопросам энергосбережения.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jc w:val="both"/>
        <w:rPr>
          <w:sz w:val="26"/>
          <w:szCs w:val="26"/>
          <w:u w:val="single"/>
        </w:rPr>
      </w:pPr>
      <w:r w:rsidRPr="00AF16A9">
        <w:rPr>
          <w:sz w:val="26"/>
          <w:szCs w:val="26"/>
          <w:u w:val="single"/>
        </w:rPr>
        <w:t xml:space="preserve"> Целью подпрограммы является: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pacing w:val="-5"/>
          <w:sz w:val="26"/>
          <w:szCs w:val="26"/>
          <w:lang w:eastAsia="ar-SA"/>
        </w:rPr>
        <w:t>1. У</w:t>
      </w:r>
      <w:r w:rsidRPr="00AF16A9">
        <w:rPr>
          <w:rFonts w:cs="Calibri"/>
          <w:sz w:val="26"/>
          <w:szCs w:val="26"/>
          <w:lang w:eastAsia="ar-SA"/>
        </w:rPr>
        <w:t xml:space="preserve">лучшение качества жизни и благосостояния населения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3. </w:t>
      </w:r>
      <w:proofErr w:type="spellStart"/>
      <w:r w:rsidRPr="00AF16A9">
        <w:rPr>
          <w:rFonts w:cs="Calibri"/>
          <w:sz w:val="26"/>
          <w:szCs w:val="26"/>
          <w:lang w:eastAsia="ar-SA"/>
        </w:rPr>
        <w:t>Лимитирование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и нормирование энергопотребления в бюджетной сфере;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4. Широкая пропаганда энергосбережения;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5. Повышение эффективности использования энергетических ресурсов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поселения; </w:t>
      </w:r>
    </w:p>
    <w:p w:rsidR="00AF16A9" w:rsidRPr="00AF16A9" w:rsidRDefault="00AF16A9" w:rsidP="00AF16A9">
      <w:pPr>
        <w:widowControl/>
        <w:tabs>
          <w:tab w:val="num" w:pos="900"/>
        </w:tabs>
        <w:suppressAutoHyphens/>
        <w:autoSpaceDN/>
        <w:adjustRightInd/>
        <w:spacing w:before="45" w:after="45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6. Снижение финансовой нагрузки на бюджет за счет сокращения платежей за топливо и электрическую энергию.</w:t>
      </w:r>
    </w:p>
    <w:p w:rsidR="00AF16A9" w:rsidRPr="00AF16A9" w:rsidRDefault="00AF16A9" w:rsidP="00AF16A9">
      <w:pPr>
        <w:suppressAutoHyphens/>
        <w:autoSpaceDN/>
        <w:adjustRightInd/>
        <w:jc w:val="both"/>
        <w:outlineLvl w:val="0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lastRenderedPageBreak/>
        <w:tab/>
      </w:r>
    </w:p>
    <w:p w:rsidR="00AF16A9" w:rsidRPr="00AF16A9" w:rsidRDefault="00AF16A9" w:rsidP="00AF16A9">
      <w:pPr>
        <w:suppressAutoHyphens/>
        <w:autoSpaceDN/>
        <w:adjustRightInd/>
        <w:jc w:val="both"/>
        <w:outlineLvl w:val="0"/>
        <w:rPr>
          <w:rFonts w:cs="Calibri"/>
          <w:color w:val="000000"/>
          <w:sz w:val="26"/>
          <w:szCs w:val="26"/>
          <w:u w:val="single"/>
          <w:lang w:eastAsia="ar-SA"/>
        </w:rPr>
      </w:pPr>
      <w:r w:rsidRPr="00AF16A9">
        <w:rPr>
          <w:rFonts w:cs="Calibri"/>
          <w:color w:val="000000"/>
          <w:sz w:val="26"/>
          <w:szCs w:val="26"/>
          <w:u w:val="single"/>
          <w:lang w:eastAsia="ar-SA"/>
        </w:rPr>
        <w:t>Задачи подпрограммы:</w:t>
      </w:r>
    </w:p>
    <w:p w:rsidR="00AF16A9" w:rsidRPr="00AF16A9" w:rsidRDefault="00AF16A9" w:rsidP="00AF16A9">
      <w:pPr>
        <w:widowControl/>
        <w:suppressAutoHyphens/>
        <w:autoSpaceDN/>
        <w:adjustRightInd/>
        <w:ind w:left="141" w:right="23"/>
        <w:jc w:val="both"/>
        <w:rPr>
          <w:sz w:val="26"/>
          <w:szCs w:val="26"/>
          <w:lang w:eastAsia="ar-SA"/>
        </w:rPr>
      </w:pPr>
      <w:r w:rsidRPr="00AF16A9">
        <w:rPr>
          <w:sz w:val="26"/>
          <w:szCs w:val="26"/>
          <w:lang w:eastAsia="ar-SA"/>
        </w:rPr>
        <w:t>1. Модернизация объектов коммунальной инфраструктуры;</w:t>
      </w:r>
    </w:p>
    <w:p w:rsidR="00AF16A9" w:rsidRPr="00AF16A9" w:rsidRDefault="00AF16A9" w:rsidP="00AF16A9">
      <w:pPr>
        <w:suppressAutoHyphens/>
        <w:autoSpaceDN/>
        <w:adjustRightInd/>
        <w:ind w:left="17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2. Повышение эффективности управления объектами коммунальной инфраструктуры.</w:t>
      </w:r>
    </w:p>
    <w:p w:rsidR="00AF16A9" w:rsidRPr="00AF16A9" w:rsidRDefault="00AF16A9" w:rsidP="00AF16A9">
      <w:pPr>
        <w:ind w:left="454"/>
        <w:jc w:val="both"/>
        <w:rPr>
          <w:sz w:val="26"/>
          <w:szCs w:val="26"/>
        </w:rPr>
      </w:pPr>
      <w:r w:rsidRPr="00AF16A9">
        <w:rPr>
          <w:sz w:val="26"/>
          <w:szCs w:val="26"/>
        </w:rPr>
        <w:t>За весь период реализации Подпрограммы планируется достичь следующих показателей:</w:t>
      </w:r>
    </w:p>
    <w:p w:rsidR="00AF16A9" w:rsidRPr="00AF16A9" w:rsidRDefault="00AF16A9" w:rsidP="00AF16A9">
      <w:pPr>
        <w:widowControl/>
        <w:suppressAutoHyphens/>
        <w:autoSpaceDN/>
        <w:adjustRightInd/>
        <w:ind w:firstLine="708"/>
        <w:jc w:val="both"/>
        <w:rPr>
          <w:rFonts w:cs="Arial"/>
          <w:sz w:val="26"/>
          <w:szCs w:val="26"/>
          <w:lang w:eastAsia="ar-SA"/>
        </w:rPr>
      </w:pPr>
      <w:r w:rsidRPr="00AF16A9">
        <w:rPr>
          <w:rFonts w:cs="Arial"/>
          <w:sz w:val="26"/>
          <w:szCs w:val="26"/>
          <w:lang w:eastAsia="ar-SA"/>
        </w:rPr>
        <w:t xml:space="preserve">- наличия в органе </w:t>
      </w:r>
      <w:r w:rsidRPr="00AF16A9">
        <w:rPr>
          <w:sz w:val="26"/>
          <w:szCs w:val="26"/>
          <w:lang w:eastAsia="ar-SA"/>
        </w:rPr>
        <w:t>местного самоуправления, муниципальных казенных учреждениях</w:t>
      </w:r>
      <w:r w:rsidRPr="00AF16A9">
        <w:rPr>
          <w:rFonts w:cs="Arial"/>
          <w:sz w:val="26"/>
          <w:szCs w:val="26"/>
          <w:lang w:eastAsia="ar-SA"/>
        </w:rPr>
        <w:t>:</w:t>
      </w:r>
    </w:p>
    <w:p w:rsidR="00AF16A9" w:rsidRPr="00AF16A9" w:rsidRDefault="00AF16A9" w:rsidP="00AF16A9">
      <w:pPr>
        <w:suppressAutoHyphens/>
        <w:autoSpaceDN/>
        <w:adjustRightInd/>
        <w:ind w:firstLine="553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энергетических паспортов;</w:t>
      </w:r>
    </w:p>
    <w:p w:rsidR="00AF16A9" w:rsidRPr="00AF16A9" w:rsidRDefault="00AF16A9" w:rsidP="00AF16A9">
      <w:pPr>
        <w:suppressAutoHyphens/>
        <w:autoSpaceDN/>
        <w:adjustRightInd/>
        <w:ind w:firstLine="553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топливно-энергетических балансов;</w:t>
      </w:r>
    </w:p>
    <w:p w:rsidR="00AF16A9" w:rsidRPr="00AF16A9" w:rsidRDefault="00AF16A9" w:rsidP="00AF16A9">
      <w:pPr>
        <w:suppressAutoHyphens/>
        <w:autoSpaceDN/>
        <w:adjustRightInd/>
        <w:ind w:firstLine="553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актов энергетических обследований;</w:t>
      </w:r>
    </w:p>
    <w:p w:rsidR="00AF16A9" w:rsidRPr="00AF16A9" w:rsidRDefault="00AF16A9" w:rsidP="00AF16A9">
      <w:pPr>
        <w:suppressAutoHyphens/>
        <w:autoSpaceDN/>
        <w:adjustRightInd/>
        <w:ind w:firstLine="553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установленных нормативов и лимитов энергопотребления;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снижения относительных затрат местного бюджета на оплату коммунальных ресурсов.</w:t>
      </w:r>
    </w:p>
    <w:p w:rsidR="00AF16A9" w:rsidRPr="00AF16A9" w:rsidRDefault="00AF16A9" w:rsidP="00AF16A9">
      <w:pPr>
        <w:suppressAutoHyphens/>
        <w:autoSpaceDN/>
        <w:adjustRightInd/>
        <w:ind w:firstLine="720"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left="360" w:right="5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3.Характеристика основных мероприятий и мероприятий подпрограммы</w:t>
      </w:r>
      <w:r w:rsidRPr="00AF16A9">
        <w:rPr>
          <w:rFonts w:cs="Calibri"/>
          <w:b/>
          <w:bCs/>
          <w:sz w:val="26"/>
          <w:szCs w:val="26"/>
          <w:lang w:eastAsia="ar-SA"/>
        </w:rPr>
        <w:t>.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9"/>
        <w:gridCol w:w="5668"/>
        <w:gridCol w:w="2976"/>
      </w:tblGrid>
      <w:tr w:rsidR="00AF16A9" w:rsidRPr="00AF16A9" w:rsidTr="00AF16A9">
        <w:trPr>
          <w:trHeight w:val="299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43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AF16A9">
              <w:rPr>
                <w:rFonts w:cs="Calibri"/>
                <w:color w:val="000000"/>
                <w:spacing w:val="-3"/>
                <w:sz w:val="26"/>
                <w:szCs w:val="26"/>
                <w:lang w:eastAsia="ar-SA"/>
              </w:rPr>
              <w:t>п</w:t>
            </w:r>
            <w:proofErr w:type="gramEnd"/>
            <w:r w:rsidRPr="00AF16A9">
              <w:rPr>
                <w:rFonts w:cs="Calibri"/>
                <w:color w:val="000000"/>
                <w:spacing w:val="-3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34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Наименование </w:t>
            </w:r>
            <w:r w:rsidRPr="00AF16A9">
              <w:rPr>
                <w:rFonts w:cs="Calibri"/>
                <w:color w:val="000000"/>
                <w:spacing w:val="-3"/>
                <w:sz w:val="26"/>
                <w:szCs w:val="26"/>
                <w:lang w:eastAsia="ar-SA"/>
              </w:rPr>
              <w:t>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317" w:right="374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pacing w:val="2"/>
                <w:sz w:val="26"/>
                <w:szCs w:val="26"/>
                <w:lang w:eastAsia="ar-SA"/>
              </w:rPr>
              <w:t>Исполнители мероприятий</w:t>
            </w:r>
          </w:p>
        </w:tc>
      </w:tr>
      <w:tr w:rsidR="00AF16A9" w:rsidRPr="00AF16A9" w:rsidTr="00AF16A9">
        <w:trPr>
          <w:trHeight w:val="453"/>
        </w:trPr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1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widowControl/>
              <w:autoSpaceDE/>
              <w:autoSpaceDN/>
              <w:adjustRightInd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</w:tr>
      <w:tr w:rsidR="00AF16A9" w:rsidRPr="00AF16A9" w:rsidTr="00AF16A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24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1. Повышение </w:t>
            </w:r>
            <w:proofErr w:type="spellStart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 в электроснабжении</w:t>
            </w:r>
          </w:p>
        </w:tc>
      </w:tr>
      <w:tr w:rsidR="00AF16A9" w:rsidRPr="00AF16A9" w:rsidTr="00AF16A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Модернизация систем освещения на основе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энергоэкономичных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осветительных приборов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24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9" w:rsidRPr="00AF16A9" w:rsidRDefault="00AF16A9" w:rsidP="00AF16A9">
            <w:pPr>
              <w:tabs>
                <w:tab w:val="left" w:pos="8460"/>
              </w:tabs>
              <w:suppressAutoHyphens/>
              <w:autoSpaceDN/>
              <w:adjustRightInd/>
              <w:ind w:left="360" w:hanging="360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2. Повышение </w:t>
            </w:r>
            <w:proofErr w:type="spellStart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 в газоснабжении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24"/>
              <w:jc w:val="both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  <w:t>Газификация</w:t>
            </w: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здания администрации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9" w:rsidRPr="00AF16A9" w:rsidRDefault="00AF16A9" w:rsidP="00AF16A9">
            <w:pPr>
              <w:tabs>
                <w:tab w:val="left" w:pos="8460"/>
              </w:tabs>
              <w:suppressAutoHyphens/>
              <w:autoSpaceDN/>
              <w:adjustRightInd/>
              <w:ind w:left="360" w:hanging="360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3. Повышение </w:t>
            </w:r>
            <w:proofErr w:type="spellStart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 в теплоснабжении</w:t>
            </w:r>
          </w:p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24"/>
              <w:jc w:val="both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3.3.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Капитальный ремонт системы отопления </w:t>
            </w:r>
            <w:proofErr w:type="spellStart"/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Замена входных и межкомнатных дверей в здании администрации и </w:t>
            </w:r>
            <w:proofErr w:type="spellStart"/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Ерышевском</w:t>
            </w:r>
            <w:proofErr w:type="spellEnd"/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 xml:space="preserve"> КДО,</w:t>
            </w:r>
            <w:r w:rsidRPr="00AF16A9">
              <w:rPr>
                <w:rFonts w:cs="Calibri"/>
                <w:lang w:eastAsia="ar-SA"/>
              </w:rPr>
              <w:t xml:space="preserve"> </w:t>
            </w:r>
            <w:r w:rsidRPr="00AF16A9">
              <w:rPr>
                <w:rFonts w:cs="Calibri"/>
                <w:sz w:val="26"/>
                <w:szCs w:val="26"/>
                <w:lang w:eastAsia="ar-SA"/>
              </w:rPr>
              <w:t>замена оконных блоков в здании администрации</w:t>
            </w:r>
            <w:r w:rsidRPr="00AF16A9">
              <w:rPr>
                <w:rFonts w:cs="Calibri"/>
                <w:lang w:eastAsia="ar-SA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F16A9" w:rsidRPr="00AF16A9" w:rsidTr="00AF16A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right="24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4. Повышение </w:t>
            </w:r>
            <w:proofErr w:type="spellStart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>энергоэффективности</w:t>
            </w:r>
            <w:proofErr w:type="spellEnd"/>
            <w:r w:rsidRPr="00AF16A9">
              <w:rPr>
                <w:rFonts w:cs="Calibri"/>
                <w:b/>
                <w:sz w:val="26"/>
                <w:szCs w:val="26"/>
                <w:lang w:eastAsia="ar-SA"/>
              </w:rPr>
              <w:t xml:space="preserve"> в водоснабжении</w:t>
            </w:r>
          </w:p>
        </w:tc>
      </w:tr>
      <w:tr w:rsidR="00AF16A9" w:rsidRPr="00AF16A9" w:rsidTr="00AF16A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4.1.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  <w:t>Недопущение протечек в системе водоснабжения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AF16A9" w:rsidRPr="00AF16A9" w:rsidTr="00AF16A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A9" w:rsidRPr="00AF16A9" w:rsidRDefault="00AF16A9" w:rsidP="00AF16A9">
            <w:pPr>
              <w:shd w:val="clear" w:color="auto" w:fill="FFFFFF"/>
              <w:suppressAutoHyphens/>
              <w:autoSpaceDN/>
              <w:adjustRightInd/>
              <w:ind w:left="14" w:right="43"/>
              <w:jc w:val="both"/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color w:val="000000"/>
                <w:spacing w:val="-5"/>
                <w:sz w:val="26"/>
                <w:szCs w:val="26"/>
                <w:lang w:eastAsia="ar-SA"/>
              </w:rPr>
              <w:t>Экономное использование воды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A9" w:rsidRPr="00AF16A9" w:rsidRDefault="00AF16A9" w:rsidP="00AF16A9">
            <w:pPr>
              <w:suppressAutoHyphens/>
              <w:autoSpaceDN/>
              <w:adjustRightInd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AF16A9">
              <w:rPr>
                <w:rFonts w:cs="Calibri"/>
                <w:sz w:val="26"/>
                <w:szCs w:val="26"/>
                <w:lang w:eastAsia="ar-SA"/>
              </w:rPr>
              <w:lastRenderedPageBreak/>
              <w:t>Ерышевского</w:t>
            </w:r>
            <w:proofErr w:type="spellEnd"/>
            <w:r w:rsidRPr="00AF16A9">
              <w:rPr>
                <w:rFonts w:cs="Calibri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</w:tbl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b/>
          <w:sz w:val="26"/>
          <w:szCs w:val="26"/>
          <w:lang w:eastAsia="en-US"/>
        </w:rPr>
      </w:pP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b/>
          <w:sz w:val="26"/>
          <w:szCs w:val="26"/>
          <w:lang w:eastAsia="en-US"/>
        </w:rPr>
      </w:pPr>
      <w:r w:rsidRPr="00AF16A9">
        <w:rPr>
          <w:rFonts w:cs="Calibri"/>
          <w:b/>
          <w:sz w:val="26"/>
          <w:szCs w:val="26"/>
          <w:lang w:eastAsia="en-US"/>
        </w:rPr>
        <w:t>4. Основные меры муниципального и правового регулирования.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Программой не предусматривается.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en-US"/>
        </w:rPr>
      </w:pP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b/>
          <w:bCs/>
          <w:sz w:val="26"/>
          <w:szCs w:val="26"/>
          <w:lang w:eastAsia="en-US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5. </w:t>
      </w:r>
      <w:r w:rsidRPr="00AF16A9">
        <w:rPr>
          <w:rFonts w:cs="Calibri"/>
          <w:b/>
          <w:bCs/>
          <w:sz w:val="26"/>
          <w:szCs w:val="26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AF16A9" w:rsidRPr="00AF16A9" w:rsidRDefault="00AF16A9" w:rsidP="00AF16A9">
      <w:pPr>
        <w:suppressAutoHyphens/>
        <w:autoSpaceDN/>
        <w:adjustRightInd/>
        <w:ind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Программой не предусматривается.</w:t>
      </w:r>
    </w:p>
    <w:p w:rsidR="00AF16A9" w:rsidRPr="00AF16A9" w:rsidRDefault="00AF16A9" w:rsidP="00AF16A9">
      <w:pPr>
        <w:suppressAutoHyphens/>
        <w:autoSpaceDN/>
        <w:adjustRightInd/>
        <w:ind w:left="360"/>
        <w:jc w:val="both"/>
        <w:rPr>
          <w:rFonts w:cs="Calibri"/>
          <w:b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left="360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>6.Финансовое обеспечение реализации программы</w:t>
      </w:r>
    </w:p>
    <w:p w:rsidR="00AF16A9" w:rsidRPr="00AF16A9" w:rsidRDefault="00AF16A9" w:rsidP="00AF16A9">
      <w:pPr>
        <w:suppressAutoHyphens/>
        <w:autoSpaceDN/>
        <w:adjustRightInd/>
        <w:ind w:left="708"/>
        <w:jc w:val="both"/>
        <w:rPr>
          <w:rFonts w:cs="Calibri"/>
          <w:b/>
          <w:sz w:val="26"/>
          <w:szCs w:val="26"/>
          <w:lang w:eastAsia="ar-SA"/>
        </w:rPr>
      </w:pPr>
    </w:p>
    <w:p w:rsidR="00AF16A9" w:rsidRPr="00AF16A9" w:rsidRDefault="00AF16A9" w:rsidP="00AF16A9">
      <w:pPr>
        <w:tabs>
          <w:tab w:val="center" w:pos="5174"/>
        </w:tabs>
        <w:suppressAutoHyphens/>
        <w:autoSpaceDN/>
        <w:adjustRightInd/>
        <w:ind w:left="708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Источником финансирования являются средства местного бюджета.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Муниципальный заказчик содействует распределению ресурсов в пределах установленного бюджетного финансирования сельского поселения, контролирует исполнение финансовых сре</w:t>
      </w:r>
      <w:proofErr w:type="gramStart"/>
      <w:r w:rsidRPr="00AF16A9">
        <w:rPr>
          <w:rFonts w:cs="Calibri"/>
          <w:sz w:val="26"/>
          <w:szCs w:val="26"/>
          <w:lang w:eastAsia="ar-SA"/>
        </w:rPr>
        <w:t>дств стр</w:t>
      </w:r>
      <w:proofErr w:type="gramEnd"/>
      <w:r w:rsidRPr="00AF16A9">
        <w:rPr>
          <w:rFonts w:cs="Calibri"/>
          <w:sz w:val="26"/>
          <w:szCs w:val="26"/>
          <w:lang w:eastAsia="ar-SA"/>
        </w:rPr>
        <w:t>ого по целевому назначению. Объем финансового обеспечения реализации подпрограммы за весь период ее реализации составляет 1,0 тыс. рублей. Ресурсное обеспечение реализации подпрограммы по годам ее реализации представлено в приложении 3.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4"/>
        <w:ind w:right="5" w:firstLine="567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bCs/>
          <w:sz w:val="26"/>
          <w:szCs w:val="26"/>
          <w:lang w:eastAsia="ar-SA"/>
        </w:rPr>
        <w:t xml:space="preserve">7. </w:t>
      </w:r>
      <w:r w:rsidRPr="00AF16A9">
        <w:rPr>
          <w:rFonts w:cs="Calibri"/>
          <w:b/>
          <w:sz w:val="26"/>
          <w:szCs w:val="26"/>
          <w:lang w:eastAsia="ar-SA"/>
        </w:rPr>
        <w:t>Анализ рисков реализации подпрограммы и описание мер управления рисками реализации подпрограммы</w:t>
      </w:r>
      <w:r w:rsidRPr="00AF16A9">
        <w:rPr>
          <w:rFonts w:cs="Calibri"/>
          <w:b/>
          <w:bCs/>
          <w:sz w:val="26"/>
          <w:szCs w:val="26"/>
          <w:lang w:eastAsia="ar-SA"/>
        </w:rPr>
        <w:t>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spacing w:before="278"/>
        <w:ind w:right="10" w:firstLine="567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F16A9" w:rsidRPr="00AF16A9" w:rsidRDefault="00AF16A9" w:rsidP="00AF16A9">
      <w:pPr>
        <w:suppressAutoHyphens/>
        <w:autoSpaceDN/>
        <w:adjustRightInd/>
        <w:ind w:firstLine="294"/>
        <w:jc w:val="both"/>
        <w:rPr>
          <w:rFonts w:cs="Calibri"/>
          <w:b/>
          <w:bCs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</w:r>
      <w:r w:rsidRPr="00AF16A9">
        <w:rPr>
          <w:rFonts w:cs="Calibri"/>
          <w:sz w:val="26"/>
          <w:szCs w:val="26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Pr="00AF16A9">
        <w:rPr>
          <w:rFonts w:cs="Calibri"/>
          <w:sz w:val="26"/>
          <w:szCs w:val="26"/>
          <w:lang w:eastAsia="ar-SA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поселения, что повлечет </w:t>
      </w:r>
      <w:r w:rsidRPr="00AF16A9">
        <w:rPr>
          <w:rFonts w:cs="Calibri"/>
          <w:spacing w:val="-11"/>
          <w:sz w:val="26"/>
          <w:szCs w:val="26"/>
          <w:lang w:eastAsia="ar-SA"/>
        </w:rPr>
        <w:t xml:space="preserve">за собой увеличение дефицита бюджета </w:t>
      </w:r>
      <w:proofErr w:type="spellStart"/>
      <w:r w:rsidRPr="00AF16A9">
        <w:rPr>
          <w:rFonts w:cs="Calibri"/>
          <w:spacing w:val="-11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pacing w:val="-11"/>
          <w:sz w:val="26"/>
          <w:szCs w:val="26"/>
          <w:lang w:eastAsia="ar-SA"/>
        </w:rPr>
        <w:t xml:space="preserve"> сельского поселения. </w:t>
      </w:r>
      <w:r w:rsidRPr="00AF16A9">
        <w:rPr>
          <w:rFonts w:cs="Calibri"/>
          <w:sz w:val="26"/>
          <w:szCs w:val="26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F16A9" w:rsidRPr="00AF16A9" w:rsidRDefault="00AF16A9" w:rsidP="00AF16A9">
      <w:pPr>
        <w:shd w:val="clear" w:color="auto" w:fill="FFFFFF"/>
        <w:suppressAutoHyphens/>
        <w:autoSpaceDN/>
        <w:adjustRightInd/>
        <w:ind w:right="1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 xml:space="preserve"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</w:t>
      </w:r>
      <w:r w:rsidRPr="00AF16A9">
        <w:rPr>
          <w:rFonts w:cs="Calibri"/>
          <w:sz w:val="26"/>
          <w:szCs w:val="26"/>
          <w:lang w:eastAsia="ar-SA"/>
        </w:rPr>
        <w:lastRenderedPageBreak/>
        <w:t>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Pr="00AF16A9">
        <w:rPr>
          <w:rFonts w:cs="Calibri"/>
          <w:sz w:val="26"/>
          <w:szCs w:val="26"/>
          <w:lang w:eastAsia="en-US"/>
        </w:rPr>
        <w:t>.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b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left="360"/>
        <w:jc w:val="both"/>
        <w:rPr>
          <w:rFonts w:cs="Calibri"/>
          <w:b/>
          <w:sz w:val="26"/>
          <w:szCs w:val="26"/>
          <w:lang w:eastAsia="ar-SA"/>
        </w:rPr>
      </w:pPr>
      <w:r w:rsidRPr="00AF16A9">
        <w:rPr>
          <w:rFonts w:cs="Calibri"/>
          <w:b/>
          <w:sz w:val="26"/>
          <w:szCs w:val="26"/>
          <w:lang w:eastAsia="ar-SA"/>
        </w:rPr>
        <w:t xml:space="preserve">8.Оценка эффективности подпрограммы 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b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ind w:firstLine="709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В ходе реализации подпрограммы сельского поселения расширятся возможности и качество коммунальных услуг населению. 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Оценку эффективности реализации подпрограммы характеризует уровень достижения целевых показателей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ab/>
        <w:t>Оценка эффективности реализации подпрограммы проводится на основе: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по формуле: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sz w:val="26"/>
          <w:szCs w:val="26"/>
        </w:rPr>
        <w:drawing>
          <wp:inline distT="0" distB="0" distL="0" distR="0" wp14:anchorId="043BE0E2" wp14:editId="082EED9C">
            <wp:extent cx="1304925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где: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8"/>
          <w:sz w:val="26"/>
          <w:szCs w:val="26"/>
        </w:rPr>
        <w:drawing>
          <wp:inline distT="0" distB="0" distL="0" distR="0" wp14:anchorId="0A02F8BF" wp14:editId="2F0D7DF8">
            <wp:extent cx="2000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- уровень достижения целевых показателей (индикаторов);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9"/>
          <w:sz w:val="26"/>
          <w:szCs w:val="26"/>
        </w:rPr>
        <w:drawing>
          <wp:inline distT="0" distB="0" distL="0" distR="0" wp14:anchorId="13491784" wp14:editId="7617DD9E">
            <wp:extent cx="1905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- фактическое значение целевого показателя (индикатора) муниципальной программы;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8"/>
          <w:sz w:val="26"/>
          <w:szCs w:val="26"/>
        </w:rPr>
        <w:drawing>
          <wp:inline distT="0" distB="0" distL="0" distR="0" wp14:anchorId="2454D4E6" wp14:editId="65782EF4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или по формуле: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9"/>
          <w:sz w:val="26"/>
          <w:szCs w:val="26"/>
        </w:rPr>
        <w:drawing>
          <wp:inline distT="0" distB="0" distL="0" distR="0" wp14:anchorId="5690168D" wp14:editId="70BE14DC">
            <wp:extent cx="12668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proofErr w:type="spellStart"/>
      <w:r w:rsidRPr="00AF16A9">
        <w:rPr>
          <w:rFonts w:cs="Calibri"/>
          <w:sz w:val="26"/>
          <w:szCs w:val="26"/>
          <w:lang w:eastAsia="ar-SA"/>
        </w:rPr>
        <w:t>Ерышевского</w:t>
      </w:r>
      <w:proofErr w:type="spellEnd"/>
      <w:r w:rsidRPr="00AF16A9">
        <w:rPr>
          <w:rFonts w:cs="Calibri"/>
          <w:sz w:val="26"/>
          <w:szCs w:val="26"/>
          <w:lang w:eastAsia="ar-SA"/>
        </w:rPr>
        <w:t xml:space="preserve"> сельского поселения  по формуле: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9"/>
          <w:sz w:val="26"/>
          <w:szCs w:val="26"/>
        </w:rPr>
        <w:drawing>
          <wp:inline distT="0" distB="0" distL="0" distR="0" wp14:anchorId="4E009C8C" wp14:editId="08828F50">
            <wp:extent cx="1476375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>,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где: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9"/>
          <w:sz w:val="26"/>
          <w:szCs w:val="26"/>
        </w:rPr>
        <w:drawing>
          <wp:inline distT="0" distB="0" distL="0" distR="0" wp14:anchorId="6FEFAEA2" wp14:editId="590B72CA">
            <wp:extent cx="2286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AF16A9" w:rsidRPr="00AF16A9" w:rsidRDefault="00AF16A9" w:rsidP="00AF16A9">
      <w:pPr>
        <w:suppressAutoHyphens/>
        <w:autoSpaceDN/>
        <w:adjustRightInd/>
        <w:ind w:firstLine="540"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noProof/>
          <w:position w:val="-9"/>
          <w:sz w:val="26"/>
          <w:szCs w:val="26"/>
        </w:rPr>
        <w:drawing>
          <wp:inline distT="0" distB="0" distL="0" distR="0" wp14:anchorId="4AF62796" wp14:editId="605984E0">
            <wp:extent cx="2286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6A9">
        <w:rPr>
          <w:rFonts w:cs="Calibri"/>
          <w:sz w:val="26"/>
          <w:szCs w:val="26"/>
          <w:lang w:eastAsia="ar-SA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AF16A9" w:rsidRPr="00AF16A9" w:rsidRDefault="00AF16A9" w:rsidP="00AF16A9">
      <w:pPr>
        <w:numPr>
          <w:ilvl w:val="0"/>
          <w:numId w:val="19"/>
        </w:numPr>
        <w:suppressAutoHyphens/>
        <w:autoSpaceDN/>
        <w:adjustRightInd/>
        <w:jc w:val="both"/>
        <w:rPr>
          <w:rFonts w:cs="Calibri"/>
          <w:sz w:val="26"/>
          <w:szCs w:val="26"/>
          <w:lang w:eastAsia="ar-SA"/>
        </w:rPr>
      </w:pPr>
      <w:r w:rsidRPr="00AF16A9">
        <w:rPr>
          <w:rFonts w:cs="Calibri"/>
          <w:sz w:val="26"/>
          <w:szCs w:val="26"/>
          <w:lang w:eastAsia="ar-SA"/>
        </w:rPr>
        <w:t>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AF16A9" w:rsidRPr="00AF16A9" w:rsidRDefault="00AF16A9" w:rsidP="00AF16A9">
      <w:pPr>
        <w:suppressAutoHyphens/>
        <w:autoSpaceDN/>
        <w:adjustRightInd/>
        <w:jc w:val="both"/>
        <w:rPr>
          <w:rFonts w:cs="Calibri"/>
          <w:i/>
          <w:sz w:val="26"/>
          <w:szCs w:val="26"/>
          <w:lang w:eastAsia="ar-SA"/>
        </w:rPr>
      </w:pPr>
    </w:p>
    <w:p w:rsidR="00AF16A9" w:rsidRPr="00AF16A9" w:rsidRDefault="00AF16A9" w:rsidP="00AF16A9">
      <w:pPr>
        <w:jc w:val="both"/>
        <w:rPr>
          <w:sz w:val="26"/>
          <w:szCs w:val="26"/>
        </w:rPr>
      </w:pPr>
      <w:r w:rsidRPr="00AF16A9">
        <w:rPr>
          <w:sz w:val="26"/>
          <w:szCs w:val="26"/>
        </w:rPr>
        <w:t xml:space="preserve">Глава </w:t>
      </w:r>
      <w:proofErr w:type="spellStart"/>
      <w:r w:rsidRPr="00AF16A9">
        <w:rPr>
          <w:sz w:val="26"/>
          <w:szCs w:val="26"/>
        </w:rPr>
        <w:t>Ерышевского</w:t>
      </w:r>
      <w:proofErr w:type="spellEnd"/>
      <w:r w:rsidRPr="00AF16A9">
        <w:rPr>
          <w:sz w:val="26"/>
          <w:szCs w:val="26"/>
        </w:rPr>
        <w:t xml:space="preserve"> </w:t>
      </w:r>
    </w:p>
    <w:p w:rsidR="00AF16A9" w:rsidRPr="00AF16A9" w:rsidRDefault="00AF16A9" w:rsidP="00AF16A9">
      <w:pPr>
        <w:jc w:val="both"/>
        <w:rPr>
          <w:sz w:val="26"/>
          <w:szCs w:val="26"/>
        </w:rPr>
      </w:pPr>
      <w:r w:rsidRPr="00AF16A9">
        <w:rPr>
          <w:sz w:val="26"/>
          <w:szCs w:val="26"/>
        </w:rPr>
        <w:t xml:space="preserve">сельского поселения                                                                 </w:t>
      </w:r>
      <w:proofErr w:type="spellStart"/>
      <w:r w:rsidRPr="00AF16A9">
        <w:rPr>
          <w:sz w:val="26"/>
          <w:szCs w:val="26"/>
        </w:rPr>
        <w:t>Т.П.Быкова</w:t>
      </w:r>
      <w:bookmarkStart w:id="0" w:name="_GoBack"/>
      <w:bookmarkEnd w:id="0"/>
      <w:proofErr w:type="spellEnd"/>
    </w:p>
    <w:sectPr w:rsidR="00AF16A9" w:rsidRPr="00AF16A9" w:rsidSect="004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pt;height:18pt" o:bullet="t">
        <v:imagedata r:id="rId1" o:title="clip_image001"/>
      </v:shape>
    </w:pict>
  </w:numPicBullet>
  <w:abstractNum w:abstractNumId="0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1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8CF05FF"/>
    <w:multiLevelType w:val="hybridMultilevel"/>
    <w:tmpl w:val="6DD04350"/>
    <w:lvl w:ilvl="0" w:tplc="C1EAD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2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68E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841E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03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4D9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21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86F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8A0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7"/>
    </w:lvlOverride>
  </w:num>
  <w:num w:numId="16">
    <w:abstractNumId w:val="6"/>
    <w:lvlOverride w:ilvl="0"/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1"/>
    <w:rsid w:val="00003A9A"/>
    <w:rsid w:val="00006C4B"/>
    <w:rsid w:val="00006F1A"/>
    <w:rsid w:val="000134BB"/>
    <w:rsid w:val="00013D0D"/>
    <w:rsid w:val="000304D7"/>
    <w:rsid w:val="00041250"/>
    <w:rsid w:val="0004501C"/>
    <w:rsid w:val="000514FB"/>
    <w:rsid w:val="00052F63"/>
    <w:rsid w:val="00063F14"/>
    <w:rsid w:val="000747DC"/>
    <w:rsid w:val="00074C8C"/>
    <w:rsid w:val="0008009B"/>
    <w:rsid w:val="00083170"/>
    <w:rsid w:val="00092BAE"/>
    <w:rsid w:val="00096995"/>
    <w:rsid w:val="00097782"/>
    <w:rsid w:val="000A26C2"/>
    <w:rsid w:val="000A44A5"/>
    <w:rsid w:val="000A57EB"/>
    <w:rsid w:val="000A6E85"/>
    <w:rsid w:val="000B5B3D"/>
    <w:rsid w:val="000D15E9"/>
    <w:rsid w:val="000D3659"/>
    <w:rsid w:val="000E031B"/>
    <w:rsid w:val="000F3911"/>
    <w:rsid w:val="00104ACE"/>
    <w:rsid w:val="00105B4E"/>
    <w:rsid w:val="001077BC"/>
    <w:rsid w:val="00120C13"/>
    <w:rsid w:val="00134977"/>
    <w:rsid w:val="0014056D"/>
    <w:rsid w:val="0014064F"/>
    <w:rsid w:val="00142DD3"/>
    <w:rsid w:val="00144630"/>
    <w:rsid w:val="001450F7"/>
    <w:rsid w:val="00161060"/>
    <w:rsid w:val="001653CA"/>
    <w:rsid w:val="00170DFB"/>
    <w:rsid w:val="00173DBB"/>
    <w:rsid w:val="0017751D"/>
    <w:rsid w:val="00177551"/>
    <w:rsid w:val="0018638D"/>
    <w:rsid w:val="001A5430"/>
    <w:rsid w:val="001A663F"/>
    <w:rsid w:val="001B3E3D"/>
    <w:rsid w:val="001C0F3D"/>
    <w:rsid w:val="001C43B1"/>
    <w:rsid w:val="001D343A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21408"/>
    <w:rsid w:val="00221B64"/>
    <w:rsid w:val="002239B5"/>
    <w:rsid w:val="002355D8"/>
    <w:rsid w:val="002373A0"/>
    <w:rsid w:val="00242E11"/>
    <w:rsid w:val="00243C14"/>
    <w:rsid w:val="00243FB9"/>
    <w:rsid w:val="00245401"/>
    <w:rsid w:val="0024654F"/>
    <w:rsid w:val="0024711F"/>
    <w:rsid w:val="00250EC4"/>
    <w:rsid w:val="00253D44"/>
    <w:rsid w:val="00255A0F"/>
    <w:rsid w:val="00255C2A"/>
    <w:rsid w:val="00262BCA"/>
    <w:rsid w:val="00265076"/>
    <w:rsid w:val="002711DD"/>
    <w:rsid w:val="00275FBF"/>
    <w:rsid w:val="00280021"/>
    <w:rsid w:val="00283EB0"/>
    <w:rsid w:val="00294AF1"/>
    <w:rsid w:val="002A5F73"/>
    <w:rsid w:val="002B4799"/>
    <w:rsid w:val="002B56FE"/>
    <w:rsid w:val="002B7F7A"/>
    <w:rsid w:val="002C309A"/>
    <w:rsid w:val="002C32AF"/>
    <w:rsid w:val="002D64A5"/>
    <w:rsid w:val="002D70A0"/>
    <w:rsid w:val="002E35BB"/>
    <w:rsid w:val="002E4AF8"/>
    <w:rsid w:val="002F2C79"/>
    <w:rsid w:val="0030643F"/>
    <w:rsid w:val="00311358"/>
    <w:rsid w:val="00321D40"/>
    <w:rsid w:val="0032375C"/>
    <w:rsid w:val="00327730"/>
    <w:rsid w:val="00327D58"/>
    <w:rsid w:val="00340168"/>
    <w:rsid w:val="003421E6"/>
    <w:rsid w:val="0035248E"/>
    <w:rsid w:val="00354469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D2B01"/>
    <w:rsid w:val="003D7BDE"/>
    <w:rsid w:val="003F1D6E"/>
    <w:rsid w:val="003F20B2"/>
    <w:rsid w:val="004005F6"/>
    <w:rsid w:val="00405C5E"/>
    <w:rsid w:val="00416D07"/>
    <w:rsid w:val="00420F1B"/>
    <w:rsid w:val="00426B20"/>
    <w:rsid w:val="00434F08"/>
    <w:rsid w:val="004441D9"/>
    <w:rsid w:val="00444A84"/>
    <w:rsid w:val="0044774E"/>
    <w:rsid w:val="004479E4"/>
    <w:rsid w:val="0045668E"/>
    <w:rsid w:val="004567C3"/>
    <w:rsid w:val="00457913"/>
    <w:rsid w:val="00467D44"/>
    <w:rsid w:val="004818FB"/>
    <w:rsid w:val="004924B0"/>
    <w:rsid w:val="004B0375"/>
    <w:rsid w:val="004C4684"/>
    <w:rsid w:val="004C640D"/>
    <w:rsid w:val="004E4A08"/>
    <w:rsid w:val="00503D6F"/>
    <w:rsid w:val="0050587A"/>
    <w:rsid w:val="00513BC1"/>
    <w:rsid w:val="00525591"/>
    <w:rsid w:val="00525A78"/>
    <w:rsid w:val="00527E5C"/>
    <w:rsid w:val="0053179A"/>
    <w:rsid w:val="00533B0A"/>
    <w:rsid w:val="0054117D"/>
    <w:rsid w:val="00542D75"/>
    <w:rsid w:val="00550A35"/>
    <w:rsid w:val="005524B8"/>
    <w:rsid w:val="005625C8"/>
    <w:rsid w:val="005646FD"/>
    <w:rsid w:val="00582A1E"/>
    <w:rsid w:val="00590387"/>
    <w:rsid w:val="005973EF"/>
    <w:rsid w:val="005A1899"/>
    <w:rsid w:val="005A235E"/>
    <w:rsid w:val="005C4558"/>
    <w:rsid w:val="005D3CD9"/>
    <w:rsid w:val="005D5111"/>
    <w:rsid w:val="005E50C7"/>
    <w:rsid w:val="005F503B"/>
    <w:rsid w:val="00622634"/>
    <w:rsid w:val="0063414E"/>
    <w:rsid w:val="006402CC"/>
    <w:rsid w:val="00646EE4"/>
    <w:rsid w:val="0065253D"/>
    <w:rsid w:val="00653534"/>
    <w:rsid w:val="00665248"/>
    <w:rsid w:val="006751CF"/>
    <w:rsid w:val="00682BC1"/>
    <w:rsid w:val="00683A2D"/>
    <w:rsid w:val="006910BB"/>
    <w:rsid w:val="00697BC1"/>
    <w:rsid w:val="006A24EC"/>
    <w:rsid w:val="006A362E"/>
    <w:rsid w:val="006A51FC"/>
    <w:rsid w:val="006B0BBB"/>
    <w:rsid w:val="006B4CBD"/>
    <w:rsid w:val="006B4D16"/>
    <w:rsid w:val="006C2E55"/>
    <w:rsid w:val="006C7D61"/>
    <w:rsid w:val="006F79FD"/>
    <w:rsid w:val="0070423D"/>
    <w:rsid w:val="007043E8"/>
    <w:rsid w:val="00704C14"/>
    <w:rsid w:val="00713835"/>
    <w:rsid w:val="00723C1A"/>
    <w:rsid w:val="00733904"/>
    <w:rsid w:val="00742153"/>
    <w:rsid w:val="00743A34"/>
    <w:rsid w:val="00746C96"/>
    <w:rsid w:val="00751EF9"/>
    <w:rsid w:val="007531FC"/>
    <w:rsid w:val="00754559"/>
    <w:rsid w:val="00765CD4"/>
    <w:rsid w:val="00772C79"/>
    <w:rsid w:val="00773751"/>
    <w:rsid w:val="00774AF9"/>
    <w:rsid w:val="00777E87"/>
    <w:rsid w:val="007844FA"/>
    <w:rsid w:val="00785E00"/>
    <w:rsid w:val="00787609"/>
    <w:rsid w:val="00790A63"/>
    <w:rsid w:val="0079629B"/>
    <w:rsid w:val="007B5BA9"/>
    <w:rsid w:val="007C0481"/>
    <w:rsid w:val="007D7CF7"/>
    <w:rsid w:val="007F156B"/>
    <w:rsid w:val="00804AB2"/>
    <w:rsid w:val="008061CC"/>
    <w:rsid w:val="00807CC1"/>
    <w:rsid w:val="008342C6"/>
    <w:rsid w:val="00834567"/>
    <w:rsid w:val="00837C6D"/>
    <w:rsid w:val="008423CF"/>
    <w:rsid w:val="00852F02"/>
    <w:rsid w:val="0086357A"/>
    <w:rsid w:val="00867FE7"/>
    <w:rsid w:val="00877442"/>
    <w:rsid w:val="00880A93"/>
    <w:rsid w:val="00884BA5"/>
    <w:rsid w:val="008868EF"/>
    <w:rsid w:val="008957B7"/>
    <w:rsid w:val="00896C69"/>
    <w:rsid w:val="0089720C"/>
    <w:rsid w:val="0089723A"/>
    <w:rsid w:val="008A6A64"/>
    <w:rsid w:val="008D3653"/>
    <w:rsid w:val="008E0989"/>
    <w:rsid w:val="008E3437"/>
    <w:rsid w:val="008E709C"/>
    <w:rsid w:val="0090115D"/>
    <w:rsid w:val="009046AF"/>
    <w:rsid w:val="00910A02"/>
    <w:rsid w:val="00915C1F"/>
    <w:rsid w:val="009227A2"/>
    <w:rsid w:val="009326FC"/>
    <w:rsid w:val="009377CB"/>
    <w:rsid w:val="009413C1"/>
    <w:rsid w:val="00947082"/>
    <w:rsid w:val="00953AD0"/>
    <w:rsid w:val="00956520"/>
    <w:rsid w:val="009614A9"/>
    <w:rsid w:val="009620AF"/>
    <w:rsid w:val="00963EE2"/>
    <w:rsid w:val="00966573"/>
    <w:rsid w:val="00972F14"/>
    <w:rsid w:val="009838C4"/>
    <w:rsid w:val="00992D01"/>
    <w:rsid w:val="00997FA9"/>
    <w:rsid w:val="009A3277"/>
    <w:rsid w:val="009A7CD8"/>
    <w:rsid w:val="009B4EE7"/>
    <w:rsid w:val="009C67FF"/>
    <w:rsid w:val="009D15F3"/>
    <w:rsid w:val="009E64A2"/>
    <w:rsid w:val="009F5E0E"/>
    <w:rsid w:val="00A0484D"/>
    <w:rsid w:val="00A1270B"/>
    <w:rsid w:val="00A143CB"/>
    <w:rsid w:val="00A16F27"/>
    <w:rsid w:val="00A17E7A"/>
    <w:rsid w:val="00A24400"/>
    <w:rsid w:val="00A24D8B"/>
    <w:rsid w:val="00A26CEA"/>
    <w:rsid w:val="00A27C00"/>
    <w:rsid w:val="00A363C6"/>
    <w:rsid w:val="00A37D30"/>
    <w:rsid w:val="00A52A52"/>
    <w:rsid w:val="00A61A46"/>
    <w:rsid w:val="00A62D80"/>
    <w:rsid w:val="00A63D00"/>
    <w:rsid w:val="00A7019C"/>
    <w:rsid w:val="00A770B6"/>
    <w:rsid w:val="00A77CCF"/>
    <w:rsid w:val="00A83471"/>
    <w:rsid w:val="00A838A6"/>
    <w:rsid w:val="00A843E8"/>
    <w:rsid w:val="00AA2DE5"/>
    <w:rsid w:val="00AA6A1E"/>
    <w:rsid w:val="00AC6BBE"/>
    <w:rsid w:val="00AD5B15"/>
    <w:rsid w:val="00AF16A9"/>
    <w:rsid w:val="00AF3FF4"/>
    <w:rsid w:val="00AF5D28"/>
    <w:rsid w:val="00B16621"/>
    <w:rsid w:val="00B17991"/>
    <w:rsid w:val="00B25B1A"/>
    <w:rsid w:val="00B47BA1"/>
    <w:rsid w:val="00B521A5"/>
    <w:rsid w:val="00B74830"/>
    <w:rsid w:val="00B814BF"/>
    <w:rsid w:val="00B920EE"/>
    <w:rsid w:val="00B95F71"/>
    <w:rsid w:val="00B969F8"/>
    <w:rsid w:val="00BA1B14"/>
    <w:rsid w:val="00BA5175"/>
    <w:rsid w:val="00BC13D6"/>
    <w:rsid w:val="00BD34B8"/>
    <w:rsid w:val="00BD54F3"/>
    <w:rsid w:val="00BD79AB"/>
    <w:rsid w:val="00BE22C8"/>
    <w:rsid w:val="00BE2DC8"/>
    <w:rsid w:val="00BE3B18"/>
    <w:rsid w:val="00BE5A19"/>
    <w:rsid w:val="00C03689"/>
    <w:rsid w:val="00C06BF8"/>
    <w:rsid w:val="00C158AA"/>
    <w:rsid w:val="00C20B34"/>
    <w:rsid w:val="00C3449D"/>
    <w:rsid w:val="00C350F5"/>
    <w:rsid w:val="00C36A31"/>
    <w:rsid w:val="00C4340A"/>
    <w:rsid w:val="00C450DF"/>
    <w:rsid w:val="00C47A85"/>
    <w:rsid w:val="00C51805"/>
    <w:rsid w:val="00C6655F"/>
    <w:rsid w:val="00C76097"/>
    <w:rsid w:val="00C8411C"/>
    <w:rsid w:val="00C938D0"/>
    <w:rsid w:val="00C95970"/>
    <w:rsid w:val="00CA5F2C"/>
    <w:rsid w:val="00CB3CC6"/>
    <w:rsid w:val="00CB4DE8"/>
    <w:rsid w:val="00CB75A5"/>
    <w:rsid w:val="00CD75B4"/>
    <w:rsid w:val="00CE7FB6"/>
    <w:rsid w:val="00CF0751"/>
    <w:rsid w:val="00CF705B"/>
    <w:rsid w:val="00D00452"/>
    <w:rsid w:val="00D21FD6"/>
    <w:rsid w:val="00D30119"/>
    <w:rsid w:val="00D34F06"/>
    <w:rsid w:val="00D43DD2"/>
    <w:rsid w:val="00D462E9"/>
    <w:rsid w:val="00D524D6"/>
    <w:rsid w:val="00D54357"/>
    <w:rsid w:val="00D63E06"/>
    <w:rsid w:val="00D66579"/>
    <w:rsid w:val="00D67CDA"/>
    <w:rsid w:val="00D77BB7"/>
    <w:rsid w:val="00D86BA3"/>
    <w:rsid w:val="00DB12AE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E10679"/>
    <w:rsid w:val="00E22654"/>
    <w:rsid w:val="00E23C3A"/>
    <w:rsid w:val="00E26C7F"/>
    <w:rsid w:val="00E27A30"/>
    <w:rsid w:val="00E33020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A287A"/>
    <w:rsid w:val="00EB7189"/>
    <w:rsid w:val="00EC2A2C"/>
    <w:rsid w:val="00EC3924"/>
    <w:rsid w:val="00EC5DA6"/>
    <w:rsid w:val="00EE07A1"/>
    <w:rsid w:val="00EE10F1"/>
    <w:rsid w:val="00EE6A00"/>
    <w:rsid w:val="00EF0EC2"/>
    <w:rsid w:val="00EF325C"/>
    <w:rsid w:val="00EF574D"/>
    <w:rsid w:val="00F02CE7"/>
    <w:rsid w:val="00F04698"/>
    <w:rsid w:val="00F05671"/>
    <w:rsid w:val="00F05D88"/>
    <w:rsid w:val="00F11287"/>
    <w:rsid w:val="00F12C2E"/>
    <w:rsid w:val="00F1363A"/>
    <w:rsid w:val="00F26D5A"/>
    <w:rsid w:val="00F3357F"/>
    <w:rsid w:val="00F428D8"/>
    <w:rsid w:val="00F47D42"/>
    <w:rsid w:val="00F54990"/>
    <w:rsid w:val="00F649D1"/>
    <w:rsid w:val="00F75305"/>
    <w:rsid w:val="00F75FAA"/>
    <w:rsid w:val="00F76702"/>
    <w:rsid w:val="00F830DA"/>
    <w:rsid w:val="00F85E36"/>
    <w:rsid w:val="00F9116F"/>
    <w:rsid w:val="00F9498B"/>
    <w:rsid w:val="00F96348"/>
    <w:rsid w:val="00FA2AC0"/>
    <w:rsid w:val="00FA3B53"/>
    <w:rsid w:val="00FA6CA9"/>
    <w:rsid w:val="00FB42C0"/>
    <w:rsid w:val="00FD2964"/>
    <w:rsid w:val="00FD30EF"/>
    <w:rsid w:val="00FD6861"/>
    <w:rsid w:val="00FE1B92"/>
    <w:rsid w:val="00FF27EB"/>
    <w:rsid w:val="00FF42AD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AF16A9"/>
    <w:pPr>
      <w:widowControl/>
      <w:numPr>
        <w:numId w:val="2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06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AF16A9"/>
    <w:rPr>
      <w:rFonts w:cs="Calibri"/>
      <w:b/>
      <w:bCs/>
      <w:kern w:val="2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AF16A9"/>
  </w:style>
  <w:style w:type="character" w:styleId="a6">
    <w:name w:val="Hyperlink"/>
    <w:basedOn w:val="a1"/>
    <w:uiPriority w:val="99"/>
    <w:semiHidden/>
    <w:unhideWhenUsed/>
    <w:rsid w:val="00AF16A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AF16A9"/>
    <w:rPr>
      <w:color w:val="800080" w:themeColor="followedHyperlink"/>
      <w:u w:val="single"/>
    </w:rPr>
  </w:style>
  <w:style w:type="paragraph" w:styleId="a0">
    <w:name w:val="Body Text"/>
    <w:basedOn w:val="a"/>
    <w:link w:val="a8"/>
    <w:uiPriority w:val="99"/>
    <w:unhideWhenUsed/>
    <w:rsid w:val="00AF16A9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AF16A9"/>
    <w:rPr>
      <w:rFonts w:cs="Calibri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F16A9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AF16A9"/>
    <w:rPr>
      <w:rFonts w:cs="Calibri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F16A9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AF16A9"/>
    <w:rPr>
      <w:rFonts w:cs="Calibri"/>
      <w:sz w:val="20"/>
      <w:szCs w:val="20"/>
      <w:lang w:eastAsia="ar-SA"/>
    </w:rPr>
  </w:style>
  <w:style w:type="paragraph" w:styleId="ad">
    <w:name w:val="List"/>
    <w:basedOn w:val="a0"/>
    <w:uiPriority w:val="99"/>
    <w:semiHidden/>
    <w:unhideWhenUsed/>
    <w:rsid w:val="00AF16A9"/>
    <w:rPr>
      <w:rFonts w:cs="Tahoma"/>
    </w:rPr>
  </w:style>
  <w:style w:type="paragraph" w:styleId="ae">
    <w:name w:val="List Paragraph"/>
    <w:basedOn w:val="a"/>
    <w:uiPriority w:val="99"/>
    <w:qFormat/>
    <w:rsid w:val="00AF16A9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">
    <w:name w:val="Заголовок"/>
    <w:basedOn w:val="a"/>
    <w:next w:val="a0"/>
    <w:uiPriority w:val="99"/>
    <w:rsid w:val="00AF16A9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">
    <w:name w:val="Название3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1">
    <w:name w:val="Название2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3">
    <w:name w:val="Название1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AF16A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F16A9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AF16A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F16A9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5">
    <w:name w:val="Обычный текст1"/>
    <w:basedOn w:val="a"/>
    <w:uiPriority w:val="99"/>
    <w:rsid w:val="00AF16A9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customStyle="1" w:styleId="af1">
    <w:name w:val="Содержимое таблицы"/>
    <w:basedOn w:val="a"/>
    <w:uiPriority w:val="99"/>
    <w:rsid w:val="00AF16A9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2">
    <w:name w:val="Заголовок таблицы"/>
    <w:basedOn w:val="af1"/>
    <w:uiPriority w:val="99"/>
    <w:rsid w:val="00AF16A9"/>
    <w:pPr>
      <w:jc w:val="center"/>
    </w:pPr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rsid w:val="00AF16A9"/>
    <w:pPr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F16A9"/>
    <w:rPr>
      <w:rFonts w:ascii="Arial" w:hAnsi="Arial" w:cs="Arial"/>
      <w:sz w:val="24"/>
      <w:szCs w:val="24"/>
    </w:rPr>
  </w:style>
  <w:style w:type="character" w:styleId="af5">
    <w:name w:val="page number"/>
    <w:basedOn w:val="a1"/>
    <w:uiPriority w:val="99"/>
    <w:semiHidden/>
    <w:unhideWhenUsed/>
    <w:rsid w:val="00AF16A9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9z0">
    <w:name w:val="WW8Num9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AF16A9"/>
  </w:style>
  <w:style w:type="character" w:customStyle="1" w:styleId="WW8Num11z0">
    <w:name w:val="WW8Num11z0"/>
    <w:uiPriority w:val="99"/>
    <w:rsid w:val="00AF16A9"/>
    <w:rPr>
      <w:rFonts w:ascii="Times New Roman" w:hAnsi="Times New Roman" w:cs="Times New Roman" w:hint="default"/>
    </w:rPr>
  </w:style>
  <w:style w:type="character" w:customStyle="1" w:styleId="31">
    <w:name w:val="Основной шрифт абзаца3"/>
    <w:uiPriority w:val="99"/>
    <w:rsid w:val="00AF16A9"/>
  </w:style>
  <w:style w:type="character" w:customStyle="1" w:styleId="Absatz-Standardschriftart">
    <w:name w:val="Absatz-Standardschriftart"/>
    <w:uiPriority w:val="99"/>
    <w:rsid w:val="00AF16A9"/>
  </w:style>
  <w:style w:type="character" w:customStyle="1" w:styleId="WW8Num12z0">
    <w:name w:val="WW8Num12z0"/>
    <w:uiPriority w:val="99"/>
    <w:rsid w:val="00AF16A9"/>
    <w:rPr>
      <w:rFonts w:ascii="Times New Roman" w:hAnsi="Times New Roman" w:cs="Times New Roman" w:hint="default"/>
    </w:rPr>
  </w:style>
  <w:style w:type="character" w:customStyle="1" w:styleId="23">
    <w:name w:val="Основной шрифт абзаца2"/>
    <w:uiPriority w:val="99"/>
    <w:rsid w:val="00AF16A9"/>
  </w:style>
  <w:style w:type="character" w:customStyle="1" w:styleId="WW-Absatz-Standardschriftart">
    <w:name w:val="WW-Absatz-Standardschriftart"/>
    <w:uiPriority w:val="99"/>
    <w:rsid w:val="00AF16A9"/>
  </w:style>
  <w:style w:type="character" w:customStyle="1" w:styleId="WW-Absatz-Standardschriftart1">
    <w:name w:val="WW-Absatz-Standardschriftart1"/>
    <w:uiPriority w:val="99"/>
    <w:rsid w:val="00AF16A9"/>
  </w:style>
  <w:style w:type="character" w:customStyle="1" w:styleId="WW8Num1z0">
    <w:name w:val="WW8Num1z0"/>
    <w:uiPriority w:val="99"/>
    <w:rsid w:val="00AF16A9"/>
  </w:style>
  <w:style w:type="character" w:customStyle="1" w:styleId="WW8Num3z1">
    <w:name w:val="WW8Num3z1"/>
    <w:uiPriority w:val="99"/>
    <w:rsid w:val="00AF16A9"/>
    <w:rPr>
      <w:b/>
      <w:bCs w:val="0"/>
    </w:rPr>
  </w:style>
  <w:style w:type="character" w:customStyle="1" w:styleId="WW8Num5z0">
    <w:name w:val="WW8Num5z0"/>
    <w:uiPriority w:val="99"/>
    <w:rsid w:val="00AF16A9"/>
    <w:rPr>
      <w:rFonts w:ascii="Symbol" w:hAnsi="Symbol" w:hint="default"/>
    </w:rPr>
  </w:style>
  <w:style w:type="character" w:customStyle="1" w:styleId="WW8Num5z1">
    <w:name w:val="WW8Num5z1"/>
    <w:uiPriority w:val="99"/>
    <w:rsid w:val="00AF16A9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AF16A9"/>
    <w:rPr>
      <w:rFonts w:ascii="Wingdings" w:hAnsi="Wingdings" w:hint="default"/>
    </w:rPr>
  </w:style>
  <w:style w:type="character" w:customStyle="1" w:styleId="WW8Num8z0">
    <w:name w:val="WW8Num8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14z0">
    <w:name w:val="WW8Num14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AF16A9"/>
  </w:style>
  <w:style w:type="character" w:customStyle="1" w:styleId="WW8Num21z0">
    <w:name w:val="WW8Num21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1z1">
    <w:name w:val="WW8Num21z1"/>
    <w:uiPriority w:val="99"/>
    <w:rsid w:val="00AF16A9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AF16A9"/>
    <w:rPr>
      <w:rFonts w:ascii="Wingdings" w:hAnsi="Wingdings" w:hint="default"/>
    </w:rPr>
  </w:style>
  <w:style w:type="character" w:customStyle="1" w:styleId="WW8Num21z3">
    <w:name w:val="WW8Num21z3"/>
    <w:uiPriority w:val="99"/>
    <w:rsid w:val="00AF16A9"/>
    <w:rPr>
      <w:rFonts w:ascii="Symbol" w:hAnsi="Symbol" w:hint="default"/>
    </w:rPr>
  </w:style>
  <w:style w:type="character" w:customStyle="1" w:styleId="WW8Num22z0">
    <w:name w:val="WW8Num22z0"/>
    <w:uiPriority w:val="99"/>
    <w:rsid w:val="00AF16A9"/>
    <w:rPr>
      <w:rFonts w:ascii="Symbol" w:hAnsi="Symbol" w:hint="default"/>
    </w:rPr>
  </w:style>
  <w:style w:type="character" w:customStyle="1" w:styleId="WW8Num22z1">
    <w:name w:val="WW8Num22z1"/>
    <w:uiPriority w:val="99"/>
    <w:rsid w:val="00AF16A9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AF16A9"/>
    <w:rPr>
      <w:rFonts w:ascii="Wingdings" w:hAnsi="Wingdings" w:hint="default"/>
    </w:rPr>
  </w:style>
  <w:style w:type="character" w:customStyle="1" w:styleId="WW8Num23z0">
    <w:name w:val="WW8Num23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99"/>
    <w:rsid w:val="00AF16A9"/>
    <w:rPr>
      <w:rFonts w:ascii="Symbol" w:hAnsi="Symbol" w:hint="default"/>
    </w:rPr>
  </w:style>
  <w:style w:type="character" w:customStyle="1" w:styleId="WW8Num24z1">
    <w:name w:val="WW8Num24z1"/>
    <w:uiPriority w:val="99"/>
    <w:rsid w:val="00AF16A9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AF16A9"/>
    <w:rPr>
      <w:rFonts w:ascii="Wingdings" w:hAnsi="Wingdings" w:hint="default"/>
    </w:rPr>
  </w:style>
  <w:style w:type="character" w:customStyle="1" w:styleId="WW8Num26z0">
    <w:name w:val="WW8Num26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9z0">
    <w:name w:val="WW8Num29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31z0">
    <w:name w:val="WW8Num31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31z1">
    <w:name w:val="WW8Num31z1"/>
    <w:uiPriority w:val="99"/>
    <w:rsid w:val="00AF16A9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AF16A9"/>
    <w:rPr>
      <w:rFonts w:ascii="Wingdings" w:hAnsi="Wingdings" w:hint="default"/>
    </w:rPr>
  </w:style>
  <w:style w:type="character" w:customStyle="1" w:styleId="WW8Num31z3">
    <w:name w:val="WW8Num31z3"/>
    <w:uiPriority w:val="99"/>
    <w:rsid w:val="00AF16A9"/>
    <w:rPr>
      <w:rFonts w:ascii="Symbol" w:hAnsi="Symbol" w:hint="default"/>
    </w:rPr>
  </w:style>
  <w:style w:type="character" w:customStyle="1" w:styleId="16">
    <w:name w:val="Основной шрифт абзаца1"/>
    <w:uiPriority w:val="99"/>
    <w:rsid w:val="00AF16A9"/>
  </w:style>
  <w:style w:type="character" w:customStyle="1" w:styleId="24">
    <w:name w:val="Знак Знак2"/>
    <w:uiPriority w:val="99"/>
    <w:rsid w:val="00AF16A9"/>
    <w:rPr>
      <w:rFonts w:ascii="Times New Roman" w:hAnsi="Times New Roman" w:cs="Times New Roman" w:hint="default"/>
      <w:sz w:val="28"/>
    </w:rPr>
  </w:style>
  <w:style w:type="character" w:customStyle="1" w:styleId="17">
    <w:name w:val="Знак Знак1"/>
    <w:uiPriority w:val="99"/>
    <w:rsid w:val="00AF16A9"/>
    <w:rPr>
      <w:rFonts w:ascii="Times New Roman" w:hAnsi="Times New Roman" w:cs="Times New Roman" w:hint="default"/>
      <w:sz w:val="20"/>
    </w:rPr>
  </w:style>
  <w:style w:type="character" w:customStyle="1" w:styleId="af6">
    <w:name w:val="Знак Знак"/>
    <w:uiPriority w:val="99"/>
    <w:rsid w:val="00AF16A9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AF16A9"/>
    <w:pPr>
      <w:widowControl/>
      <w:numPr>
        <w:numId w:val="2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4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06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AF16A9"/>
    <w:rPr>
      <w:rFonts w:cs="Calibri"/>
      <w:b/>
      <w:bCs/>
      <w:kern w:val="2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AF16A9"/>
  </w:style>
  <w:style w:type="character" w:styleId="a6">
    <w:name w:val="Hyperlink"/>
    <w:basedOn w:val="a1"/>
    <w:uiPriority w:val="99"/>
    <w:semiHidden/>
    <w:unhideWhenUsed/>
    <w:rsid w:val="00AF16A9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AF16A9"/>
    <w:rPr>
      <w:color w:val="800080" w:themeColor="followedHyperlink"/>
      <w:u w:val="single"/>
    </w:rPr>
  </w:style>
  <w:style w:type="paragraph" w:styleId="a0">
    <w:name w:val="Body Text"/>
    <w:basedOn w:val="a"/>
    <w:link w:val="a8"/>
    <w:uiPriority w:val="99"/>
    <w:unhideWhenUsed/>
    <w:rsid w:val="00AF16A9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AF16A9"/>
    <w:rPr>
      <w:rFonts w:cs="Calibri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F16A9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AF16A9"/>
    <w:rPr>
      <w:rFonts w:cs="Calibri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F16A9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AF16A9"/>
    <w:rPr>
      <w:rFonts w:cs="Calibri"/>
      <w:sz w:val="20"/>
      <w:szCs w:val="20"/>
      <w:lang w:eastAsia="ar-SA"/>
    </w:rPr>
  </w:style>
  <w:style w:type="paragraph" w:styleId="ad">
    <w:name w:val="List"/>
    <w:basedOn w:val="a0"/>
    <w:uiPriority w:val="99"/>
    <w:semiHidden/>
    <w:unhideWhenUsed/>
    <w:rsid w:val="00AF16A9"/>
    <w:rPr>
      <w:rFonts w:cs="Tahoma"/>
    </w:rPr>
  </w:style>
  <w:style w:type="paragraph" w:styleId="ae">
    <w:name w:val="List Paragraph"/>
    <w:basedOn w:val="a"/>
    <w:uiPriority w:val="99"/>
    <w:qFormat/>
    <w:rsid w:val="00AF16A9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">
    <w:name w:val="Заголовок"/>
    <w:basedOn w:val="a"/>
    <w:next w:val="a0"/>
    <w:uiPriority w:val="99"/>
    <w:rsid w:val="00AF16A9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">
    <w:name w:val="Название3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1">
    <w:name w:val="Название2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3">
    <w:name w:val="Название1"/>
    <w:basedOn w:val="a"/>
    <w:uiPriority w:val="99"/>
    <w:rsid w:val="00AF16A9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AF16A9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AF16A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F16A9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AF16A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F16A9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5">
    <w:name w:val="Обычный текст1"/>
    <w:basedOn w:val="a"/>
    <w:uiPriority w:val="99"/>
    <w:rsid w:val="00AF16A9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customStyle="1" w:styleId="af1">
    <w:name w:val="Содержимое таблицы"/>
    <w:basedOn w:val="a"/>
    <w:uiPriority w:val="99"/>
    <w:rsid w:val="00AF16A9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2">
    <w:name w:val="Заголовок таблицы"/>
    <w:basedOn w:val="af1"/>
    <w:uiPriority w:val="99"/>
    <w:rsid w:val="00AF16A9"/>
    <w:pPr>
      <w:jc w:val="center"/>
    </w:pPr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rsid w:val="00AF16A9"/>
    <w:pPr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F16A9"/>
    <w:rPr>
      <w:rFonts w:ascii="Arial" w:hAnsi="Arial" w:cs="Arial"/>
      <w:sz w:val="24"/>
      <w:szCs w:val="24"/>
    </w:rPr>
  </w:style>
  <w:style w:type="character" w:styleId="af5">
    <w:name w:val="page number"/>
    <w:basedOn w:val="a1"/>
    <w:uiPriority w:val="99"/>
    <w:semiHidden/>
    <w:unhideWhenUsed/>
    <w:rsid w:val="00AF16A9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9z0">
    <w:name w:val="WW8Num9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AF16A9"/>
  </w:style>
  <w:style w:type="character" w:customStyle="1" w:styleId="WW8Num11z0">
    <w:name w:val="WW8Num11z0"/>
    <w:uiPriority w:val="99"/>
    <w:rsid w:val="00AF16A9"/>
    <w:rPr>
      <w:rFonts w:ascii="Times New Roman" w:hAnsi="Times New Roman" w:cs="Times New Roman" w:hint="default"/>
    </w:rPr>
  </w:style>
  <w:style w:type="character" w:customStyle="1" w:styleId="31">
    <w:name w:val="Основной шрифт абзаца3"/>
    <w:uiPriority w:val="99"/>
    <w:rsid w:val="00AF16A9"/>
  </w:style>
  <w:style w:type="character" w:customStyle="1" w:styleId="Absatz-Standardschriftart">
    <w:name w:val="Absatz-Standardschriftart"/>
    <w:uiPriority w:val="99"/>
    <w:rsid w:val="00AF16A9"/>
  </w:style>
  <w:style w:type="character" w:customStyle="1" w:styleId="WW8Num12z0">
    <w:name w:val="WW8Num12z0"/>
    <w:uiPriority w:val="99"/>
    <w:rsid w:val="00AF16A9"/>
    <w:rPr>
      <w:rFonts w:ascii="Times New Roman" w:hAnsi="Times New Roman" w:cs="Times New Roman" w:hint="default"/>
    </w:rPr>
  </w:style>
  <w:style w:type="character" w:customStyle="1" w:styleId="23">
    <w:name w:val="Основной шрифт абзаца2"/>
    <w:uiPriority w:val="99"/>
    <w:rsid w:val="00AF16A9"/>
  </w:style>
  <w:style w:type="character" w:customStyle="1" w:styleId="WW-Absatz-Standardschriftart">
    <w:name w:val="WW-Absatz-Standardschriftart"/>
    <w:uiPriority w:val="99"/>
    <w:rsid w:val="00AF16A9"/>
  </w:style>
  <w:style w:type="character" w:customStyle="1" w:styleId="WW-Absatz-Standardschriftart1">
    <w:name w:val="WW-Absatz-Standardschriftart1"/>
    <w:uiPriority w:val="99"/>
    <w:rsid w:val="00AF16A9"/>
  </w:style>
  <w:style w:type="character" w:customStyle="1" w:styleId="WW8Num1z0">
    <w:name w:val="WW8Num1z0"/>
    <w:uiPriority w:val="99"/>
    <w:rsid w:val="00AF16A9"/>
  </w:style>
  <w:style w:type="character" w:customStyle="1" w:styleId="WW8Num3z1">
    <w:name w:val="WW8Num3z1"/>
    <w:uiPriority w:val="99"/>
    <w:rsid w:val="00AF16A9"/>
    <w:rPr>
      <w:b/>
      <w:bCs w:val="0"/>
    </w:rPr>
  </w:style>
  <w:style w:type="character" w:customStyle="1" w:styleId="WW8Num5z0">
    <w:name w:val="WW8Num5z0"/>
    <w:uiPriority w:val="99"/>
    <w:rsid w:val="00AF16A9"/>
    <w:rPr>
      <w:rFonts w:ascii="Symbol" w:hAnsi="Symbol" w:hint="default"/>
    </w:rPr>
  </w:style>
  <w:style w:type="character" w:customStyle="1" w:styleId="WW8Num5z1">
    <w:name w:val="WW8Num5z1"/>
    <w:uiPriority w:val="99"/>
    <w:rsid w:val="00AF16A9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AF16A9"/>
    <w:rPr>
      <w:rFonts w:ascii="Wingdings" w:hAnsi="Wingdings" w:hint="default"/>
    </w:rPr>
  </w:style>
  <w:style w:type="character" w:customStyle="1" w:styleId="WW8Num8z0">
    <w:name w:val="WW8Num8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14z0">
    <w:name w:val="WW8Num14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AF16A9"/>
  </w:style>
  <w:style w:type="character" w:customStyle="1" w:styleId="WW8Num21z0">
    <w:name w:val="WW8Num21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1z1">
    <w:name w:val="WW8Num21z1"/>
    <w:uiPriority w:val="99"/>
    <w:rsid w:val="00AF16A9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AF16A9"/>
    <w:rPr>
      <w:rFonts w:ascii="Wingdings" w:hAnsi="Wingdings" w:hint="default"/>
    </w:rPr>
  </w:style>
  <w:style w:type="character" w:customStyle="1" w:styleId="WW8Num21z3">
    <w:name w:val="WW8Num21z3"/>
    <w:uiPriority w:val="99"/>
    <w:rsid w:val="00AF16A9"/>
    <w:rPr>
      <w:rFonts w:ascii="Symbol" w:hAnsi="Symbol" w:hint="default"/>
    </w:rPr>
  </w:style>
  <w:style w:type="character" w:customStyle="1" w:styleId="WW8Num22z0">
    <w:name w:val="WW8Num22z0"/>
    <w:uiPriority w:val="99"/>
    <w:rsid w:val="00AF16A9"/>
    <w:rPr>
      <w:rFonts w:ascii="Symbol" w:hAnsi="Symbol" w:hint="default"/>
    </w:rPr>
  </w:style>
  <w:style w:type="character" w:customStyle="1" w:styleId="WW8Num22z1">
    <w:name w:val="WW8Num22z1"/>
    <w:uiPriority w:val="99"/>
    <w:rsid w:val="00AF16A9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AF16A9"/>
    <w:rPr>
      <w:rFonts w:ascii="Wingdings" w:hAnsi="Wingdings" w:hint="default"/>
    </w:rPr>
  </w:style>
  <w:style w:type="character" w:customStyle="1" w:styleId="WW8Num23z0">
    <w:name w:val="WW8Num23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99"/>
    <w:rsid w:val="00AF16A9"/>
    <w:rPr>
      <w:rFonts w:ascii="Symbol" w:hAnsi="Symbol" w:hint="default"/>
    </w:rPr>
  </w:style>
  <w:style w:type="character" w:customStyle="1" w:styleId="WW8Num24z1">
    <w:name w:val="WW8Num24z1"/>
    <w:uiPriority w:val="99"/>
    <w:rsid w:val="00AF16A9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AF16A9"/>
    <w:rPr>
      <w:rFonts w:ascii="Wingdings" w:hAnsi="Wingdings" w:hint="default"/>
    </w:rPr>
  </w:style>
  <w:style w:type="character" w:customStyle="1" w:styleId="WW8Num26z0">
    <w:name w:val="WW8Num26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29z0">
    <w:name w:val="WW8Num29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31z0">
    <w:name w:val="WW8Num31z0"/>
    <w:uiPriority w:val="99"/>
    <w:rsid w:val="00AF16A9"/>
    <w:rPr>
      <w:rFonts w:ascii="Times New Roman" w:hAnsi="Times New Roman" w:cs="Times New Roman" w:hint="default"/>
    </w:rPr>
  </w:style>
  <w:style w:type="character" w:customStyle="1" w:styleId="WW8Num31z1">
    <w:name w:val="WW8Num31z1"/>
    <w:uiPriority w:val="99"/>
    <w:rsid w:val="00AF16A9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AF16A9"/>
    <w:rPr>
      <w:rFonts w:ascii="Wingdings" w:hAnsi="Wingdings" w:hint="default"/>
    </w:rPr>
  </w:style>
  <w:style w:type="character" w:customStyle="1" w:styleId="WW8Num31z3">
    <w:name w:val="WW8Num31z3"/>
    <w:uiPriority w:val="99"/>
    <w:rsid w:val="00AF16A9"/>
    <w:rPr>
      <w:rFonts w:ascii="Symbol" w:hAnsi="Symbol" w:hint="default"/>
    </w:rPr>
  </w:style>
  <w:style w:type="character" w:customStyle="1" w:styleId="16">
    <w:name w:val="Основной шрифт абзаца1"/>
    <w:uiPriority w:val="99"/>
    <w:rsid w:val="00AF16A9"/>
  </w:style>
  <w:style w:type="character" w:customStyle="1" w:styleId="24">
    <w:name w:val="Знак Знак2"/>
    <w:uiPriority w:val="99"/>
    <w:rsid w:val="00AF16A9"/>
    <w:rPr>
      <w:rFonts w:ascii="Times New Roman" w:hAnsi="Times New Roman" w:cs="Times New Roman" w:hint="default"/>
      <w:sz w:val="28"/>
    </w:rPr>
  </w:style>
  <w:style w:type="character" w:customStyle="1" w:styleId="17">
    <w:name w:val="Знак Знак1"/>
    <w:uiPriority w:val="99"/>
    <w:rsid w:val="00AF16A9"/>
    <w:rPr>
      <w:rFonts w:ascii="Times New Roman" w:hAnsi="Times New Roman" w:cs="Times New Roman" w:hint="default"/>
      <w:sz w:val="20"/>
    </w:rPr>
  </w:style>
  <w:style w:type="character" w:customStyle="1" w:styleId="af6">
    <w:name w:val="Знак Знак"/>
    <w:uiPriority w:val="99"/>
    <w:rsid w:val="00AF16A9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3B29671E2F0DBC3A0F59409141722B0B6F2662B264AF5B0yFF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D3CCDA25449ACC20D8C5AD8D80D222072830798EC9219565879F5B43530195413D5A19294AC2E7A7z1F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3CCDA25449ACC20D8C5AD8D80D222072830798EC9219565879F5B43530195413D5A19294ACFE8A7z1F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C5C6E73C7A63FC66D25D3FB7990A002D3B29671E2F0DBC3A0F59409141722B0B6F2662B264AF5B0yFF" TargetMode="External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11777</Words>
  <Characters>67131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ЕРЫШЕВСКОГО СЕЛЬСКОГО ПОСЕЛЕНИЯ ПАВЛОВСКОГО МУНИЦИПАЛЬНОГО РАЙОНА </vt:lpstr>
    </vt:vector>
  </TitlesOfParts>
  <Company>Home</Company>
  <LinksUpToDate>false</LinksUpToDate>
  <CharactersWithSpaces>78751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ЕРЫШЕВСКОГО СЕЛЬСКОГО ПОСЕЛЕНИЯ ПАВЛОВСКОГО МУНИЦИПАЛЬНОГО РАЙОНА</dc:title>
  <dc:creator>Customer</dc:creator>
  <cp:lastModifiedBy>1</cp:lastModifiedBy>
  <cp:revision>8</cp:revision>
  <cp:lastPrinted>2019-11-14T13:55:00Z</cp:lastPrinted>
  <dcterms:created xsi:type="dcterms:W3CDTF">2021-01-31T07:44:00Z</dcterms:created>
  <dcterms:modified xsi:type="dcterms:W3CDTF">2021-01-31T08:01:00Z</dcterms:modified>
</cp:coreProperties>
</file>