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4E6DAD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1"/>
        <w:keepNext w:val="0"/>
        <w:shd w:val="clear" w:fill="auto"/>
        <w:spacing w:lineRule="auto" w:line="240" w:after="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СОВЕТ НАРОДНЫХ ДЕПУТАТОВ</w:t>
      </w:r>
    </w:p>
    <w:p>
      <w:pPr>
        <w:pStyle w:val="P21"/>
        <w:keepNext w:val="0"/>
        <w:shd w:val="clear" w:fill="auto"/>
        <w:spacing w:lineRule="auto" w:line="240" w:after="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ЕРЫШЕВСКОГО СЕЛЬСКОГО ПОСЕЛЕНИЯ</w:t>
      </w:r>
    </w:p>
    <w:p>
      <w:pPr>
        <w:pStyle w:val="P21"/>
        <w:keepNext w:val="0"/>
        <w:shd w:val="clear" w:fill="auto"/>
        <w:spacing w:lineRule="auto" w:line="240" w:after="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ПАВЛОВСКОГО МУНИЦИПАЛЬНОГО РАЙОНА</w:t>
      </w:r>
    </w:p>
    <w:p>
      <w:pPr>
        <w:pStyle w:val="P21"/>
        <w:keepNext w:val="0"/>
        <w:shd w:val="clear" w:fill="auto"/>
        <w:spacing w:lineRule="auto" w:line="240" w:after="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ВОРОНЕЖСКОЙ ОБЛАСТИ</w:t>
      </w:r>
    </w:p>
    <w:p>
      <w:pPr>
        <w:pStyle w:val="P21"/>
        <w:keepNext w:val="0"/>
        <w:shd w:val="clear" w:fill="auto"/>
        <w:spacing w:lineRule="auto" w:line="240" w:after="0" w:beforeAutospacing="0" w:afterAutospacing="0"/>
        <w:ind w:hanging="720" w:left="720"/>
        <w:jc w:val="both"/>
        <w:rPr>
          <w:rStyle w:val="C3"/>
          <w:rFonts w:ascii="Times New Roman" w:hAnsi="Times New Roman"/>
          <w:b w:val="0"/>
          <w:i w:val="0"/>
          <w:sz w:val="28"/>
          <w:u w:val="none"/>
        </w:rPr>
      </w:pPr>
    </w:p>
    <w:p>
      <w:pPr>
        <w:pStyle w:val="P21"/>
        <w:keepNext w:val="0"/>
        <w:shd w:val="clear" w:fill="auto"/>
        <w:spacing w:lineRule="auto" w:line="240" w:after="0" w:beforeAutospacing="0" w:afterAutospacing="0"/>
        <w:ind w:hanging="720" w:left="720"/>
        <w:jc w:val="both"/>
        <w:rPr>
          <w:rStyle w:val="C3"/>
          <w:rFonts w:ascii="Times New Roman" w:hAnsi="Times New Roman"/>
          <w:b w:val="0"/>
          <w:i w:val="0"/>
          <w:sz w:val="28"/>
          <w:u w:val="none"/>
        </w:rPr>
      </w:pPr>
    </w:p>
    <w:p>
      <w:pPr>
        <w:pStyle w:val="P21"/>
        <w:keepNext w:val="0"/>
        <w:shd w:val="clear" w:fill="auto"/>
        <w:spacing w:lineRule="auto" w:line="240" w:after="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single"/>
        </w:rPr>
        <w:t>от 30.03.2021 г. № 46</w:t>
      </w:r>
    </w:p>
    <w:p>
      <w:pPr>
        <w:pStyle w:val="P21"/>
        <w:keepNext w:val="0"/>
        <w:shd w:val="clear" w:fill="auto"/>
        <w:spacing w:lineRule="auto" w:line="240" w:after="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с. Ерышевка</w:t>
      </w:r>
    </w:p>
    <w:p>
      <w:pPr>
        <w:pStyle w:val="P21"/>
        <w:keepNext w:val="0"/>
        <w:shd w:val="clear" w:fill="auto"/>
        <w:spacing w:lineRule="auto" w:line="240" w:after="0" w:beforeAutospacing="0" w:afterAutospacing="0"/>
        <w:ind w:hanging="720" w:left="720"/>
        <w:jc w:val="both"/>
        <w:rPr>
          <w:rStyle w:val="C3"/>
          <w:rFonts w:ascii="Times New Roman" w:hAnsi="Times New Roman"/>
          <w:b w:val="0"/>
          <w:i w:val="0"/>
          <w:sz w:val="28"/>
          <w:u w:val="none"/>
        </w:rPr>
      </w:pP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О внесении изменений в решение Совета</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народных депутатов Ерышевского сельского</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поселения Павловского муниципального района</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Воронежской области от 23.12.2020г. № 22</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 xml:space="preserve">«Об утверждении бюджета Ерышевского </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сельского поселения Павловского муниципального</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 xml:space="preserve"> района Воронежской области</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 xml:space="preserve">на 2021 год и на плановый период </w:t>
      </w:r>
    </w:p>
    <w:p>
      <w:pPr>
        <w:pStyle w:val="P1"/>
        <w:keepNext w:val="0"/>
        <w:shd w:val="clear" w:fill="auto"/>
        <w:spacing w:lineRule="auto" w:line="240" w:after="0" w:beforeAutospacing="0" w:afterAutospacing="0"/>
        <w:ind w:hanging="0" w:left="0"/>
        <w:jc w:val="left"/>
        <w:rPr>
          <w:rStyle w:val="C3"/>
          <w:rFonts w:ascii="Times New Roman" w:hAnsi="Times New Roman"/>
          <w:b w:val="0"/>
          <w:i w:val="0"/>
          <w:sz w:val="28"/>
          <w:u w:val="none"/>
        </w:rPr>
      </w:pPr>
      <w:r>
        <w:rPr>
          <w:rStyle w:val="C3"/>
          <w:rFonts w:ascii="Times New Roman" w:hAnsi="Times New Roman"/>
          <w:b w:val="0"/>
          <w:i w:val="0"/>
          <w:sz w:val="28"/>
          <w:u w:val="none"/>
        </w:rPr>
        <w:t>2022 и 2023 годов»</w:t>
      </w:r>
    </w:p>
    <w:p>
      <w:pPr>
        <w:pStyle w:val="P1"/>
        <w:keepNext w:val="0"/>
        <w:shd w:val="clear" w:fill="auto"/>
        <w:spacing w:lineRule="auto" w:line="240" w:after="0" w:beforeAutospacing="0" w:afterAutospacing="0"/>
        <w:ind w:hanging="720" w:left="72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           В соответствии с ч.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720" w:left="720"/>
        <w:jc w:val="center"/>
        <w:rPr>
          <w:rStyle w:val="C3"/>
          <w:rFonts w:ascii="Times New Roman" w:hAnsi="Times New Roman"/>
          <w:b w:val="0"/>
          <w:i w:val="0"/>
          <w:sz w:val="26"/>
          <w:u w:val="none"/>
        </w:rPr>
      </w:pPr>
      <w:r>
        <w:rPr>
          <w:rStyle w:val="C3"/>
          <w:rFonts w:ascii="Times New Roman" w:hAnsi="Times New Roman"/>
          <w:b w:val="0"/>
          <w:i w:val="0"/>
          <w:sz w:val="26"/>
          <w:u w:val="none"/>
        </w:rPr>
        <w:t>РЕШИЛ:</w:t>
      </w:r>
    </w:p>
    <w:p>
      <w:pPr>
        <w:pStyle w:val="P1"/>
        <w:keepNext w:val="0"/>
        <w:shd w:val="clear" w:fill="auto"/>
        <w:spacing w:lineRule="auto" w:line="240" w:after="0" w:beforeAutospacing="0" w:afterAutospacing="0"/>
        <w:ind w:hanging="720" w:left="72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Статья 1. Внести в решение Совета народных депутатов Ерышевского сельского поселения Павловского муниципального района Воронежской области </w:t>
      </w:r>
      <w:r>
        <w:rPr>
          <w:rFonts w:ascii="Times New Roman" w:hAnsi="Times New Roman"/>
          <w:b w:val="0"/>
          <w:i w:val="0"/>
          <w:sz w:val="26"/>
          <w:u w:val="none"/>
        </w:rPr>
        <w:t xml:space="preserve">от 23.12.2020 г. № 22 </w:t>
      </w:r>
      <w:r>
        <w:rPr>
          <w:rStyle w:val="C3"/>
          <w:rFonts w:ascii="Times New Roman" w:hAnsi="Times New Roman"/>
          <w:b w:val="0"/>
          <w:i w:val="0"/>
          <w:sz w:val="26"/>
          <w:u w:val="none"/>
        </w:rPr>
        <w:t>«Об утверждении бюджета Ерышевского сельского поселения Павловского муниципального района Воронежской области на 2021 год и на плановый период 2022 и 2023 годов» следующие изменения и дополнения:</w:t>
      </w:r>
    </w:p>
    <w:p>
      <w:pPr>
        <w:pStyle w:val="P1"/>
        <w:keepNext w:val="0"/>
        <w:widowControl w:val="0"/>
        <w:shd w:val="clear" w:fill="auto"/>
        <w:tabs>
          <w:tab w:val="left" w:pos="1428" w:leader="none"/>
        </w:tabs>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1 статьи 1:</w:t>
      </w:r>
    </w:p>
    <w:p>
      <w:pPr>
        <w:pStyle w:val="P1"/>
        <w:keepNext w:val="0"/>
        <w:widowControl w:val="0"/>
        <w:shd w:val="clear" w:fill="auto"/>
        <w:tabs>
          <w:tab w:val="left" w:pos="1428" w:leader="none"/>
        </w:tabs>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1) в п. 1) цифры « 4796,3 » заменить цифрами « 5143,85989 » тыс. рублей;</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2) в п. 2) цифры « 4796,3 » заменить цифрами «5199,54489» тыс. рублей; </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3) в п. 3) цифру «0» заменить цифрами « 55,685 » тыс. рублей;</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3 статьи 1:</w:t>
      </w: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r>
        <w:rPr>
          <w:rStyle w:val="C3"/>
          <w:rFonts w:ascii="Times New Roman" w:hAnsi="Times New Roman"/>
          <w:b w:val="0"/>
          <w:i w:val="0"/>
          <w:sz w:val="26"/>
          <w:u w:val="none"/>
        </w:rPr>
        <w:t>изложить в новой редакции приложение №1 «Источники внутреннего финансирования дефицита бюджета Ерышевского сельского поселения на 2021 год и плановый период 2022 и 2023 годов» согласно приложению №1 к настоящему решению;</w:t>
      </w:r>
      <w:r>
        <w:rPr>
          <w:rFonts w:ascii="Times New Roman" w:hAnsi="Times New Roman"/>
          <w:b w:val="0"/>
          <w:i w:val="0"/>
          <w:sz w:val="26"/>
          <w:u w:val="none"/>
        </w:rPr>
        <w:t xml:space="preserve"> </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1 статьи 2:</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приложение № 2 «Поступление доходов бюджета Ерышевского сельского поселения</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Павловского муниципального района по кодам видов доходов, подвидов доходов на 2021 год и на плановый период 2022 и 2023 годов» изложить в новой редакции согласно приложению № 2 к настоящему решению;</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2 статьи 3:</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приложение №4 «Перечень главных администраторов доходов бюджета Ерышевского сельского поселения - органов местного самоуправления Ерышевского сельского поселения» изложить в новой редакции согласно приложению № 3 к настоящему решению;</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1 статьи 5:</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приложение № 6 «Ведомственная структура расходов бюджета Ерышевского сельского поселения Павловского муниципального района на 2021 год и на плановый период 2022 и 2023 годов» изложить в новой редакции согласно приложению № 4 к настоящему решению;</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2 статьи 5:</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приложение № 7 «Распределение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района на 2021 год и на плановый период 2022 и 2023 годов» изложить в новой редакции согласно приложению № 5 к настоящему решению;</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3 статьи 5:</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приложение № 8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2021 год и на плановый период 2022 и 2023 годов» изложить в новой редакции согласно приложению № 6 к настоящему решению.</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в части 3 статьи 6:</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Программу муниципальных внутренних заимствований Ерышевского сельского поселения Павловского муниципального района на 2021 и на плановый период 2022 и 2023 годов изложить в новой редакции согласно приложению № 7 к настоящему решению.</w:t>
      </w:r>
    </w:p>
    <w:p>
      <w:pPr>
        <w:pStyle w:val="P1"/>
        <w:keepNext w:val="0"/>
        <w:shd w:val="clear" w:fill="auto"/>
        <w:tabs>
          <w:tab w:val="left" w:pos="615" w:leader="none"/>
          <w:tab w:val="left" w:pos="660" w:leader="none"/>
        </w:tabs>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Статья 2. Обнародовать настоящее решение и опубликовать на официальном сайте Администации Ерышевского сельского поселения.</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Статья 3. Настоящее решение вступает в силу со дня его обнародования.</w:t>
      </w: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Глава Ерышевского</w:t>
      </w: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r>
        <w:rPr>
          <w:rFonts w:ascii="Times New Roman" w:hAnsi="Times New Roman"/>
          <w:b w:val="0"/>
          <w:i w:val="0"/>
          <w:sz w:val="26"/>
          <w:u w:val="none"/>
        </w:rPr>
        <w:t>сельского поселения</w:t>
      </w: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r>
        <w:rPr>
          <w:rFonts w:ascii="Times New Roman" w:hAnsi="Times New Roman"/>
          <w:b w:val="0"/>
          <w:i w:val="0"/>
          <w:sz w:val="26"/>
          <w:u w:val="none"/>
        </w:rPr>
        <w:t xml:space="preserve">Павловского муниципального района </w:t>
      </w: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r>
        <w:rPr>
          <w:rFonts w:ascii="Times New Roman" w:hAnsi="Times New Roman"/>
          <w:b w:val="0"/>
          <w:i w:val="0"/>
          <w:sz w:val="26"/>
          <w:u w:val="none"/>
        </w:rPr>
        <w:t xml:space="preserve">Воронежской области                                                                                              Т.П.Быкова</w:t>
      </w: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0" w:type="auto"/>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31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bookmarkStart w:id="0" w:name="_dx_frag_StartFragment"/>
            <w:bookmarkEnd w:id="0"/>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4"/>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1</w:t>
            </w:r>
          </w:p>
        </w:tc>
      </w:tr>
      <w:tr>
        <w:trPr>
          <w:trHeight w:hRule="atLeast" w:val="126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4"/>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к решению Совета народных депутатов Ерышевского сельского поселения Павловского муниципального района</w:t>
              <w:br w:type="textWrapping"/>
              <w:t>от 30.03.2021г. № 46</w:t>
            </w:r>
          </w:p>
        </w:tc>
      </w:tr>
      <w:tr>
        <w:trPr>
          <w:trHeight w:hRule="atLeast" w:val="31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4"/>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1</w:t>
            </w:r>
          </w:p>
        </w:tc>
      </w:tr>
      <w:tr>
        <w:trPr>
          <w:trHeight w:hRule="atLeast" w:val="126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4"/>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к решению Совета народных депутатов Ерышевского сельского поселения Павловского муниципального района</w:t>
              <w:br w:type="textWrapping"/>
              <w:t>от 23.12.2020г. № 22</w:t>
            </w:r>
          </w:p>
        </w:tc>
      </w:tr>
      <w:tr>
        <w:trPr>
          <w:trHeight w:hRule="atLeast" w:val="48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4"/>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1425"/>
        </w:trPr>
        <w:tc>
          <w:tcPr>
            <w:tcW w:w="0" w:type="auto"/>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8"/>
                <w:shd w:val="clear" w:fill="FFFFFF"/>
              </w:rPr>
            </w:pPr>
            <w:r>
              <w:rPr>
                <w:rFonts w:ascii="Times New Roman" w:hAnsi="Times New Roman"/>
                <w:color w:val="000000"/>
                <w:sz w:val="28"/>
                <w:shd w:val="clear" w:fill="FFFFFF"/>
              </w:rPr>
              <w:t>Источники</w:t>
              <w:br w:type="textWrapping"/>
              <w:t xml:space="preserve">внутреннего финансирования дефицита </w:t>
              <w:br w:type="textWrapping"/>
              <w:t xml:space="preserve">бюджета Ерышевского сельского поселения </w:t>
              <w:br w:type="textWrapping"/>
              <w:t>на 2021 год и плановый период 2022 и 2023 годов</w:t>
            </w:r>
          </w:p>
        </w:tc>
      </w:tr>
      <w:tr>
        <w:trPr>
          <w:trHeight w:hRule="atLeast" w:val="375"/>
        </w:trPr>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тыс.руб.</w:t>
            </w:r>
          </w:p>
        </w:tc>
      </w:tr>
      <w:tr>
        <w:trPr>
          <w:trHeight w:hRule="atLeast" w:val="6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 п/п</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Наименование</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Код классификации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2021 год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2022 год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2023 год </w:t>
            </w:r>
          </w:p>
        </w:tc>
      </w:tr>
      <w:tr>
        <w:trPr>
          <w:trHeight w:hRule="atLeast" w:val="94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Источники внутреннего финансирования дефицита бюджетов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01 00 00 00 00 0000 000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55,68500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750"/>
        </w:trPr>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0"/>
                <w:shd w:val="clear" w:fill="FFFFFF"/>
              </w:rPr>
            </w:pPr>
            <w:r>
              <w:rPr>
                <w:rFonts w:ascii="Times New Roman" w:hAnsi="Times New Roman"/>
                <w:color w:val="000000"/>
                <w:sz w:val="20"/>
                <w:shd w:val="clear" w:fill="FFFFFF"/>
              </w:rPr>
              <w:t>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Бюджетные кредиты от других бюджетов бюджетной системы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01 03 00 00 00 0000 000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-265,00000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020"/>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 01 03 01 00 00 0000 700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960"/>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 01 03 01 00 10 0000 710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106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 01 03 01 00 00 0000 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-465,00000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133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 01 03 01 00 10 0000 810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-465,00000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855"/>
        </w:trPr>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Изменение остатков средств на счетах по учету средств бюджета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01 05 00 00 00 0000 000</w:t>
            </w:r>
          </w:p>
          <w:p>
            <w:pPr>
              <w:ind w:left="0" w:right="0"/>
              <w:jc w:val="center"/>
              <w:rPr>
                <w:rFonts w:ascii="Times New Roman" w:hAnsi="Times New Roman"/>
                <w:color w:val="000000"/>
                <w:sz w:val="24"/>
                <w:shd w:val="clear" w:fill="FFFFFF"/>
              </w:rPr>
            </w:pPr>
          </w:p>
          <w:p>
            <w:pPr>
              <w:ind w:left="0" w:right="0"/>
              <w:jc w:val="center"/>
              <w:rPr>
                <w:rFonts w:ascii="Times New Roman" w:hAnsi="Times New Roman"/>
                <w:color w:val="000000"/>
                <w:sz w:val="24"/>
                <w:shd w:val="clear" w:fill="FFFFFF"/>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320,68500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58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Увеличение остатков средств бюджетов, всего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01 05 00 00 00 0000 500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-5343,85989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-1501,1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-1662,9</w:t>
            </w:r>
          </w:p>
        </w:tc>
      </w:tr>
      <w:tr>
        <w:trPr>
          <w:trHeight w:hRule="atLeast" w:val="1050"/>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Увеличение прочих остатков денежных средств бюджетов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01 05 02 01 10 0000 510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-5343,85989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-1501,1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-1662,9</w:t>
            </w:r>
          </w:p>
        </w:tc>
      </w:tr>
      <w:tr>
        <w:trPr>
          <w:trHeight w:hRule="atLeast" w:val="64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Уменьшение остатков средств бюджетов, всего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01 05 00 00 00 0000 600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5664,54489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1501,1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1662,9</w:t>
            </w:r>
          </w:p>
        </w:tc>
      </w:tr>
      <w:tr>
        <w:trPr>
          <w:trHeight w:hRule="atLeast" w:val="1170"/>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Уменьшение прочих остатков денежных средств бюджетов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01 05 02 01 10 0000 610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5664,54489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1501,1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1662,9</w:t>
            </w:r>
          </w:p>
        </w:tc>
      </w:tr>
      <w:tr>
        <w:trPr>
          <w:trHeight w:hRule="atLeast" w:val="13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sz w:val="1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1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sz w:val="1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sz w:val="1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sz w:val="1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14"/>
              </w:rPr>
            </w:pPr>
          </w:p>
        </w:tc>
      </w:tr>
      <w:t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pPr>
          </w:p>
        </w:tc>
      </w:tr>
      <w:tr>
        <w:trPr>
          <w:trHeight w:hRule="atLeast" w:val="315"/>
        </w:trPr>
        <w:tc>
          <w:tcPr>
            <w:tcW w:w="0" w:type="auto"/>
            <w:gridSpan w:val="2"/>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Глава Ерышевского  </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r>
      <w:tr>
        <w:trPr>
          <w:trHeight w:hRule="atLeast" w:val="315"/>
        </w:trPr>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сельского поселения </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Т.П.Быкова</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10425" w:type="dxa"/>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33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bookmarkStart w:id="1" w:name="_dx_frag_StartFragment"/>
            <w:bookmarkEnd w:id="1"/>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 2</w:t>
            </w:r>
          </w:p>
        </w:tc>
      </w:tr>
      <w:tr>
        <w:trPr>
          <w:trHeight w:hRule="atLeast" w:val="237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к решению Совета народных депутатов Ерышевского сельского поселения</w:t>
              <w:br w:type="textWrapping"/>
              <w:t xml:space="preserve">Павловского муниципального района </w:t>
              <w:br w:type="textWrapping"/>
              <w:t>от 30.03.2021г. № 46</w:t>
            </w:r>
          </w:p>
        </w:tc>
      </w:tr>
      <w:tr>
        <w:trPr>
          <w:trHeight w:hRule="atLeast" w:val="33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 2</w:t>
            </w:r>
          </w:p>
        </w:tc>
      </w:tr>
      <w:tr>
        <w:trPr>
          <w:trHeight w:hRule="atLeast" w:val="237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к решению Совета народных депутатов Ерышевского сельского поселения</w:t>
              <w:br w:type="textWrapping"/>
              <w:t xml:space="preserve">Павловского муниципального района </w:t>
              <w:br w:type="textWrapping"/>
              <w:t>от 23.12.2020г. № 22</w:t>
            </w:r>
          </w:p>
        </w:tc>
      </w:tr>
      <w:tr>
        <w:trPr>
          <w:trHeight w:hRule="atLeast" w:val="2160"/>
        </w:trPr>
        <w:tc>
          <w:tcPr>
            <w:tcW w:w="0" w:type="auto"/>
            <w:gridSpan w:val="5"/>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8"/>
                <w:shd w:val="clear" w:fill="FFFFFF"/>
              </w:rPr>
            </w:pPr>
            <w:r>
              <w:rPr>
                <w:rFonts w:ascii="Times New Roman" w:hAnsi="Times New Roman"/>
                <w:b w:val="1"/>
                <w:color w:val="000000"/>
                <w:sz w:val="28"/>
                <w:shd w:val="clear" w:fill="FFFFFF"/>
              </w:rPr>
              <w:t>Поступление доходов бюджета Ерышевского сельского поселения</w:t>
              <w:br w:type="textWrapping"/>
              <w:t xml:space="preserve">Павловского муниципального района </w:t>
              <w:br w:type="textWrapping"/>
              <w:t xml:space="preserve">по кодам видов доходов, подвидов доходов </w:t>
              <w:br w:type="textWrapping"/>
              <w:t>на 2021 год и на плановый период 2022 и 2023 годов</w:t>
            </w:r>
          </w:p>
        </w:tc>
      </w:tr>
      <w:tr>
        <w:trPr>
          <w:trHeight w:hRule="atLeast" w:val="300"/>
        </w:trPr>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тыс.руб.</w:t>
            </w:r>
          </w:p>
        </w:tc>
      </w:tr>
      <w:tr>
        <w:trPr>
          <w:trHeight w:hRule="atLeast" w:val="600"/>
        </w:trPr>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Код показателя</w:t>
            </w:r>
          </w:p>
        </w:tc>
        <w:tc>
          <w:tcPr>
            <w:tcW w:w="0" w:type="auto"/>
            <w:vMerge w:val="restart"/>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Наименование показателя</w:t>
            </w:r>
          </w:p>
        </w:tc>
        <w:tc>
          <w:tcPr>
            <w:tcW w:w="0" w:type="auto"/>
            <w:gridSpan w:val="3"/>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Сумма</w:t>
            </w:r>
          </w:p>
        </w:tc>
      </w:tr>
      <w:tr>
        <w:trPr>
          <w:trHeight w:hRule="atLeast" w:val="46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0" w:type="auto"/>
            <w:vMerge w:val="continue"/>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2021 г</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2022 г</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2023 г</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000 8 50 00000 00 0000 000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Всего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5143,85989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1 332,1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1 534,9</w:t>
            </w:r>
          </w:p>
        </w:tc>
      </w:tr>
      <w:tr>
        <w:trPr>
          <w:trHeight w:hRule="atLeast" w:val="4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000 1 00 00000 00 0000 000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Налоговые и неналоговые доходы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497,00000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571,0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726,0</w:t>
            </w:r>
          </w:p>
        </w:tc>
      </w:tr>
      <w:tr>
        <w:trPr>
          <w:trHeight w:hRule="atLeast" w:val="4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000 1 01 00000 00 0000 000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 на прибыль, доходы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r>
      <w:tr>
        <w:trPr>
          <w:trHeight w:hRule="atLeast" w:val="40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000 1 01 02000 01 0000 110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 на доходы физических лиц</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r>
      <w:tr>
        <w:trPr>
          <w:trHeight w:hRule="atLeast" w:val="31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000 1 01 02010 01 0000 110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000 1 01 02030 01 0000 110 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r>
      <w:tr>
        <w:trPr>
          <w:trHeight w:hRule="atLeast" w:val="40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НАЛОГИ НА ИМУЩЕСТВО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323,00000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393,0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545,0</w:t>
            </w:r>
          </w:p>
        </w:tc>
      </w:tr>
      <w:tr>
        <w:trPr>
          <w:trHeight w:hRule="atLeast" w:val="8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000 1 06 01000 00 0000 110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 на имущество физических лиц</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w:t>
            </w:r>
          </w:p>
        </w:tc>
      </w:tr>
      <w:tr>
        <w:trPr>
          <w:trHeight w:hRule="atLeast" w:val="20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000 1 06 01030 10 0000 110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w:t>
            </w:r>
          </w:p>
        </w:tc>
      </w:tr>
      <w:tr>
        <w:trPr>
          <w:trHeight w:hRule="atLeast" w:val="4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000 1 06 06000 00 0000 110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Земельный налог</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310,00000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532,0</w:t>
            </w:r>
          </w:p>
        </w:tc>
      </w:tr>
      <w:tr>
        <w:trPr>
          <w:trHeight w:hRule="atLeast" w:val="4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000 1 06 06030 00 0000 110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Земельный налог с организаций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23,00000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245,0</w:t>
            </w:r>
          </w:p>
        </w:tc>
      </w:tr>
      <w:tr>
        <w:trPr>
          <w:trHeight w:hRule="atLeast" w:val="13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000 1 06 06033 10 0000 110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23,00000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245,0</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000 1 06 06040 00 0000 110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Земельный налог с физических лиц</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287,00000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287,0</w:t>
            </w:r>
          </w:p>
        </w:tc>
      </w:tr>
      <w:tr>
        <w:trPr>
          <w:trHeight w:hRule="atLeast" w:val="14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000 1 06 06043 10 0000 110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287,00000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287,0</w:t>
            </w:r>
          </w:p>
        </w:tc>
      </w:tr>
      <w:tr>
        <w:trPr>
          <w:trHeight w:hRule="atLeast" w:val="7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000 1 08 00000 00 0000 000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Государственная пошлина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1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000 1 08 04020 01 0000 110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3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000 1 11 00000 00 0000 000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от использования имущества, находящегося в государственной и муниципальной собственности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101,0</w:t>
            </w:r>
          </w:p>
        </w:tc>
      </w:tr>
      <w:tr>
        <w:trPr>
          <w:trHeight w:hRule="atLeast" w:val="39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000 1 11 05000 00 0000 120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101,0</w:t>
            </w:r>
          </w:p>
        </w:tc>
      </w:tr>
      <w:tr>
        <w:trPr>
          <w:trHeight w:hRule="atLeast" w:val="32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000 1 11 05020 00 0000 120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83,30000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r>
      <w:tr>
        <w:trPr>
          <w:trHeight w:hRule="atLeast" w:val="246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000 1 11 05025 10 0000 120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83,30000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78,0</w:t>
            </w:r>
          </w:p>
        </w:tc>
      </w:tr>
      <w:tr>
        <w:trPr>
          <w:trHeight w:hRule="atLeast" w:val="31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000 1 11 05030 00 0000 120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17,30000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23,0</w:t>
            </w:r>
          </w:p>
        </w:tc>
      </w:tr>
      <w:tr>
        <w:trPr>
          <w:trHeight w:hRule="atLeast" w:val="25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000 1 11 05035 10 0000 120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17,30000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23,0</w:t>
            </w:r>
          </w:p>
        </w:tc>
      </w:tr>
      <w:tr>
        <w:trPr>
          <w:trHeight w:hRule="atLeast" w:val="10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000 1 13 00000 00 0000 000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от оказания платных услуг и компенсации затрат государства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r>
      <w:tr>
        <w:trPr>
          <w:trHeight w:hRule="atLeast" w:val="7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000 1 13 01000 00 0000 130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Доходы от оказания платных услуг (работ)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r>
      <w:tr>
        <w:trPr>
          <w:trHeight w:hRule="atLeast" w:val="14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000 1 13 01995 10 0000 130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Прочие доходы от оказания платных услуг (работ) получателями средств бюджетов сельских поселений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000 1 17 00000 00 0000 000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Прочие неналоговые доходы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000 1 17 01000 00 0000 180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Невыясненные поступления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000 1 17 01050 10 0000 180</w:t>
            </w: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Невыясненные поступления, зачисляемые в бюджеты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000 1 17 05000 00 0000 180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Прочие неналоговые доходы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000 1 17 05050 10 0000 180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Прочие неналоговые доходы бюджетов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r>
      <w:tr>
        <w:trPr>
          <w:trHeight w:hRule="atLeast" w:val="4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000 2 00 00000 00 0000 000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Безвозмездные поступления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4646,85989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761,10000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808,90000</w:t>
            </w:r>
          </w:p>
        </w:tc>
      </w:tr>
      <w:tr>
        <w:trPr>
          <w:trHeight w:hRule="atLeast" w:val="10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000 2 02 00000 00 0000 000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Безвозмездные поступления от других бюджетов бюджетной системы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4646,85989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761,10000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808,90000</w:t>
            </w:r>
          </w:p>
        </w:tc>
      </w:tr>
      <w:tr>
        <w:trPr>
          <w:trHeight w:hRule="atLeast" w:val="7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000 2 02 10000 00 0000 150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Дотации бюджетам бюджетной системы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682,30000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669,60000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713,90000</w:t>
            </w:r>
          </w:p>
        </w:tc>
      </w:tr>
      <w:tr>
        <w:trPr>
          <w:trHeight w:hRule="atLeast" w:val="7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000 2 02 15001 00 0000 150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Дотации на выравнивание бюджетной обеспеченности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14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000 2 02 15001 10 0000 150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Дотации бюджетам сельских поселений на выравнивание бюджетной обеспеченности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125"/>
        </w:trPr>
        <w:tc>
          <w:tcPr>
            <w:tcW w:w="0" w:type="auto"/>
            <w:tcBorders>
              <w:top w:val="dotted" w:sz="6" w:space="0" w:shadow="0" w:frame="0" w:color="000000"/>
              <w:left w:val="dotted"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000 2 02 15002 00 0000 150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Дотации бюджетам на поддержку мер по обеспечению сбалансированности бюджетов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3526,40000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3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000 2 02 15002 10 0000 150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Дотации бюджетам сельских поселений на поддержку мер по обеспечению сбалансированности бюджетов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3526,40000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53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000 2 02 16001 10 0000 150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682,30000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669,6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713,9</w:t>
            </w:r>
          </w:p>
        </w:tc>
      </w:tr>
      <w:tr>
        <w:trPr>
          <w:trHeight w:hRule="atLeast" w:val="8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000 2 02 20000 00 0000 150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Субсидии бюджетам бюджетной системы Российской Федерации (межбюджетные субсидии)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68,34989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70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000 2 02 29999 00 0000 150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Прочие субсидии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68,34989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9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000 2 02 29999 10 0000 150</w:t>
            </w:r>
          </w:p>
        </w:tc>
        <w:tc>
          <w:tcPr>
            <w:tcW w:w="0" w:type="auto"/>
            <w:tcBorders>
              <w:top w:val="dotted" w:sz="6" w:space="0" w:shadow="0" w:frame="0" w:color="000000"/>
              <w:left w:val="dotted"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Прочие субсидии бюджетам сельских поселений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68,34989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16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000 2 02 30000 00 0000 150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Субвенции бюджетам бюджетной системы Российской Федерации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95,0</w:t>
            </w:r>
          </w:p>
        </w:tc>
      </w:tr>
      <w:tr>
        <w:trPr>
          <w:trHeight w:hRule="atLeast" w:val="18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000 2 02 35118 00 0000 150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95,0</w:t>
            </w:r>
          </w:p>
        </w:tc>
      </w:tr>
      <w:tr>
        <w:trPr>
          <w:trHeight w:hRule="atLeast" w:val="175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000 2 02 35118 10 0000 150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95,0</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000 2 02 40000 00 0000 150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 Иные межбюджетные трансферты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279,21000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22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000 2 02 40014 00 0000 150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279,21000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25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000 2 02 40014 10 0000 150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279,21000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sz w:val="24"/>
              </w:rPr>
            </w:pPr>
          </w:p>
        </w:tc>
      </w:tr>
      <w:tr>
        <w:trPr>
          <w:trHeight w:hRule="atLeast" w:val="58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Глава Ерышевского сельского поселения </w:t>
            </w:r>
          </w:p>
        </w:tc>
        <w:tc>
          <w:tcPr>
            <w:tcW w:w="0" w:type="auto"/>
            <w:gridSpan w:val="4"/>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6"/>
                <w:shd w:val="clear" w:fill="FFFFFF"/>
              </w:rPr>
            </w:pPr>
            <w:r>
              <w:rPr>
                <w:rFonts w:ascii="Times New Roman" w:hAnsi="Times New Roman"/>
                <w:color w:val="000000"/>
                <w:sz w:val="26"/>
                <w:shd w:val="clear" w:fill="FFFFFF"/>
              </w:rPr>
              <w:t>Т.П.Быкова</w:t>
            </w: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0" w:type="auto"/>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bookmarkStart w:id="2" w:name="_dx_frag_StartFragment"/>
            <w:bookmarkEnd w:id="2"/>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Приложение №3</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к решению Совета народных депутатов</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Ерышевского сельского поселения</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Павловского муниципального района</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Воронежской области </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от 30.03.2021г. №46</w:t>
            </w:r>
          </w:p>
        </w:tc>
      </w:tr>
      <w:tr>
        <w:trPr>
          <w:trHeight w:hRule="atLeast" w:val="25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Приложение №4</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к решению Совета народных депутатов</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Ерышевского сельского поселения</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Павловского муниципального района</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Воронежской области </w:t>
            </w: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                                             от 23.12.2020г. №22</w:t>
            </w:r>
          </w:p>
        </w:tc>
      </w:tr>
      <w:tr>
        <w:trPr>
          <w:trHeight w:hRule="atLeast" w:val="25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735"/>
        </w:trPr>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6"/>
                <w:shd w:val="clear" w:fill="FFFFFF"/>
              </w:rPr>
            </w:pPr>
            <w:r>
              <w:rPr>
                <w:rFonts w:ascii="Times New Roman" w:hAnsi="Times New Roman"/>
                <w:color w:val="000000"/>
                <w:sz w:val="26"/>
                <w:shd w:val="clear" w:fill="FFFFFF"/>
              </w:rPr>
              <w:t>Перечень главных администраторов доходов бюджета Ерышевского сельского поселения - органов местного самоуправления Ерышевского сельского поселения</w:t>
            </w:r>
          </w:p>
        </w:tc>
      </w:tr>
      <w:tr>
        <w:trPr>
          <w:trHeight w:hRule="atLeast" w:val="255"/>
        </w:trPr>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630"/>
        </w:trPr>
        <w:tc>
          <w:tcPr>
            <w:tcW w:w="0" w:type="auto"/>
            <w:gridSpan w:val="2"/>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Код бюджетной классификации Российской Федерации</w:t>
            </w:r>
          </w:p>
        </w:tc>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Наименование главного администратора доходов бюджета сельского поселения</w:t>
            </w:r>
          </w:p>
        </w:tc>
      </w:tr>
      <w:tr>
        <w:trPr>
          <w:trHeight w:hRule="atLeast" w:val="126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главного админист- ратора доходов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доходов бюджета сельского поселения</w:t>
            </w:r>
          </w:p>
        </w:tc>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sz w:val="24"/>
              </w:rPr>
            </w:pP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w:t>
            </w:r>
          </w:p>
        </w:tc>
      </w:tr>
      <w:tr>
        <w:trPr>
          <w:trHeight w:hRule="atLeast" w:val="66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Администрация Ерышевского сельского поселения Павловского муниципального района </w:t>
            </w:r>
          </w:p>
        </w:tc>
      </w:tr>
      <w:tr>
        <w:trPr>
          <w:trHeight w:hRule="atLeast" w:val="14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1 08 04020 01 1000 110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rPr>
          <w:trHeight w:hRule="atLeast" w:val="14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1 08 04020 01 4000 110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rPr>
          <w:trHeight w:hRule="atLeast" w:val="14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1 11 05025 10 0000 120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trPr>
          <w:trHeight w:hRule="atLeast" w:val="13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1 11 05035 10 0000 120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trPr>
          <w:trHeight w:hRule="atLeast" w:val="16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1 11 09045 10 0000 120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7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1 13 01995 10 0000 130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Прочие доходы от оказания платных услуг (работ) получателями средств бюджетов сельских поселений</w:t>
            </w:r>
          </w:p>
        </w:tc>
      </w:tr>
      <w:tr>
        <w:trPr>
          <w:trHeight w:hRule="atLeast" w:val="144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1 14 02052 10 0000 410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hRule="atLeast" w:val="17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1 14 02053 10 0000 410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hRule="atLeast" w:val="175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1 14 02052 10 0000 440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hRule="atLeast" w:val="171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1 14 02053 10 0000 440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hRule="atLeast" w:val="12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1 14 06025 10 0000 430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trPr>
          <w:trHeight w:hRule="atLeast" w:val="15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1 16 07010 10 0000 140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rPr>
          <w:trHeight w:hRule="atLeast" w:val="13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1 16 07090 10 0000 140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8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1 16 09040 10 0000 140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1 17 01050 10 0000 180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Невыясненные поступления, зачисляемые в бюджеты сельских поселений</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1 17 05050 10 0000 180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Прочие неналоговые доходы бюджетов сельских поселений</w:t>
            </w:r>
          </w:p>
        </w:tc>
      </w:tr>
      <w:tr>
        <w:trPr>
          <w:trHeight w:hRule="atLeast" w:val="115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1 18 02500 10 0000 150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trPr>
          <w:trHeight w:hRule="atLeast" w:val="7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2 02 15001 10 0000 150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Дотации бюджетам сельских поселений на выравнивание бюджетной обеспеченности</w:t>
            </w:r>
          </w:p>
        </w:tc>
      </w:tr>
      <w:tr>
        <w:trPr>
          <w:trHeight w:hRule="atLeast" w:val="7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2 02 15002 10 0000 150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Дотации бюджетам сельских поселений на поддержку мер по обеспечению сбалансированности бюджетов</w:t>
            </w:r>
          </w:p>
        </w:tc>
      </w:tr>
      <w:tr>
        <w:trPr>
          <w:trHeight w:hRule="atLeast" w:val="7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2 02 16001 10 0000 150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Дотации бюджетам сельских поселений на выравнивание бюджетной обеспеченности из бюджетов муниципальных районов</w:t>
            </w:r>
          </w:p>
        </w:tc>
      </w:tr>
      <w:tr>
        <w:trPr>
          <w:trHeight w:hRule="atLeast" w:val="40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2 02 29999 10 0000 150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Прочие субсидии бюджетам сельских поселений</w:t>
            </w:r>
          </w:p>
        </w:tc>
      </w:tr>
      <w:tr>
        <w:trPr>
          <w:trHeight w:hRule="atLeast" w:val="94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2 02 35118 10 0000 150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trPr>
          <w:trHeight w:hRule="atLeast" w:val="14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2 02 40014 10 0000 150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trPr>
          <w:trHeight w:hRule="atLeast" w:val="10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2 02 45160 10 0000 150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trPr>
          <w:trHeight w:hRule="atLeast" w:val="7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2 02 49999 10 0000 150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Прочие межбюджетные трансферты, передаваемые бюджетам сельских поселений</w:t>
            </w:r>
          </w:p>
        </w:tc>
      </w:tr>
      <w:tr>
        <w:trPr>
          <w:trHeight w:hRule="atLeast" w:val="13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2 07 05010 10 0000 150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trPr>
          <w:trHeight w:hRule="atLeast" w:val="8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2 07 05020 10 0000 150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Поступления от денежных пожертвований, предоставляемых физическими лицами получателям средств бюджетов сельских поселений</w:t>
            </w:r>
          </w:p>
        </w:tc>
      </w:tr>
      <w:tr>
        <w:trPr>
          <w:trHeight w:hRule="atLeast" w:val="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2 07 05030 10 0000 150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Прочие безвозмездные поступления в бюджеты сельских поселений</w:t>
            </w:r>
          </w:p>
        </w:tc>
      </w:tr>
      <w:tr>
        <w:trPr>
          <w:trHeight w:hRule="atLeast" w:val="17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2 08 05000 10 0000 150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10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2 19 60010 10 0000 150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4"/>
                <w:shd w:val="clear" w:fill="FFFFFF"/>
              </w:rPr>
            </w:pPr>
            <w:r>
              <w:rPr>
                <w:rFonts w:ascii="Times New Roman" w:hAnsi="Times New Roman"/>
                <w:color w:val="000000"/>
                <w:sz w:val="24"/>
                <w:shd w:val="clear" w:fill="FFFFFF"/>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trPr>
          <w:trHeight w:hRule="atLeast" w:val="25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Глава Ерышевского сельского поселения Т.П. Быкова</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0" w:type="auto"/>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45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bookmarkStart w:id="3" w:name="_dx_frag_StartFragment"/>
            <w:bookmarkEnd w:id="3"/>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4</w:t>
            </w:r>
          </w:p>
        </w:tc>
      </w:tr>
      <w:tr>
        <w:trPr>
          <w:trHeight w:hRule="atLeast" w:val="129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 xml:space="preserve">к решению Совета народных депутатов Ерышевского сельского поселения Павловского муниципального района Воронежской области </w:t>
              <w:br w:type="textWrapping"/>
              <w:t>от 30.03.2021г. №46</w:t>
            </w:r>
          </w:p>
        </w:tc>
      </w:tr>
      <w:tr>
        <w:trPr>
          <w:trHeight w:hRule="atLeast" w:val="48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6</w:t>
            </w:r>
          </w:p>
        </w:tc>
      </w:tr>
      <w:tr>
        <w:trPr>
          <w:trHeight w:hRule="atLeast" w:val="151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 xml:space="preserve">к решению Совета народных депутатов Ерышевского сельского поселения Павловского муниципального района Воронежской области </w:t>
              <w:br w:type="textWrapping"/>
              <w:t>от 23.12.2020г. №22</w:t>
            </w:r>
          </w:p>
        </w:tc>
      </w:tr>
      <w:tr>
        <w:trPr>
          <w:trHeight w:hRule="atLeast" w:val="1485"/>
        </w:trPr>
        <w:tc>
          <w:tcPr>
            <w:tcW w:w="0" w:type="auto"/>
            <w:gridSpan w:val="9"/>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8"/>
                <w:shd w:val="clear" w:fill="FFFFFF"/>
              </w:rPr>
            </w:pPr>
            <w:r>
              <w:rPr>
                <w:rFonts w:ascii="Times New Roman" w:hAnsi="Times New Roman"/>
                <w:b w:val="1"/>
                <w:color w:val="000000"/>
                <w:sz w:val="28"/>
                <w:shd w:val="clear" w:fill="FFFFFF"/>
              </w:rPr>
              <w:t xml:space="preserve">Ведомственная структура расходов бюджета </w:t>
              <w:br w:type="textWrapping"/>
              <w:t xml:space="preserve">Ерышевского сельского поселения Павловского муниципального района </w:t>
              <w:br w:type="textWrapping"/>
              <w:t>на 2021 год и на плановый период 2022 и 2023 годов</w:t>
            </w:r>
          </w:p>
        </w:tc>
      </w:tr>
      <w:tr>
        <w:trPr>
          <w:trHeight w:hRule="atLeast" w:val="330"/>
        </w:trPr>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center"/>
              <w:rPr>
                <w:sz w:val="24"/>
              </w:rPr>
            </w:pPr>
          </w:p>
        </w:tc>
        <w:tc>
          <w:tcPr>
            <w:tcW w:w="0" w:type="auto"/>
            <w:gridSpan w:val="2"/>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тыс.рублей</w:t>
            </w:r>
          </w:p>
        </w:tc>
      </w:tr>
      <w:tr>
        <w:trPr>
          <w:trHeight w:hRule="atLeast" w:val="675"/>
        </w:trPr>
        <w:tc>
          <w:tcPr>
            <w:tcW w:w="0" w:type="auto"/>
            <w:vMerge w:val="restart"/>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Наименование </w:t>
            </w:r>
          </w:p>
        </w:tc>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0"/>
                <w:shd w:val="clear" w:fill="FFFFFF"/>
              </w:rPr>
            </w:pPr>
            <w:r>
              <w:rPr>
                <w:rFonts w:ascii="Times New Roman" w:hAnsi="Times New Roman"/>
                <w:color w:val="000000"/>
                <w:sz w:val="20"/>
                <w:shd w:val="clear" w:fill="FFFFFF"/>
              </w:rPr>
              <w:t>ГРБС</w:t>
            </w:r>
          </w:p>
        </w:tc>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Рз</w:t>
            </w:r>
          </w:p>
        </w:tc>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ПР</w:t>
            </w:r>
          </w:p>
        </w:tc>
        <w:tc>
          <w:tcPr>
            <w:tcW w:w="0" w:type="auto"/>
            <w:vMerge w:val="restart"/>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ЦСР</w:t>
            </w:r>
          </w:p>
        </w:tc>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ВР</w:t>
            </w:r>
          </w:p>
        </w:tc>
        <w:tc>
          <w:tcPr>
            <w:tcW w:w="0" w:type="auto"/>
            <w:gridSpan w:val="3"/>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Сумма</w:t>
            </w:r>
          </w:p>
        </w:tc>
      </w:tr>
      <w:tr>
        <w:trPr>
          <w:trHeight w:hRule="atLeast" w:val="855"/>
        </w:trPr>
        <w:tc>
          <w:tcPr>
            <w:tcW w:w="0" w:type="auto"/>
            <w:vMerge w:val="continue"/>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rPr>
                <w:sz w:val="24"/>
              </w:rPr>
            </w:pPr>
          </w:p>
        </w:tc>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rPr>
                <w:sz w:val="24"/>
              </w:rPr>
            </w:pPr>
          </w:p>
        </w:tc>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rPr>
                <w:sz w:val="24"/>
              </w:rPr>
            </w:pPr>
          </w:p>
        </w:tc>
        <w:tc>
          <w:tcPr>
            <w:tcW w:w="0" w:type="auto"/>
            <w:vMerge w:val="continue"/>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top"/>
          </w:tcPr>
          <w:p>
            <w:pPr>
              <w:ind w:left="0" w:right="0"/>
              <w:rPr>
                <w:sz w:val="24"/>
              </w:rPr>
            </w:pPr>
          </w:p>
        </w:tc>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rPr>
                <w:shd w:val="nil" w:fill="auto"/>
              </w:rPr>
            </w:pPr>
            <w:r>
              <w:rPr>
                <w:shd w:val="nil" w:fill="auto"/>
              </w:rPr>
              <w:t xml:space="preserve"> </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2021 г</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2022 г</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2023 г</w:t>
            </w:r>
          </w:p>
        </w:tc>
      </w:tr>
      <w:tr>
        <w:trPr>
          <w:trHeight w:hRule="atLeast" w:val="48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Всего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5199,54489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1301,1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1462,9</w:t>
            </w:r>
          </w:p>
        </w:tc>
      </w:tr>
      <w:tr>
        <w:trPr>
          <w:trHeight w:hRule="atLeast" w:val="8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Администрация Ерышевского сельского поселения Павловского муниципального района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3811,34489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867,6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954,4</w:t>
            </w:r>
          </w:p>
        </w:tc>
      </w:tr>
      <w:tr>
        <w:trPr>
          <w:trHeight w:hRule="atLeast" w:val="543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665,60000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166,3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166,3</w:t>
            </w:r>
          </w:p>
        </w:tc>
      </w:tr>
      <w:tr>
        <w:trPr>
          <w:trHeight w:hRule="atLeast" w:val="58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1012,60000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248,7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248,7</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1146,40000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227,9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309,7</w:t>
            </w:r>
          </w:p>
        </w:tc>
      </w:tr>
      <w:tr>
        <w:trPr>
          <w:trHeight w:hRule="atLeast" w:val="31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Ерышевского сельского поселения"(Иные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Ерышевского сельского поселения"(Иные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454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01 3 02 70200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4,03229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w:t>
            </w:r>
          </w:p>
        </w:tc>
      </w:tr>
      <w:tr>
        <w:trPr>
          <w:trHeight w:hRule="atLeast" w:val="41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28,96771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13,0</w:t>
            </w:r>
          </w:p>
        </w:tc>
      </w:tr>
      <w:tr>
        <w:trPr>
          <w:trHeight w:hRule="atLeast" w:val="42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1,2</w:t>
            </w:r>
          </w:p>
        </w:tc>
      </w:tr>
      <w:tr>
        <w:trPr>
          <w:trHeight w:hRule="atLeast" w:val="64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01 3 02 51180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84,1</w:t>
            </w:r>
          </w:p>
        </w:tc>
      </w:tr>
      <w:tr>
        <w:trPr>
          <w:trHeight w:hRule="atLeast" w:val="52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01 3 02 51180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10,9</w:t>
            </w:r>
          </w:p>
        </w:tc>
      </w:tr>
      <w:tr>
        <w:trPr>
          <w:trHeight w:hRule="atLeast" w:val="543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01 3 02 71430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r>
      <w:tr>
        <w:trPr>
          <w:trHeight w:hRule="atLeast" w:val="35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01 1 05 71290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334,89500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423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01 1 09 78430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423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01 1 09 78610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50,10000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18,0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01 1 01 78670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94,70000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35,5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35,5</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01 S8670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68,34989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01 1 02 78610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01 1 03 78610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25,50000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01 1 03 78610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14,00000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5,0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01 1 06 78610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01 1 08 78610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3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01 1 07 78610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поддержке и развитию ТОС на территории Ерышевского сельского поселения в рамках основного мероприятия "Поддержка и развитие ТОС на территории Ерышевского сельского поселения"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01 1 11 78610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45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01 4 01 78670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484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01 3 02 70470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204,80000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51,0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51,0</w:t>
            </w:r>
          </w:p>
        </w:tc>
      </w:tr>
      <w:tr>
        <w:trPr>
          <w:trHeight w:hRule="atLeast" w:val="48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01 3 02 70570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0,7</w:t>
            </w:r>
          </w:p>
        </w:tc>
      </w:tr>
      <w:tr>
        <w:trPr>
          <w:trHeight w:hRule="atLeast" w:val="22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01 3 02 27880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700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Муниципальное казенное учреждение культуры "Ерышевское КДО"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970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1388,20000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433,5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508,5</w:t>
            </w:r>
          </w:p>
        </w:tc>
      </w:tr>
      <w:tr>
        <w:trPr>
          <w:trHeight w:hRule="atLeast" w:val="50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924,50000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282,6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282,6</w:t>
            </w:r>
          </w:p>
        </w:tc>
      </w:tr>
      <w:tr>
        <w:trPr>
          <w:trHeight w:hRule="atLeast" w:val="38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459,70000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149,9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224,9</w:t>
            </w:r>
          </w:p>
        </w:tc>
      </w:tr>
      <w:tr>
        <w:trPr>
          <w:trHeight w:hRule="atLeast" w:val="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"Капитальный ремонт здания культуры МКУК «Ерышевское КДО»"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01 2 03 00590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"Обновление материально-технической базы МКУК «Ерышевское КДО»"подпрограммы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01 2 04 00590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31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54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Всего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5199,54489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1301,1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1462,9</w:t>
            </w:r>
          </w:p>
        </w:tc>
      </w:tr>
      <w:tr>
        <w:trPr>
          <w:trHeight w:hRule="atLeast" w:val="34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Глава Ерышевского</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сельского поселения</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gridSpan w:val="5"/>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6"/>
                <w:shd w:val="clear" w:fill="FFFFFF"/>
              </w:rPr>
            </w:pPr>
            <w:r>
              <w:rPr>
                <w:rFonts w:ascii="Times New Roman" w:hAnsi="Times New Roman"/>
                <w:color w:val="000000"/>
                <w:sz w:val="26"/>
                <w:shd w:val="clear" w:fill="FFFFFF"/>
              </w:rPr>
              <w:t>Т.П. Быкова</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0" w:type="auto"/>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33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bookmarkStart w:id="4" w:name="_dx_frag_StartFragment"/>
            <w:bookmarkEnd w:id="4"/>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3"/>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5</w:t>
            </w: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18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6"/>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к решению Совета народных депутатов Ерышевского сельского поселения Павловского муниципального района Воронежской области</w:t>
              <w:br w:type="textWrapping"/>
              <w:t>от 30.03.2021г. № 46</w:t>
            </w:r>
          </w:p>
        </w:tc>
      </w:tr>
      <w:tr>
        <w:trPr>
          <w:trHeight w:hRule="atLeast" w:val="5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6"/>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7</w:t>
            </w:r>
          </w:p>
        </w:tc>
      </w:tr>
      <w:tr>
        <w:trPr>
          <w:trHeight w:hRule="atLeast" w:val="1500"/>
        </w:trPr>
        <w:tc>
          <w:tcPr>
            <w:tcW w:w="0" w:type="auto"/>
            <w:tcBorders>
              <w:top w:val="single" w:sz="6" w:space="0" w:shadow="0" w:frame="0" w:color="000000"/>
              <w:left w:val="single" w:sz="6" w:space="0" w:shadow="0" w:frame="0" w:color="00000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00000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0" w:type="auto"/>
            <w:gridSpan w:val="6"/>
            <w:tcBorders>
              <w:top w:val="single" w:sz="6" w:space="0" w:shadow="0" w:frame="0" w:color="00000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к решению Совета народных депутатов Ерышевского сельского поселения Павловского муниципального района Воронежской области</w:t>
              <w:br w:type="textWrapping"/>
              <w:t>от 23.12.2020г. № 22</w:t>
            </w:r>
          </w:p>
        </w:tc>
      </w:tr>
      <w:tr>
        <w:trPr>
          <w:trHeight w:hRule="atLeast" w:val="255"/>
        </w:trPr>
        <w:tc>
          <w:tcPr>
            <w:tcW w:w="0" w:type="auto"/>
            <w:gridSpan w:val="7"/>
            <w:tcBorders>
              <w:top w:val="single" w:sz="6" w:space="0" w:shadow="0" w:frame="0" w:color="C0C0C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2565"/>
        </w:trPr>
        <w:tc>
          <w:tcPr>
            <w:tcW w:w="0" w:type="auto"/>
            <w:gridSpan w:val="8"/>
            <w:tcBorders>
              <w:top w:val="single" w:sz="6" w:space="0" w:shadow="0" w:frame="0" w:color="00000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6"/>
                <w:shd w:val="clear" w:fill="FFFFFF"/>
              </w:rPr>
            </w:pPr>
            <w:r>
              <w:rPr>
                <w:rFonts w:ascii="Times New Roman" w:hAnsi="Times New Roman"/>
                <w:b w:val="1"/>
                <w:color w:val="000000"/>
                <w:sz w:val="26"/>
                <w:shd w:val="clear" w:fill="FFFFFF"/>
              </w:rPr>
              <w:t xml:space="preserve">Распределение бюджетных ассигнований </w:t>
              <w:br w:type="textWrapping"/>
              <w:t xml:space="preserve">по разделам, подразделам, целевым статьям (муниципальным программам Ерышевского сельского поселения Павловского муниципального района), </w:t>
              <w:br w:type="textWrapping"/>
              <w:t>группам видов расходов классификации расходов бюджета Ерышевского сельского поселения Павловского муниципального района</w:t>
              <w:br w:type="textWrapping"/>
              <w:t>на 2021 год и на плановый период 2022 и 2023 годов</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C0C0C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тыс.руб.</w:t>
            </w:r>
          </w:p>
        </w:tc>
      </w:tr>
      <w:tr>
        <w:trPr>
          <w:trHeight w:hRule="atLeast" w:val="510"/>
        </w:trPr>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Наименование </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Рз</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ПР</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ЦСР</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ВР</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2021г</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2022г</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2023г</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Всего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5199,54489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1265,6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1427,4</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Общегосударственные вопросы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2859,80000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658,6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741,9</w:t>
            </w:r>
          </w:p>
        </w:tc>
      </w:tr>
      <w:tr>
        <w:trPr>
          <w:trHeight w:hRule="atLeast" w:val="115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665,60000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166,3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166,3</w:t>
            </w:r>
          </w:p>
        </w:tc>
      </w:tr>
      <w:tr>
        <w:trPr>
          <w:trHeight w:hRule="atLeast" w:val="45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01 3 01 72020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665,60000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166,3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166,3</w:t>
            </w:r>
          </w:p>
        </w:tc>
      </w:tr>
      <w:tr>
        <w:trPr>
          <w:trHeight w:hRule="atLeast" w:val="172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2160,00000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477,6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559,4</w:t>
            </w:r>
          </w:p>
        </w:tc>
      </w:tr>
      <w:tr>
        <w:trPr>
          <w:trHeight w:hRule="atLeast" w:val="486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1012,60000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248,7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248,7</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1146,40000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227,9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309,7</w:t>
            </w:r>
          </w:p>
        </w:tc>
      </w:tr>
      <w:tr>
        <w:trPr>
          <w:trHeight w:hRule="atLeast" w:val="31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Обеспечение проведения выборов и референдумов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Ерышевского сельского поселения"(Иные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01 3 02 70110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Ерышевского сельского поселения"(Иные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01 3 02 70120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Другие общегосударственные вопросы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34,20000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14,7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16,2</w:t>
            </w:r>
          </w:p>
        </w:tc>
      </w:tr>
      <w:tr>
        <w:trPr>
          <w:trHeight w:hRule="atLeast" w:val="400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01 3 02 70200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4,03229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r>
      <w:tr>
        <w:trPr>
          <w:trHeight w:hRule="atLeast" w:val="37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01 3 02 70200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28,96771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13,0</w:t>
            </w:r>
          </w:p>
        </w:tc>
      </w:tr>
      <w:tr>
        <w:trPr>
          <w:trHeight w:hRule="atLeast" w:val="37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01 3 02 70200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1,2</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Национальная оборона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90,60000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91,5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95,0</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Мобилизационная и вневойсковая подготовка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90,60000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91,5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95,0</w:t>
            </w:r>
          </w:p>
        </w:tc>
      </w:tr>
      <w:tr>
        <w:trPr>
          <w:trHeight w:hRule="atLeast" w:val="571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01 3 02 51180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84,1</w:t>
            </w:r>
          </w:p>
        </w:tc>
      </w:tr>
      <w:tr>
        <w:trPr>
          <w:trHeight w:hRule="atLeast" w:val="45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01 3 02 51180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10,40000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10,9</w:t>
            </w:r>
          </w:p>
        </w:tc>
      </w:tr>
      <w:tr>
        <w:trPr>
          <w:trHeight w:hRule="atLeast" w:val="5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Национальная безопасность и правоохранительная деятельность</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r>
      <w:tr>
        <w:trPr>
          <w:trHeight w:hRule="atLeast" w:val="8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Другие вопросы в области национальной безопасности и правоохранительной деятельности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3,30000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0,2</w:t>
            </w:r>
          </w:p>
        </w:tc>
      </w:tr>
      <w:tr>
        <w:trPr>
          <w:trHeight w:hRule="atLeast" w:val="429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01 3 02 71430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3,30000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0,2</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0,2</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Национальная экономика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335,39500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w:t>
            </w:r>
          </w:p>
        </w:tc>
      </w:tr>
      <w:tr>
        <w:trPr>
          <w:trHeight w:hRule="atLeast" w:val="8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Дорожное хозяйство (дорожные фонды)</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334,89500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0,0</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01 1 05 71290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334,89500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Другие вопросы в области национальной экономики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осударственных(муниципальных)нужд)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04</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01 1 09 78430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Жилищно-коммунальное хозяйство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316,64989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29,5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29,5</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Благоустройство</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316,64989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29,5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29,5</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01 1 01 78670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94,70000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35,5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35,5</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01 S8670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68,34989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01 1 02 78610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01 1 03 78610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25,50000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01 1 03 78610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14,00000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01 1 06 78610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286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01 1 08 78610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31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01 1 07 78610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государственных(муниципальных)нужд)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01 1 09 78610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50,10000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18,0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18,0</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поддержке и развитию ТОС на территории Ерышевского сельского поселения в рамках основного мероприятия "Поддержка и развитие ТОС на территории Ерышевского сельского поселения"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01 1 11 78610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372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01 4 01 78670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Культура , кинематография, средства массовой информации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1388,20000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433,5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508,5</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Культура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1388,20000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433,5</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508,5</w:t>
            </w:r>
          </w:p>
        </w:tc>
      </w:tr>
      <w:tr>
        <w:trPr>
          <w:trHeight w:hRule="atLeast" w:val="45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924,50000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282,6</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282,6</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459,70000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149,9</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224,9</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"Капитальный ремонт здания культуры МКУК «Ерышевское КДО»"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01 2 03 00590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343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"Обновление материально-технической базы МКУК «Ерышевское КДО»"подпрограммы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01 2 04 00590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315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4,00000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Социальная политика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205,50000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51,7</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Пенсионное обеспечение</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204,80000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51,0</w:t>
            </w:r>
          </w:p>
        </w:tc>
      </w:tr>
      <w:tr>
        <w:trPr>
          <w:trHeight w:hRule="atLeast" w:val="45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01 3 02 70470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204,80000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51,0</w:t>
            </w:r>
          </w:p>
        </w:tc>
      </w:tr>
      <w:tr>
        <w:trPr>
          <w:trHeight w:hRule="atLeast" w:val="30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Социальное обеспечение населения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0,7</w:t>
            </w:r>
          </w:p>
        </w:tc>
      </w:tr>
      <w:tr>
        <w:trPr>
          <w:trHeight w:hRule="atLeast" w:val="457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01 3 02 70570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0,70000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0,7</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0,7</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Обслуживание государственного и муниципального долга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6"/>
                <w:shd w:val="clear" w:fill="FFFFFF"/>
              </w:rPr>
            </w:pPr>
            <w:r>
              <w:rPr>
                <w:rFonts w:ascii="Times New Roman" w:hAnsi="Times New Roman"/>
                <w:b w:val="1"/>
                <w:color w:val="000000"/>
                <w:sz w:val="26"/>
                <w:shd w:val="clear" w:fill="FFFFFF"/>
              </w:rPr>
              <w:t>0,10000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r>
      <w:tr>
        <w:trPr>
          <w:trHeight w:hRule="atLeast" w:val="870"/>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Обслуживание внутреннего государственного и муниципального долга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6"/>
                <w:shd w:val="clear" w:fill="FFFFFF"/>
              </w:rPr>
            </w:pPr>
            <w:r>
              <w:rPr>
                <w:rFonts w:ascii="Times New Roman" w:hAnsi="Times New Roman"/>
                <w:color w:val="000000"/>
                <w:sz w:val="26"/>
                <w:shd w:val="clear" w:fill="FFFFFF"/>
              </w:rPr>
              <w:t>0,10000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0,1</w:t>
            </w:r>
          </w:p>
        </w:tc>
      </w:tr>
      <w:tr>
        <w:trPr>
          <w:trHeight w:hRule="atLeast" w:val="229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13</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01 3 2788</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700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6"/>
                <w:shd w:val="clear" w:fill="FFFFFF"/>
              </w:rPr>
            </w:pPr>
            <w:r>
              <w:rPr>
                <w:rFonts w:ascii="Times New Roman" w:hAnsi="Times New Roman"/>
                <w:color w:val="000000"/>
                <w:sz w:val="26"/>
                <w:shd w:val="clear" w:fill="FFFFFF"/>
              </w:rPr>
              <w:t>0,10000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w:t>
            </w:r>
          </w:p>
        </w:tc>
      </w:tr>
      <w:tr>
        <w:trPr>
          <w:trHeight w:hRule="atLeast" w:val="25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Глава Ерышевского</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r>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сельского поселения</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0" w:type="auto"/>
            <w:gridSpan w:val="5"/>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6"/>
                <w:shd w:val="clear" w:fill="FFFFFF"/>
              </w:rPr>
            </w:pPr>
            <w:r>
              <w:rPr>
                <w:rFonts w:ascii="Times New Roman" w:hAnsi="Times New Roman"/>
                <w:color w:val="000000"/>
                <w:sz w:val="26"/>
                <w:shd w:val="clear" w:fill="FFFFFF"/>
              </w:rPr>
              <w:t>Т.П. Быкова</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sz w:val="24"/>
              </w:rPr>
            </w:pP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0" w:type="auto"/>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gridAfter w:val="0"/>
          <w:trHeight w:hRule="atLeast" w:val="330"/>
        </w:trPr>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bookmarkStart w:id="5" w:name="_dx_frag_StartFragment"/>
            <w:bookmarkEnd w:id="5"/>
          </w:p>
        </w:tc>
        <w:tc>
          <w:tcPr>
            <w:tcW w:w="390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4980" w:type="dxa"/>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6</w:t>
            </w:r>
          </w:p>
        </w:tc>
      </w:tr>
      <w:tr>
        <w:trPr>
          <w:gridAfter w:val="0"/>
          <w:trHeight w:hRule="atLeast" w:val="1650"/>
        </w:trPr>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4980" w:type="dxa"/>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 xml:space="preserve">к решению Совета народных депутатов Ерышевского сельского поселения Павловского муниципального района </w:t>
              <w:br w:type="textWrapping"/>
              <w:t>от 30.03.2021г. № 46</w:t>
            </w:r>
          </w:p>
        </w:tc>
      </w:tr>
      <w:tr>
        <w:trPr>
          <w:gridAfter w:val="0"/>
          <w:trHeight w:hRule="atLeast" w:val="615"/>
        </w:trPr>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4980" w:type="dxa"/>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Приложение 8</w:t>
            </w:r>
          </w:p>
        </w:tc>
      </w:tr>
      <w:tr>
        <w:trPr>
          <w:gridAfter w:val="0"/>
          <w:trHeight w:hRule="atLeast" w:val="1650"/>
        </w:trPr>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c>
          <w:tcPr>
            <w:tcW w:w="4980" w:type="dxa"/>
            <w:gridSpan w:val="6"/>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 xml:space="preserve">к решению Совета народных депутатов Ерышевского сельского поселения Павловского муниципального района </w:t>
              <w:br w:type="textWrapping"/>
              <w:t>от 23.12.2020г. № 22</w:t>
            </w:r>
          </w:p>
        </w:tc>
      </w:tr>
      <w:tr>
        <w:trPr>
          <w:gridAfter w:val="0"/>
          <w:trHeight w:hRule="atLeast" w:val="2190"/>
        </w:trPr>
        <w:tc>
          <w:tcPr>
            <w:tcW w:w="10170" w:type="dxa"/>
            <w:gridSpan w:val="10"/>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6"/>
                <w:shd w:val="clear" w:fill="FFFFFF"/>
              </w:rPr>
            </w:pPr>
            <w:r>
              <w:rPr>
                <w:rFonts w:ascii="Times New Roman" w:hAnsi="Times New Roman"/>
                <w:b w:val="1"/>
                <w:color w:val="000000"/>
                <w:sz w:val="26"/>
                <w:shd w:val="clear" w:fill="FFFFFF"/>
              </w:rPr>
              <w:t xml:space="preserve">Распределение бюджетных ассигнований по целевым статьям </w:t>
              <w:br w:type="textWrapping"/>
              <w:t xml:space="preserve">(муниципальным программам Ерышевского сельского поселения </w:t>
              <w:br w:type="textWrapping"/>
              <w:t xml:space="preserve">Павловского муниципального района), группам видов расходов, </w:t>
              <w:br w:type="textWrapping"/>
              <w:t xml:space="preserve">разделам, подразделам классификации бюджетам </w:t>
              <w:br w:type="textWrapping"/>
              <w:t xml:space="preserve">Ерышевского сельского поселения Павловского муниципального района </w:t>
              <w:br w:type="textWrapping"/>
              <w:t>на 2021 год и на плановый период 2022 и 2023 годов </w:t>
            </w:r>
          </w:p>
        </w:tc>
      </w:tr>
      <w:tr>
        <w:trPr>
          <w:gridAfter w:val="0"/>
          <w:trHeight w:hRule="atLeast" w:val="270"/>
        </w:trPr>
        <w:tc>
          <w:tcPr>
            <w:tcW w:w="360"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70"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60"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405"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615"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1185" w:type="dxa"/>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415" w:type="dxa"/>
            <w:gridSpan w:val="2"/>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2"/>
                <w:shd w:val="clear" w:fill="FFFFFF"/>
              </w:rPr>
            </w:pPr>
            <w:r>
              <w:rPr>
                <w:rFonts w:ascii="Times New Roman" w:hAnsi="Times New Roman"/>
                <w:color w:val="000000"/>
                <w:sz w:val="22"/>
                <w:shd w:val="clear" w:fill="FFFFFF"/>
              </w:rPr>
              <w:t>тыс.рублей</w:t>
            </w:r>
          </w:p>
        </w:tc>
      </w:tr>
      <w:tr>
        <w:trPr>
          <w:gridAfter w:val="0"/>
          <w:trHeight w:hRule="atLeast" w:val="345"/>
        </w:trPr>
        <w:tc>
          <w:tcPr>
            <w:tcW w:w="360"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 п/п</w:t>
            </w:r>
          </w:p>
        </w:tc>
        <w:tc>
          <w:tcPr>
            <w:tcW w:w="3900"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Наименование программы</w:t>
            </w:r>
          </w:p>
        </w:tc>
        <w:tc>
          <w:tcPr>
            <w:tcW w:w="660"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ЦСР</w:t>
            </w:r>
          </w:p>
        </w:tc>
        <w:tc>
          <w:tcPr>
            <w:tcW w:w="270"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Рз</w:t>
            </w:r>
          </w:p>
        </w:tc>
        <w:tc>
          <w:tcPr>
            <w:tcW w:w="360"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ПР</w:t>
            </w:r>
          </w:p>
        </w:tc>
        <w:tc>
          <w:tcPr>
            <w:tcW w:w="405"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ВР</w:t>
            </w:r>
          </w:p>
        </w:tc>
        <w:tc>
          <w:tcPr>
            <w:tcW w:w="615" w:type="dxa"/>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ГРБС</w:t>
            </w:r>
          </w:p>
        </w:tc>
        <w:tc>
          <w:tcPr>
            <w:tcW w:w="3600" w:type="dxa"/>
            <w:gridSpan w:val="3"/>
            <w:tcBorders>
              <w:top w:val="single" w:sz="6" w:space="0" w:shadow="0" w:frame="0" w:color="000000"/>
              <w:left w:val="single" w:sz="6" w:space="0" w:shadow="0" w:frame="0" w:color="000000"/>
              <w:bottom w:val="single" w:sz="6" w:space="0" w:shadow="0" w:frame="0" w:color="000000"/>
              <w:right w:val="single" w:sz="6" w:space="0" w:shadow="0" w:frame="0" w:color="C0C0C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Сумма</w:t>
            </w:r>
          </w:p>
        </w:tc>
      </w:tr>
      <w:tr>
        <w:trPr>
          <w:gridAfter w:val="0"/>
          <w:trHeight w:hRule="atLeast" w:val="375"/>
        </w:trPr>
        <w:tc>
          <w:tcPr>
            <w:tcW w:w="360"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3900"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660"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270"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360"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405"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z w:val="24"/>
              </w:rPr>
            </w:pPr>
          </w:p>
        </w:tc>
        <w:tc>
          <w:tcPr>
            <w:tcW w:w="615" w:type="dxa"/>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2021 г</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2022 г</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2023 г</w:t>
            </w:r>
          </w:p>
        </w:tc>
      </w:tr>
      <w:tr>
        <w:trPr>
          <w:gridAfter w:val="0"/>
          <w:trHeight w:hRule="atLeast" w:val="1155"/>
        </w:trPr>
        <w:tc>
          <w:tcPr>
            <w:tcW w:w="360" w:type="dxa"/>
            <w:tcBorders>
              <w:top w:val="single" w:sz="6" w:space="0" w:shadow="0" w:frame="0" w:color="00000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1</w:t>
            </w: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Муниципальная программа "Социально-экономическое развитие Ерышевского сельского поселения", всего:</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01 0 00 00000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5199,54489</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r>
      <w:tr>
        <w:trPr>
          <w:gridAfter w:val="0"/>
          <w:trHeight w:hRule="atLeast" w:val="30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 том числе:</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sz w:val="24"/>
              </w:rPr>
            </w:pP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r>
      <w:tr>
        <w:trPr>
          <w:gridAfter w:val="0"/>
          <w:trHeight w:hRule="atLeast" w:val="870"/>
        </w:trPr>
        <w:tc>
          <w:tcPr>
            <w:tcW w:w="360"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1,1</w:t>
            </w: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Подпрограмма «Развитие инфраструктуры и благоустройство территории»</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01 1 00 00000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651,54489</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r>
      <w:tr>
        <w:trPr>
          <w:gridAfter w:val="0"/>
          <w:trHeight w:hRule="atLeast" w:val="456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01 1 01 78670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94,70000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456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01 S8670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68,34989</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478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01 1 02 78610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490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01 1 03 78610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25,50000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495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01 1 03 78610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14,00000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591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01 1 05 71290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09</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334,89500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597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01 1 09 78430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12</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gridAfter w:val="0"/>
          <w:trHeight w:hRule="atLeast" w:val="501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01 1 06 78610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535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01 1 07 78610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r>
      <w:tr>
        <w:trPr>
          <w:gridAfter w:val="0"/>
          <w:trHeight w:hRule="atLeast" w:val="501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01 1 08 78610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60,00000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gridAfter w:val="0"/>
          <w:trHeight w:hRule="atLeast" w:val="573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01 1 09 78610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50,10000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18,0</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18,0</w:t>
            </w:r>
          </w:p>
        </w:tc>
      </w:tr>
      <w:tr>
        <w:trPr>
          <w:gridAfter w:val="0"/>
          <w:trHeight w:hRule="atLeast" w:val="585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поддержке и развитию ТОС на территории Ерышевского сельского поселения в рамках основного мероприятия "Поддержка и развитие ТОС на территории Ерышевского сельского поселения"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01 1 11 78610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r>
      <w:tr>
        <w:trPr>
          <w:gridAfter w:val="0"/>
          <w:trHeight w:hRule="atLeast" w:val="87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1,2</w:t>
            </w: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Подпрограмма "Развитие культуры Ерышевского сельского поселения"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01 2 00 00000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1388,20000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r>
      <w:tr>
        <w:trPr>
          <w:gridAfter w:val="0"/>
          <w:trHeight w:hRule="atLeast" w:val="756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924,50000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619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459,70000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564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"Капитальный ремонт здания культуры МКУК «Ерышевское КДО»" 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01 2 03 00590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gridAfter w:val="0"/>
          <w:trHeight w:hRule="atLeast" w:val="586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"Обновление материально-технической базы МКУК «Ерышевское КДО»"подпрограммы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01 2 04 00590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gridAfter w:val="0"/>
          <w:trHeight w:hRule="atLeast" w:val="534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творчества"подпрограммы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01 2 01 00590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08</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970</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87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 Подпрограмма "Обеспечение реализации муниципальной программы"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01 3 00 00000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3159,30000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r>
      <w:tr>
        <w:trPr>
          <w:gridAfter w:val="0"/>
          <w:trHeight w:hRule="atLeast" w:val="745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01 3 01 72020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665,60000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675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1012,60000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486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1146,40000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475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01 3 01 72010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04</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Ерышевского сельского поселения"(Иные бюджетные ассигнования)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01 3 02 70110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07</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800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gridAfter w:val="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Ерышевского сельского поселения"(Иные бюджетные ассигнования)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01 3 02 70120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07</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800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0,0</w:t>
            </w:r>
          </w:p>
        </w:tc>
      </w:tr>
      <w:tr>
        <w:trPr>
          <w:gridAfter w:val="0"/>
          <w:trHeight w:hRule="atLeast" w:val="625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товаров.работ и услуг для государственных (муниципальных)нужд)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01 3 02 70200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13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2"/>
                <w:shd w:val="clear" w:fill="FFFFFF"/>
              </w:rPr>
            </w:pPr>
            <w:r>
              <w:rPr>
                <w:rFonts w:ascii="Times New Roman" w:hAnsi="Times New Roman"/>
                <w:color w:val="000000"/>
                <w:sz w:val="22"/>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4,03229</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549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01 3 02 70200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500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28,96771</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549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01 3 02 70200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800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1,20000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819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01 3 02 51180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100</w:t>
            </w:r>
          </w:p>
        </w:tc>
        <w:tc>
          <w:tcPr>
            <w:tcW w:w="615"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80,20000</w:t>
            </w:r>
          </w:p>
        </w:tc>
        <w:tc>
          <w:tcPr>
            <w:tcW w:w="1080"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639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товаров.работ и услуг для государственных (муниципальных)нужд)</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01 3 02 51180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10,40000</w:t>
            </w:r>
          </w:p>
        </w:tc>
        <w:tc>
          <w:tcPr>
            <w:tcW w:w="1080"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750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01 3 02 71430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14</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3,30000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0,2</w:t>
            </w:r>
          </w:p>
        </w:tc>
      </w:tr>
      <w:tr>
        <w:trPr>
          <w:gridAfter w:val="0"/>
          <w:trHeight w:hRule="atLeast" w:val="6450"/>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01 3 02 70470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204,80000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7050"/>
        </w:trPr>
        <w:tc>
          <w:tcPr>
            <w:tcW w:w="360"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01 3 02 70570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10</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300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0,70000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0,7</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0,7</w:t>
            </w:r>
          </w:p>
        </w:tc>
      </w:tr>
      <w:tr>
        <w:trPr>
          <w:gridAfter w:val="0"/>
          <w:trHeight w:hRule="atLeast" w:val="4140"/>
        </w:trPr>
        <w:tc>
          <w:tcPr>
            <w:tcW w:w="360"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01 3 2788</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13</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700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0,10000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1725"/>
        </w:trPr>
        <w:tc>
          <w:tcPr>
            <w:tcW w:w="360" w:type="dxa"/>
            <w:tcBorders>
              <w:top w:val="single" w:sz="6" w:space="0" w:shadow="0" w:frame="0" w:color="C0C0C0"/>
              <w:left w:val="single" w:sz="6" w:space="0" w:shadow="0" w:frame="0" w:color="000000"/>
              <w:bottom w:val="single" w:sz="6" w:space="0" w:shadow="0" w:frame="0" w:color="C0C0C0"/>
              <w:right w:val="single" w:sz="6" w:space="0" w:shadow="0" w:frame="0" w:color="000000"/>
            </w:tcBorders>
            <w:shd w:val="clear" w:color="auto" w:fill="FFFFFF"/>
            <w:tcMar>
              <w:top w:w="0" w:type="dxa"/>
              <w:left w:w="0" w:type="dxa"/>
              <w:bottom w:w="0" w:type="dxa"/>
              <w:right w:w="0" w:type="dxa"/>
            </w:tcMar>
            <w:vAlign w:val="bottom"/>
          </w:tcPr>
          <w:p>
            <w:pPr>
              <w:ind w:left="0" w:right="0"/>
              <w:jc w:val="right"/>
              <w:rPr>
                <w:rFonts w:ascii="Times New Roman" w:hAnsi="Times New Roman"/>
                <w:b w:val="1"/>
                <w:color w:val="000000"/>
                <w:sz w:val="24"/>
                <w:shd w:val="clear" w:fill="FFFFFF"/>
              </w:rPr>
            </w:pPr>
            <w:r>
              <w:rPr>
                <w:rFonts w:ascii="Times New Roman" w:hAnsi="Times New Roman"/>
                <w:b w:val="1"/>
                <w:color w:val="000000"/>
                <w:sz w:val="24"/>
                <w:shd w:val="clear" w:fill="FFFFFF"/>
              </w:rPr>
              <w:t>1,4</w:t>
            </w: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 Подпрограмма "Энергосбережение и повышение энергетической эффективности на территории Ерышевского сельского поселения"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01 4 00 00000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sz w:val="24"/>
              </w:rPr>
            </w:pP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b w:val="1"/>
                <w:color w:val="000000"/>
                <w:sz w:val="24"/>
                <w:shd w:val="clear" w:fill="FFFFFF"/>
              </w:rPr>
            </w:pPr>
            <w:r>
              <w:rPr>
                <w:rFonts w:ascii="Times New Roman" w:hAnsi="Times New Roman"/>
                <w:b w:val="1"/>
                <w:color w:val="000000"/>
                <w:sz w:val="24"/>
                <w:shd w:val="clear" w:fill="FFFFFF"/>
              </w:rPr>
              <w:t>0,50000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b w:val="1"/>
                <w:color w:val="000000"/>
                <w:sz w:val="24"/>
                <w:shd w:val="clear" w:fill="FFFFFF"/>
              </w:rPr>
            </w:pPr>
            <w:r>
              <w:rPr>
                <w:rFonts w:ascii="Times New Roman" w:hAnsi="Times New Roman"/>
                <w:b w:val="1"/>
                <w:color w:val="000000"/>
                <w:sz w:val="24"/>
                <w:shd w:val="clear" w:fill="FFFFFF"/>
              </w:rPr>
              <w:t>#VALUE!</w:t>
            </w:r>
          </w:p>
        </w:tc>
      </w:tr>
      <w:tr>
        <w:trPr>
          <w:gridAfter w:val="0"/>
          <w:trHeight w:hRule="atLeast" w:val="6570"/>
        </w:trPr>
        <w:tc>
          <w:tcPr>
            <w:tcW w:w="360" w:type="dxa"/>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sz w:val="24"/>
              </w:rPr>
            </w:pPr>
          </w:p>
        </w:tc>
        <w:tc>
          <w:tcPr>
            <w:tcW w:w="390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01 4 01 78670</w:t>
            </w:r>
          </w:p>
        </w:tc>
        <w:tc>
          <w:tcPr>
            <w:tcW w:w="27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05</w:t>
            </w:r>
          </w:p>
        </w:tc>
        <w:tc>
          <w:tcPr>
            <w:tcW w:w="36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03</w:t>
            </w:r>
          </w:p>
        </w:tc>
        <w:tc>
          <w:tcPr>
            <w:tcW w:w="40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200</w:t>
            </w:r>
          </w:p>
        </w:tc>
        <w:tc>
          <w:tcPr>
            <w:tcW w:w="61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914</w:t>
            </w:r>
          </w:p>
        </w:tc>
        <w:tc>
          <w:tcPr>
            <w:tcW w:w="118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0,50000</w:t>
            </w:r>
          </w:p>
        </w:tc>
        <w:tc>
          <w:tcPr>
            <w:tcW w:w="108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c>
          <w:tcPr>
            <w:tcW w:w="1335"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#VALUE!</w:t>
            </w:r>
          </w:p>
        </w:tc>
      </w:tr>
      <w:tr>
        <w:trPr>
          <w:gridAfter w:val="0"/>
          <w:trHeight w:hRule="atLeast" w:val="255"/>
        </w:trPr>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40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1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18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08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gridAfter w:val="0"/>
          <w:trHeight w:hRule="atLeast" w:val="255"/>
        </w:trPr>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90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40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61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18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08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gridAfter w:val="0"/>
          <w:trHeight w:hRule="atLeast" w:val="300"/>
        </w:trPr>
        <w:tc>
          <w:tcPr>
            <w:tcW w:w="4260" w:type="dxa"/>
            <w:gridSpan w:val="2"/>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Глава Ерышевского</w:t>
            </w: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27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3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40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61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118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08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1335"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gridAfter w:val="0"/>
          <w:trHeight w:hRule="atLeast" w:val="300"/>
        </w:trPr>
        <w:tc>
          <w:tcPr>
            <w:tcW w:w="4260" w:type="dxa"/>
            <w:gridSpan w:val="2"/>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center"/>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сельского поселения</w:t>
            </w:r>
          </w:p>
        </w:tc>
        <w:tc>
          <w:tcPr>
            <w:tcW w:w="660" w:type="dxa"/>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sz w:val="24"/>
              </w:rPr>
            </w:pPr>
          </w:p>
        </w:tc>
        <w:tc>
          <w:tcPr>
            <w:tcW w:w="5250" w:type="dxa"/>
            <w:gridSpan w:val="7"/>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6"/>
                <w:shd w:val="clear" w:fill="FFFFFF"/>
              </w:rPr>
            </w:pPr>
            <w:r>
              <w:rPr>
                <w:rFonts w:ascii="Times New Roman" w:hAnsi="Times New Roman"/>
                <w:color w:val="000000"/>
                <w:sz w:val="26"/>
                <w:shd w:val="clear" w:fill="FFFFFF"/>
              </w:rPr>
              <w:t>Т.П. Быкова</w:t>
            </w: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tbl>
      <w:tblPr>
        <w:tblW w:w="9060" w:type="dxa"/>
        <w:tblInd w:w="0" w:type="dxa"/>
        <w:tblBorders>
          <w:insideH w:val="none" w:sz="0" w:space="0" w:shadow="0" w:frame="0" w:color="auto"/>
          <w:insideV w:val="none" w:sz="0" w:space="0" w:shadow="0" w:frame="0" w:color="auto"/>
        </w:tblBorders>
        <w:shd w:val="clear" w:fill="FFFFFF"/>
        <w:tblLayout w:type="autofit"/>
        <w:tblCellMar>
          <w:top w:w="15" w:type="dxa"/>
          <w:left w:w="15" w:type="dxa"/>
          <w:bottom w:w="15" w:type="dxa"/>
          <w:right w:w="15" w:type="dxa"/>
        </w:tblCellMar>
      </w:tblPr>
      <w:tblGrid/>
      <w:tr>
        <w:trPr>
          <w:trHeight w:hRule="atLeast" w:val="30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bookmarkStart w:id="6" w:name="_dx_frag_StartFragment"/>
            <w:bookmarkEnd w:id="6"/>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Приложение № 7</w:t>
            </w:r>
          </w:p>
        </w:tc>
      </w:tr>
      <w:tr>
        <w:trPr>
          <w:trHeight w:hRule="atLeast" w:val="190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к решению Совета народных депутатов Ерышевского сельского поселения Павловского муниципального района Воронежской области</w:t>
              <w:br w:type="textWrapping"/>
              <w:t>от 30.03.2021г. № 46</w:t>
            </w:r>
          </w:p>
        </w:tc>
      </w:tr>
      <w:tr>
        <w:trPr>
          <w:trHeight w:hRule="atLeast" w:val="46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both"/>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Приложение № 9</w:t>
            </w:r>
          </w:p>
        </w:tc>
      </w:tr>
      <w:tr>
        <w:trPr>
          <w:trHeight w:hRule="atLeast" w:val="31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both"/>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vMerge w:val="restart"/>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к решению Совета народных депутатов Ерышевского сельского поселения Павловского муниципального района Воронежской области</w:t>
              <w:br w:type="textWrapping"/>
              <w:t>от 23.12.2020г. № 22</w:t>
            </w:r>
          </w:p>
        </w:tc>
      </w:tr>
      <w:tr>
        <w:trPr>
          <w:trHeight w:hRule="atLeast" w:val="1890"/>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vMerge w:val="continue"/>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top"/>
          </w:tcPr>
          <w:p>
            <w:pPr>
              <w:ind w:left="0" w:right="0"/>
              <w:jc w:val="left"/>
              <w:rPr>
                <w:sz w:val="24"/>
              </w:rPr>
            </w:pPr>
          </w:p>
        </w:tc>
      </w:tr>
      <w:tr>
        <w:trPr>
          <w:trHeight w:hRule="atLeast" w:val="2070"/>
        </w:trPr>
        <w:tc>
          <w:tcPr>
            <w:tcW w:w="0" w:type="auto"/>
            <w:gridSpan w:val="5"/>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center"/>
              <w:rPr>
                <w:rFonts w:ascii="Times New Roman" w:hAnsi="Times New Roman"/>
                <w:color w:val="000000"/>
                <w:sz w:val="26"/>
                <w:shd w:val="clear" w:fill="FFFFFF"/>
              </w:rPr>
            </w:pPr>
            <w:r>
              <w:rPr>
                <w:rFonts w:ascii="Times New Roman" w:hAnsi="Times New Roman"/>
                <w:color w:val="000000"/>
                <w:sz w:val="26"/>
                <w:shd w:val="clear" w:fill="FFFFFF"/>
              </w:rPr>
              <w:t>Программа</w:t>
              <w:br w:type="textWrapping"/>
              <w:t>муниципальных внутренних заимствований</w:t>
              <w:br w:type="textWrapping"/>
              <w:t>Ерышевского сельского поселения Павловского муниципального района</w:t>
              <w:br w:type="textWrapping"/>
              <w:t xml:space="preserve">на 2021 год и плановый период 2022 и 2023 годов </w:t>
            </w:r>
          </w:p>
        </w:tc>
      </w:tr>
      <w:tr>
        <w:trPr>
          <w:trHeight w:hRule="atLeast" w:val="330"/>
        </w:trPr>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3"/>
            <w:tcBorders>
              <w:top w:val="single" w:sz="6" w:space="0" w:shadow="0" w:frame="0" w:color="C0C0C0"/>
              <w:left w:val="single" w:sz="6" w:space="0" w:shadow="0" w:frame="0" w:color="C0C0C0"/>
              <w:bottom w:val="single" w:sz="6" w:space="0" w:shadow="0" w:frame="0" w:color="00000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тыс.руб.</w:t>
            </w:r>
          </w:p>
        </w:tc>
      </w:tr>
      <w:tr>
        <w:trPr>
          <w:trHeight w:hRule="atLeast" w:val="585"/>
        </w:trPr>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6"/>
                <w:shd w:val="clear" w:fill="FFFFFF"/>
              </w:rPr>
            </w:pPr>
            <w:r>
              <w:rPr>
                <w:rFonts w:ascii="Times New Roman" w:hAnsi="Times New Roman"/>
                <w:color w:val="000000"/>
                <w:sz w:val="26"/>
                <w:shd w:val="clear" w:fill="FFFFFF"/>
              </w:rPr>
              <w:t>№ п/п</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6"/>
                <w:shd w:val="clear" w:fill="FFFFFF"/>
              </w:rPr>
            </w:pPr>
            <w:r>
              <w:rPr>
                <w:rFonts w:ascii="Times New Roman" w:hAnsi="Times New Roman"/>
                <w:color w:val="000000"/>
                <w:sz w:val="26"/>
                <w:shd w:val="clear" w:fill="FFFFFF"/>
              </w:rPr>
              <w:t>Наименование обязательств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2021 г</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2022 г</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2023 г</w:t>
            </w:r>
          </w:p>
        </w:tc>
      </w:tr>
      <w:tr>
        <w:trPr>
          <w:trHeight w:hRule="atLeast" w:val="1335"/>
        </w:trPr>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0"/>
                <w:shd w:val="clear" w:fill="FFFFFF"/>
              </w:rPr>
            </w:pPr>
            <w:r>
              <w:rPr>
                <w:rFonts w:ascii="Times New Roman" w:hAnsi="Times New Roman"/>
                <w:color w:val="000000"/>
                <w:sz w:val="20"/>
                <w:shd w:val="clear" w:fill="FFFFFF"/>
              </w:rPr>
              <w:t>1</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6"/>
                <w:shd w:val="clear" w:fill="FFFFFF"/>
              </w:rPr>
            </w:pPr>
            <w:r>
              <w:rPr>
                <w:rFonts w:ascii="Times New Roman" w:hAnsi="Times New Roman"/>
                <w:color w:val="000000"/>
                <w:sz w:val="26"/>
                <w:shd w:val="clear" w:fill="FFFFFF"/>
              </w:rPr>
              <w:t>Бюджетные кредиты от других бюджетов бюджетной системы Российской Федерации</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-265,0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570"/>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 получение кредитов</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46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 погашение</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-465,0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1920"/>
        </w:trPr>
        <w:tc>
          <w:tcPr>
            <w:tcW w:w="0" w:type="auto"/>
            <w:vMerge w:val="restart"/>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0"/>
                <w:shd w:val="clear" w:fill="FFFFFF"/>
              </w:rPr>
            </w:pPr>
            <w:r>
              <w:rPr>
                <w:rFonts w:ascii="Times New Roman" w:hAnsi="Times New Roman"/>
                <w:color w:val="000000"/>
                <w:sz w:val="20"/>
                <w:shd w:val="clear" w:fill="FFFFFF"/>
              </w:rPr>
              <w:t>2</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both"/>
              <w:rPr>
                <w:rFonts w:ascii="Times New Roman" w:hAnsi="Times New Roman"/>
                <w:color w:val="000000"/>
                <w:sz w:val="26"/>
                <w:shd w:val="clear" w:fill="FFFFFF"/>
              </w:rPr>
            </w:pPr>
            <w:r>
              <w:rPr>
                <w:rFonts w:ascii="Times New Roman" w:hAnsi="Times New Roman"/>
                <w:color w:val="000000"/>
                <w:sz w:val="26"/>
                <w:shd w:val="clear" w:fill="FFFFFF"/>
              </w:rPr>
              <w:t>Общий объем заимствований, направляемых на покрытие дефицита бюджета и погашение долговых обязательств сельского поселения </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-265,0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c>
          <w:tcPr>
            <w:tcW w:w="0" w:type="auto"/>
            <w:tcBorders>
              <w:top w:val="single" w:sz="6" w:space="0" w:shadow="0" w:frame="0" w:color="C0C0C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0,0</w:t>
            </w:r>
          </w:p>
        </w:tc>
      </w:tr>
      <w:tr>
        <w:trPr>
          <w:trHeight w:hRule="atLeast" w:val="390"/>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-получение</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435"/>
        </w:trPr>
        <w:tc>
          <w:tcPr>
            <w:tcW w:w="0" w:type="auto"/>
            <w:vMerge w:val="continue"/>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rPr>
                <w:shd w:val="nil" w:fill="auto"/>
              </w:rPr>
            </w:pPr>
            <w:r>
              <w:rPr>
                <w:shd w:val="nil" w:fill="auto"/>
              </w:rPr>
              <w:t xml:space="preserve"> </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6"/>
                <w:shd w:val="clear" w:fill="FFFFFF"/>
              </w:rPr>
            </w:pPr>
            <w:r>
              <w:rPr>
                <w:rFonts w:ascii="Times New Roman" w:hAnsi="Times New Roman"/>
                <w:color w:val="000000"/>
                <w:sz w:val="26"/>
                <w:shd w:val="clear" w:fill="FFFFFF"/>
              </w:rPr>
              <w:t>-погашение</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-465,0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c>
          <w:tcPr>
            <w:tcW w:w="0" w:type="auto"/>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tcMar>
              <w:top w:w="0" w:type="dxa"/>
              <w:left w:w="0" w:type="dxa"/>
              <w:bottom w:w="0" w:type="dxa"/>
              <w:right w:w="0" w:type="dxa"/>
            </w:tcMar>
            <w:vAlign w:val="center"/>
          </w:tcPr>
          <w:p>
            <w:pPr>
              <w:ind w:left="0" w:right="0"/>
              <w:jc w:val="center"/>
              <w:rPr>
                <w:rFonts w:ascii="Times New Roman" w:hAnsi="Times New Roman"/>
                <w:color w:val="000000"/>
                <w:sz w:val="24"/>
                <w:shd w:val="clear" w:fill="FFFFFF"/>
              </w:rPr>
            </w:pPr>
            <w:r>
              <w:rPr>
                <w:rFonts w:ascii="Times New Roman" w:hAnsi="Times New Roman"/>
                <w:color w:val="000000"/>
                <w:sz w:val="24"/>
                <w:shd w:val="clear" w:fill="FFFFFF"/>
              </w:rPr>
              <w:t>-200,0</w:t>
            </w:r>
          </w:p>
        </w:tc>
      </w:tr>
      <w:tr>
        <w:trPr>
          <w:trHeight w:hRule="atLeast" w:val="25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255"/>
        </w:trPr>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r>
      <w:tr>
        <w:trPr>
          <w:trHeight w:hRule="atLeast" w:val="300"/>
        </w:trPr>
        <w:tc>
          <w:tcPr>
            <w:tcW w:w="0" w:type="auto"/>
            <w:gridSpan w:val="2"/>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rFonts w:ascii="Times New Roman" w:hAnsi="Times New Roman"/>
                <w:color w:val="000000"/>
                <w:sz w:val="24"/>
                <w:shd w:val="clear" w:fill="FFFFFF"/>
              </w:rPr>
            </w:pPr>
            <w:r>
              <w:rPr>
                <w:rFonts w:ascii="Times New Roman" w:hAnsi="Times New Roman"/>
                <w:color w:val="000000"/>
                <w:sz w:val="24"/>
                <w:shd w:val="clear" w:fill="FFFFFF"/>
              </w:rPr>
              <w:t>Глава Ерышевского сельского поселения</w:t>
            </w:r>
          </w:p>
        </w:tc>
        <w:tc>
          <w:tcPr>
            <w:tcW w:w="0" w:type="auto"/>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left"/>
              <w:rPr>
                <w:sz w:val="24"/>
              </w:rPr>
            </w:pPr>
          </w:p>
        </w:tc>
        <w:tc>
          <w:tcPr>
            <w:tcW w:w="0" w:type="auto"/>
            <w:gridSpan w:val="2"/>
            <w:tcBorders>
              <w:top w:val="single" w:sz="6" w:space="0" w:shadow="0" w:frame="0" w:color="C0C0C0"/>
              <w:left w:val="single" w:sz="6" w:space="0" w:shadow="0" w:frame="0" w:color="C0C0C0"/>
              <w:bottom w:val="single" w:sz="6" w:space="0" w:shadow="0" w:frame="0" w:color="C0C0C0"/>
              <w:right w:val="single" w:sz="6" w:space="0" w:shadow="0" w:frame="0" w:color="C0C0C0"/>
            </w:tcBorders>
            <w:shd w:val="clear" w:color="auto" w:fill="FFFFFF"/>
            <w:tcMar>
              <w:top w:w="0" w:type="dxa"/>
              <w:left w:w="0" w:type="dxa"/>
              <w:bottom w:w="0" w:type="dxa"/>
              <w:right w:w="0" w:type="dxa"/>
            </w:tcMar>
            <w:vAlign w:val="bottom"/>
          </w:tcPr>
          <w:p>
            <w:pPr>
              <w:ind w:left="0" w:right="0"/>
              <w:jc w:val="right"/>
              <w:rPr>
                <w:rFonts w:ascii="Times New Roman" w:hAnsi="Times New Roman"/>
                <w:color w:val="000000"/>
                <w:sz w:val="24"/>
                <w:shd w:val="clear" w:fill="FFFFFF"/>
              </w:rPr>
            </w:pPr>
            <w:r>
              <w:rPr>
                <w:rFonts w:ascii="Times New Roman" w:hAnsi="Times New Roman"/>
                <w:color w:val="000000"/>
                <w:sz w:val="24"/>
                <w:shd w:val="clear" w:fill="FFFFFF"/>
              </w:rPr>
              <w:t>Т.П.Быкова</w:t>
            </w:r>
          </w:p>
        </w:tc>
      </w:tr>
    </w:tbl>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p>
      <w:pPr>
        <w:pStyle w:val="P1"/>
        <w:keepNext w:val="0"/>
        <w:shd w:val="clear" w:fill="auto"/>
        <w:spacing w:lineRule="auto" w:line="240" w:after="0" w:beforeAutospacing="0" w:afterAutospacing="0"/>
        <w:ind w:hanging="0" w:left="0"/>
        <w:jc w:val="both"/>
        <w:rPr>
          <w:rFonts w:ascii="Times New Roman" w:hAnsi="Times New Roman"/>
          <w:b w:val="0"/>
          <w:i w:val="0"/>
          <w:sz w:val="26"/>
          <w:u w:val="none"/>
        </w:rPr>
      </w:pPr>
    </w:p>
    <w:sectPr>
      <w:footerReference xmlns:r="http://schemas.openxmlformats.org/officeDocument/2006/relationships" w:type="default" r:id="RelFtr1"/>
      <w:footnotePr>
        <w:pos w:val="beneathText"/>
      </w:footnotePr>
      <w:type w:val="nextPage"/>
      <w:pgSz w:w="11905" w:h="16837" w:code="9"/>
      <w:pgMar w:left="1133" w:right="850" w:top="1133" w:bottom="1133" w:header="720" w:footer="709"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6"/>
      <w:ind w:right="360"/>
    </w:pPr>
  </w:p>
</w:ftr>
</file>

<file path=word/numbering.xml><?xml version="1.0" encoding="utf-8"?>
<w:numbering xmlns:w="http://schemas.openxmlformats.org/wordprocessingml/2006/main">
  <w:abstractNum w:abstractNumId="0">
    <w:nsid w:val="00000001"/>
    <w:multiLevelType w:val="multilevel"/>
    <w:lvl w:ilvl="0">
      <w:start w:val="1"/>
      <w:numFmt w:val="decimal"/>
      <w:suff w:val="tab"/>
      <w:lvlText w:val="%1."/>
      <w:lvlJc w:val="left"/>
      <w:pPr>
        <w:ind w:hanging="360" w:left="1065"/>
        <w:tabs>
          <w:tab w:val="left" w:pos="10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000002"/>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num w:numId="1">
    <w:abstractNumId w:val="0"/>
  </w:num>
  <w:num w:numId="2">
    <w:abstractNumId w:val="1"/>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uppressAutoHyphens w:val="1"/>
    </w:pPr>
    <w:rPr>
      <w:sz w:val="24"/>
    </w:rPr>
  </w:style>
  <w:style w:type="paragraph" w:styleId="P2">
    <w:name w:val="ConsPlusTitle"/>
    <w:next w:val="P2"/>
    <w:pPr>
      <w:widowControl w:val="0"/>
      <w:suppressAutoHyphens w:val="1"/>
    </w:pPr>
    <w:rPr>
      <w:rFonts w:ascii="Arial" w:hAnsi="Arial"/>
      <w:b w:val="1"/>
    </w:rPr>
  </w:style>
  <w:style w:type="paragraph" w:styleId="P3">
    <w:name w:val="ConsPlusNormal"/>
    <w:next w:val="P3"/>
    <w:pPr>
      <w:widowControl w:val="0"/>
      <w:suppressAutoHyphens w:val="1"/>
      <w:ind w:firstLine="720"/>
    </w:pPr>
    <w:rPr>
      <w:rFonts w:ascii="Arial" w:hAnsi="Arial"/>
    </w:rPr>
  </w:style>
  <w:style w:type="paragraph" w:styleId="P4">
    <w:name w:val="Standard"/>
    <w:next w:val="P4"/>
    <w:pPr>
      <w:widowControl w:val="0"/>
      <w:suppressAutoHyphens w:val="1"/>
    </w:pPr>
    <w:rPr>
      <w:sz w:val="24"/>
    </w:rPr>
  </w:style>
  <w:style w:type="paragraph" w:styleId="P5">
    <w:name w:val="Заголовок 4"/>
    <w:basedOn w:val="P1"/>
    <w:next w:val="P1"/>
    <w:qFormat/>
    <w:pPr>
      <w:keepNext w:val="1"/>
      <w:numPr>
        <w:ilvl w:val="3"/>
        <w:numId w:val="2"/>
      </w:numPr>
      <w:spacing w:before="240" w:after="60" w:beforeAutospacing="0" w:afterAutospacing="0"/>
      <w:ind w:firstLine="0" w:left="0" w:right="0"/>
      <w:outlineLvl w:val="3"/>
    </w:pPr>
    <w:rPr>
      <w:b w:val="1"/>
      <w:sz w:val="28"/>
    </w:rPr>
  </w:style>
  <w:style w:type="paragraph" w:styleId="P6">
    <w:name w:val="Заголовок"/>
    <w:basedOn w:val="P1"/>
    <w:next w:val="P7"/>
    <w:pPr>
      <w:keepNext w:val="1"/>
      <w:spacing w:before="240" w:after="120" w:beforeAutospacing="0" w:afterAutospacing="0"/>
    </w:pPr>
    <w:rPr>
      <w:rFonts w:ascii="Arial" w:hAnsi="Arial"/>
      <w:sz w:val="28"/>
    </w:rPr>
  </w:style>
  <w:style w:type="paragraph" w:styleId="P7">
    <w:name w:val="Основной текст"/>
    <w:basedOn w:val="P1"/>
    <w:next w:val="P7"/>
    <w:pPr>
      <w:spacing w:before="0" w:after="120" w:beforeAutospacing="0" w:afterAutospacing="0"/>
    </w:pPr>
    <w:rPr/>
  </w:style>
  <w:style w:type="paragraph" w:styleId="P8">
    <w:name w:val="Название6"/>
    <w:basedOn w:val="P1"/>
    <w:next w:val="P8"/>
    <w:pPr>
      <w:suppressLineNumbers w:val="1"/>
      <w:spacing w:before="120" w:after="120" w:beforeAutospacing="0" w:afterAutospacing="0"/>
    </w:pPr>
    <w:rPr>
      <w:i w:val="1"/>
      <w:sz w:val="24"/>
    </w:rPr>
  </w:style>
  <w:style w:type="paragraph" w:styleId="P9">
    <w:name w:val="Указатель6"/>
    <w:basedOn w:val="P1"/>
    <w:next w:val="P9"/>
    <w:pPr>
      <w:suppressLineNumbers w:val="1"/>
    </w:pPr>
    <w:rPr/>
  </w:style>
  <w:style w:type="paragraph" w:styleId="P10">
    <w:name w:val="Название5"/>
    <w:basedOn w:val="P1"/>
    <w:next w:val="P10"/>
    <w:pPr>
      <w:suppressLineNumbers w:val="1"/>
      <w:spacing w:before="120" w:after="120" w:beforeAutospacing="0" w:afterAutospacing="0"/>
    </w:pPr>
    <w:rPr>
      <w:i w:val="1"/>
      <w:sz w:val="24"/>
    </w:rPr>
  </w:style>
  <w:style w:type="paragraph" w:styleId="P11">
    <w:name w:val="Указатель5"/>
    <w:basedOn w:val="P1"/>
    <w:next w:val="P11"/>
    <w:pPr>
      <w:suppressLineNumbers w:val="1"/>
    </w:pPr>
    <w:rPr/>
  </w:style>
  <w:style w:type="paragraph" w:styleId="P12">
    <w:name w:val="Название4"/>
    <w:basedOn w:val="P1"/>
    <w:next w:val="P12"/>
    <w:pPr>
      <w:suppressLineNumbers w:val="1"/>
      <w:spacing w:before="120" w:after="120" w:beforeAutospacing="0" w:afterAutospacing="0"/>
    </w:pPr>
    <w:rPr>
      <w:i w:val="1"/>
      <w:sz w:val="24"/>
    </w:rPr>
  </w:style>
  <w:style w:type="paragraph" w:styleId="P13">
    <w:name w:val="Указатель4"/>
    <w:basedOn w:val="P1"/>
    <w:next w:val="P13"/>
    <w:pPr>
      <w:suppressLineNumbers w:val="1"/>
    </w:pPr>
    <w:rPr/>
  </w:style>
  <w:style w:type="paragraph" w:styleId="P14">
    <w:name w:val="Название3"/>
    <w:basedOn w:val="P1"/>
    <w:next w:val="P14"/>
    <w:pPr>
      <w:suppressLineNumbers w:val="1"/>
      <w:spacing w:before="120" w:after="120" w:beforeAutospacing="0" w:afterAutospacing="0"/>
    </w:pPr>
    <w:rPr>
      <w:i w:val="1"/>
      <w:sz w:val="24"/>
    </w:rPr>
  </w:style>
  <w:style w:type="paragraph" w:styleId="P15">
    <w:name w:val="Указатель3"/>
    <w:basedOn w:val="P1"/>
    <w:next w:val="P15"/>
    <w:pPr>
      <w:suppressLineNumbers w:val="1"/>
    </w:pPr>
    <w:rPr/>
  </w:style>
  <w:style w:type="paragraph" w:styleId="P16">
    <w:name w:val="Название2"/>
    <w:basedOn w:val="P1"/>
    <w:next w:val="P16"/>
    <w:pPr>
      <w:suppressLineNumbers w:val="1"/>
      <w:spacing w:before="120" w:after="120" w:beforeAutospacing="0" w:afterAutospacing="0"/>
    </w:pPr>
    <w:rPr>
      <w:i w:val="1"/>
      <w:sz w:val="24"/>
    </w:rPr>
  </w:style>
  <w:style w:type="paragraph" w:styleId="P17">
    <w:name w:val="Указатель2"/>
    <w:basedOn w:val="P1"/>
    <w:next w:val="P17"/>
    <w:pPr>
      <w:suppressLineNumbers w:val="1"/>
    </w:pPr>
    <w:rPr/>
  </w:style>
  <w:style w:type="paragraph" w:styleId="P18">
    <w:name w:val="Название1"/>
    <w:basedOn w:val="P1"/>
    <w:next w:val="P18"/>
    <w:pPr>
      <w:suppressLineNumbers w:val="1"/>
      <w:spacing w:before="120" w:after="120" w:beforeAutospacing="0" w:afterAutospacing="0"/>
    </w:pPr>
    <w:rPr>
      <w:i w:val="1"/>
      <w:sz w:val="24"/>
    </w:rPr>
  </w:style>
  <w:style w:type="paragraph" w:styleId="P19">
    <w:name w:val="Указатель1"/>
    <w:basedOn w:val="P1"/>
    <w:next w:val="P19"/>
    <w:pPr>
      <w:suppressLineNumbers w:val="1"/>
    </w:pPr>
    <w:rPr/>
  </w:style>
  <w:style w:type="paragraph" w:styleId="P20">
    <w:name w:val="Название"/>
    <w:basedOn w:val="P1"/>
    <w:next w:val="P28"/>
    <w:qFormat/>
    <w:pPr>
      <w:jc w:val="center"/>
    </w:pPr>
    <w:rPr>
      <w:b w:val="1"/>
      <w:sz w:val="28"/>
    </w:rPr>
  </w:style>
  <w:style w:type="paragraph" w:styleId="P21">
    <w:name w:val="Основной текст с отступом"/>
    <w:basedOn w:val="P1"/>
    <w:next w:val="P21"/>
    <w:pPr>
      <w:spacing w:before="0" w:after="120" w:beforeAutospacing="0" w:afterAutospacing="0"/>
      <w:ind w:firstLine="0" w:left="283" w:right="0"/>
    </w:pPr>
    <w:rPr/>
  </w:style>
  <w:style w:type="paragraph" w:styleId="P22">
    <w:name w:val=" Знак"/>
    <w:basedOn w:val="P1"/>
    <w:next w:val="P22"/>
    <w:pPr>
      <w:spacing w:lineRule="exact" w:line="240" w:before="0" w:after="160" w:beforeAutospacing="0" w:afterAutospacing="0"/>
    </w:pPr>
    <w:rPr>
      <w:rFonts w:ascii="Verdana" w:hAnsi="Verdana"/>
      <w:sz w:val="20"/>
    </w:rPr>
  </w:style>
  <w:style w:type="paragraph" w:styleId="P23">
    <w:name w:val=" Знак Знак Знак Знак Знак Знак Знак Знак Знак Знак"/>
    <w:basedOn w:val="P1"/>
    <w:next w:val="P23"/>
    <w:pPr>
      <w:spacing w:lineRule="exact" w:line="240" w:before="0" w:after="160" w:beforeAutospacing="0" w:afterAutospacing="0"/>
    </w:pPr>
    <w:rPr>
      <w:rFonts w:ascii="Verdana" w:hAnsi="Verdana"/>
    </w:rPr>
  </w:style>
  <w:style w:type="paragraph" w:styleId="P24">
    <w:name w:val="Текст выноски"/>
    <w:basedOn w:val="P1"/>
    <w:next w:val="P24"/>
    <w:pPr/>
    <w:rPr>
      <w:rFonts w:ascii="Tahoma" w:hAnsi="Tahoma"/>
      <w:sz w:val="16"/>
    </w:rPr>
  </w:style>
  <w:style w:type="paragraph" w:styleId="P25">
    <w:name w:val="Верхний колонтитул"/>
    <w:basedOn w:val="P1"/>
    <w:next w:val="P25"/>
    <w:pPr>
      <w:tabs>
        <w:tab w:val="center" w:pos="4677" w:leader="none"/>
        <w:tab w:val="right" w:pos="9355" w:leader="none"/>
      </w:tabs>
    </w:pPr>
    <w:rPr/>
  </w:style>
  <w:style w:type="paragraph" w:styleId="P26">
    <w:name w:val="Нижний колонтитул"/>
    <w:basedOn w:val="P1"/>
    <w:next w:val="P26"/>
    <w:pPr>
      <w:tabs>
        <w:tab w:val="center" w:pos="4677" w:leader="none"/>
        <w:tab w:val="right" w:pos="9355" w:leader="none"/>
      </w:tabs>
    </w:pPr>
    <w:rPr/>
  </w:style>
  <w:style w:type="paragraph" w:styleId="P27">
    <w:name w:val="Статья1"/>
    <w:basedOn w:val="P1"/>
    <w:next w:val="P1"/>
    <w:pPr>
      <w:keepNext w:val="1"/>
      <w:spacing w:before="120" w:after="120" w:beforeAutospacing="0" w:afterAutospacing="0"/>
      <w:ind w:hanging="1191" w:left="1900"/>
    </w:pPr>
    <w:rPr>
      <w:b w:val="1"/>
      <w:sz w:val="28"/>
    </w:rPr>
  </w:style>
  <w:style w:type="paragraph" w:styleId="P28">
    <w:name w:val="Подзаголовок"/>
    <w:basedOn w:val="P6"/>
    <w:next w:val="P7"/>
    <w:qFormat/>
    <w:pPr>
      <w:jc w:val="center"/>
    </w:pPr>
    <w:rPr>
      <w:i w:val="1"/>
      <w:sz w:val="28"/>
    </w:rPr>
  </w:style>
  <w:style w:type="paragraph" w:styleId="P29">
    <w:name w:val="Список"/>
    <w:basedOn w:val="P7"/>
    <w:next w:val="P29"/>
    <w:pPr/>
    <w:rPr/>
  </w:style>
  <w:style w:type="paragraph" w:styleId="P30">
    <w:name w:val="Содержимое врезки"/>
    <w:basedOn w:val="P7"/>
    <w:next w:val="P3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Основной шрифт абзаца6"/>
    <w:rPr/>
  </w:style>
  <w:style w:type="character" w:styleId="C5">
    <w:name w:val="Основной шрифт абзаца5"/>
    <w:rPr/>
  </w:style>
  <w:style w:type="character" w:styleId="C6">
    <w:name w:val="Absatz-Standardschriftart"/>
    <w:rPr/>
  </w:style>
  <w:style w:type="character" w:styleId="C7">
    <w:name w:val="WW-Absatz-Standardschriftart"/>
    <w:rPr/>
  </w:style>
  <w:style w:type="character" w:styleId="C8">
    <w:name w:val="Основной шрифт абзаца4"/>
    <w:rPr/>
  </w:style>
  <w:style w:type="character" w:styleId="C9">
    <w:name w:val="Основной шрифт абзаца3"/>
    <w:rPr/>
  </w:style>
  <w:style w:type="character" w:styleId="C10">
    <w:name w:val="Основной шрифт абзаца2"/>
    <w:rPr/>
  </w:style>
  <w:style w:type="character" w:styleId="C11">
    <w:name w:val="WW8Num3z0"/>
    <w:rPr>
      <w:color w:val="auto"/>
    </w:rPr>
  </w:style>
  <w:style w:type="character" w:styleId="C12">
    <w:name w:val="Основной шрифт абзаца1"/>
    <w:rPr/>
  </w:style>
  <w:style w:type="character" w:styleId="C13">
    <w:name w:val="Верхний колонтитул Знак"/>
    <w:rPr>
      <w:sz w:val="24"/>
    </w:rPr>
  </w:style>
  <w:style w:type="character" w:styleId="C14">
    <w:name w:val="Нижний колонтитул Знак"/>
    <w:rPr>
      <w:sz w:val="24"/>
    </w:rPr>
  </w:style>
  <w:style w:type="character" w:styleId="C15">
    <w:name w:val="Символ нумерации"/>
    <w:rPr/>
  </w:style>
  <w:style w:type="character" w:styleId="C16">
    <w:name w:val="Номер страницы"/>
    <w:basedOn w:val="C1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