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F9FA4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СОВЕТ</w:t>
      </w:r>
      <w:r>
        <w:rPr>
          <w:rStyle w:val="C3"/>
          <w:rFonts w:ascii="Times New Roman" w:hAnsi="Times New Roman"/>
          <w:b w:val="1"/>
          <w:sz w:val="28"/>
        </w:rPr>
        <w:t xml:space="preserve">                                                                       </w:t>
      </w:r>
      <w:r>
        <w:rPr>
          <w:rStyle w:val="C3"/>
          <w:rFonts w:ascii="Times New Roman" w:hAnsi="Times New Roman"/>
          <w:b w:val="1"/>
          <w:sz w:val="28"/>
        </w:rPr>
        <w:t xml:space="preserve">                                        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НАРОДНЫХ ДЕПУТАТОВ 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 </w:t>
      </w:r>
      <w:r>
        <w:rPr>
          <w:rStyle w:val="C3"/>
          <w:rFonts w:ascii="Times New Roman" w:hAnsi="Times New Roman"/>
          <w:b w:val="1"/>
          <w:sz w:val="28"/>
        </w:rPr>
        <w:t>ЕРЫШЕВСКОГО</w:t>
      </w:r>
      <w:r>
        <w:rPr>
          <w:rStyle w:val="C3"/>
          <w:rFonts w:ascii="Times New Roman" w:hAnsi="Times New Roman"/>
          <w:b w:val="1"/>
          <w:sz w:val="28"/>
        </w:rPr>
        <w:t xml:space="preserve"> СЕЛЬСКОГО ПОСЕЛЕНИЯ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 xml:space="preserve">ПАВЛОВСКОГО МУНИЦИПАЛЬНОГО РАЙОНА 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ВОРОНЕЖСКОЙ ОБЛАСТИ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Р Е Ш Е Н И Е</w:t>
      </w:r>
    </w:p>
    <w:p>
      <w:pPr>
        <w:pStyle w:val="P1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jc w:val="both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 xml:space="preserve">от  </w:t>
      </w:r>
      <w:r>
        <w:rPr>
          <w:rStyle w:val="C3"/>
          <w:rFonts w:ascii="Times New Roman" w:hAnsi="Times New Roman"/>
          <w:sz w:val="28"/>
          <w:u w:val="single"/>
        </w:rPr>
        <w:t>30</w:t>
      </w:r>
      <w:r>
        <w:rPr>
          <w:rStyle w:val="C3"/>
          <w:rFonts w:ascii="Times New Roman" w:hAnsi="Times New Roman"/>
          <w:sz w:val="28"/>
          <w:u w:val="single"/>
        </w:rPr>
        <w:t>.03.20</w:t>
      </w:r>
      <w:r>
        <w:rPr>
          <w:rStyle w:val="C3"/>
          <w:rFonts w:ascii="Times New Roman" w:hAnsi="Times New Roman"/>
          <w:sz w:val="28"/>
          <w:u w:val="single"/>
        </w:rPr>
        <w:t>21г.</w:t>
      </w:r>
      <w:r>
        <w:rPr>
          <w:rStyle w:val="C3"/>
          <w:rFonts w:ascii="Times New Roman" w:hAnsi="Times New Roman"/>
          <w:sz w:val="28"/>
          <w:u w:val="single"/>
        </w:rPr>
        <w:t xml:space="preserve">  №</w:t>
      </w:r>
      <w:r>
        <w:rPr>
          <w:rStyle w:val="C3"/>
          <w:rFonts w:ascii="Times New Roman" w:hAnsi="Times New Roman"/>
          <w:sz w:val="28"/>
          <w:u w:val="single"/>
        </w:rPr>
        <w:t>48</w:t>
      </w:r>
      <w:r>
        <w:rPr>
          <w:rStyle w:val="C3"/>
          <w:rFonts w:ascii="Times New Roman" w:hAnsi="Times New Roman"/>
          <w:sz w:val="28"/>
          <w:u w:val="single"/>
        </w:rPr>
        <w:t xml:space="preserve"> </w:t>
      </w:r>
    </w:p>
    <w:p>
      <w:pPr>
        <w:pStyle w:val="P1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с. </w:t>
      </w:r>
      <w:r>
        <w:rPr>
          <w:rStyle w:val="C3"/>
          <w:rFonts w:ascii="Times New Roman" w:hAnsi="Times New Roman"/>
          <w:sz w:val="28"/>
        </w:rPr>
        <w:t>Ерышевка</w:t>
      </w:r>
    </w:p>
    <w:p>
      <w:pPr>
        <w:pStyle w:val="P1"/>
        <w:rPr>
          <w:rStyle w:val="C3"/>
          <w:rFonts w:ascii="Times New Roman" w:hAnsi="Times New Roman"/>
          <w:sz w:val="28"/>
        </w:rPr>
      </w:pPr>
    </w:p>
    <w:p>
      <w:pPr>
        <w:pStyle w:val="P1"/>
        <w:rPr>
          <w:rStyle w:val="C3"/>
          <w:rFonts w:ascii="Times New Roman" w:hAnsi="Times New Roman"/>
          <w:sz w:val="28"/>
        </w:rPr>
      </w:pPr>
    </w:p>
    <w:p>
      <w:pPr>
        <w:pStyle w:val="P1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Об   итогах    публичных    слушаний   по обсуждению</w:t>
      </w:r>
    </w:p>
    <w:p>
      <w:pPr>
        <w:pStyle w:val="P1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проекта    решения     Совета     народных      депутатов</w:t>
      </w:r>
    </w:p>
    <w:p>
      <w:pPr>
        <w:pStyle w:val="P1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Ерышевского</w:t>
      </w:r>
      <w:r>
        <w:rPr>
          <w:rStyle w:val="C3"/>
          <w:rFonts w:ascii="Times New Roman" w:hAnsi="Times New Roman"/>
          <w:sz w:val="28"/>
        </w:rPr>
        <w:t xml:space="preserve">          сельского                  поселения</w:t>
      </w:r>
    </w:p>
    <w:p>
      <w:pPr>
        <w:pStyle w:val="P1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«О внесении     изменений  и   дополнений    в   Устав </w:t>
      </w:r>
    </w:p>
    <w:p>
      <w:pPr>
        <w:pStyle w:val="P1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Ерышевского</w:t>
      </w:r>
      <w:r>
        <w:rPr>
          <w:rStyle w:val="C3"/>
          <w:rFonts w:ascii="Times New Roman" w:hAnsi="Times New Roman"/>
          <w:sz w:val="28"/>
        </w:rPr>
        <w:t xml:space="preserve"> сельского поселения  Павловского </w:t>
      </w:r>
    </w:p>
    <w:p>
      <w:pPr>
        <w:pStyle w:val="P1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муниципального района Воронежской области»</w:t>
      </w: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             В соответствии со ст. 28 Федерального Закона от 06.10.2003г. </w:t>
      </w:r>
      <w:r>
        <w:rPr>
          <w:rStyle w:val="C3"/>
          <w:rFonts w:ascii="Times New Roman" w:hAnsi="Times New Roman"/>
          <w:sz w:val="26"/>
        </w:rPr>
        <w:t xml:space="preserve">   </w:t>
      </w:r>
      <w:r>
        <w:rPr>
          <w:rStyle w:val="C3"/>
          <w:rFonts w:ascii="Times New Roman" w:hAnsi="Times New Roman"/>
          <w:sz w:val="26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Павловского муниципального района, Положением о публичных слушаниях в </w:t>
      </w:r>
      <w:r>
        <w:rPr>
          <w:rStyle w:val="C3"/>
          <w:rFonts w:ascii="Times New Roman" w:hAnsi="Times New Roman"/>
          <w:sz w:val="26"/>
        </w:rPr>
        <w:t>Ерышевском</w:t>
      </w:r>
      <w:r>
        <w:rPr>
          <w:rStyle w:val="C3"/>
          <w:rFonts w:ascii="Times New Roman" w:hAnsi="Times New Roman"/>
          <w:sz w:val="26"/>
        </w:rPr>
        <w:t xml:space="preserve"> сельском поселении Павловского муниципального района</w:t>
      </w:r>
      <w:r>
        <w:rPr>
          <w:rStyle w:val="C3"/>
          <w:rFonts w:ascii="Times New Roman" w:hAnsi="Times New Roman"/>
          <w:sz w:val="26"/>
        </w:rPr>
        <w:t>,</w:t>
      </w:r>
      <w:r>
        <w:rPr>
          <w:rStyle w:val="C3"/>
          <w:rFonts w:ascii="Times New Roman" w:hAnsi="Times New Roman"/>
          <w:sz w:val="26"/>
        </w:rPr>
        <w:t xml:space="preserve"> Совет народных депутатов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</w:t>
      </w: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jc w:val="center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>РЕШИЛ:</w:t>
      </w: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jc w:val="both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             Одобрить рекомендации публичных слушаний, состоявшихся в </w:t>
      </w:r>
      <w:r>
        <w:rPr>
          <w:rStyle w:val="C3"/>
          <w:rFonts w:ascii="Times New Roman" w:hAnsi="Times New Roman"/>
          <w:sz w:val="26"/>
        </w:rPr>
        <w:t>Ерышевском</w:t>
      </w:r>
      <w:r>
        <w:rPr>
          <w:rStyle w:val="C3"/>
          <w:rFonts w:ascii="Times New Roman" w:hAnsi="Times New Roman"/>
          <w:sz w:val="26"/>
        </w:rPr>
        <w:t xml:space="preserve"> сельском поселении </w:t>
      </w:r>
      <w:r>
        <w:rPr>
          <w:rStyle w:val="C3"/>
          <w:rFonts w:ascii="Times New Roman" w:hAnsi="Times New Roman"/>
          <w:sz w:val="26"/>
        </w:rPr>
        <w:t>12</w:t>
      </w:r>
      <w:r>
        <w:rPr>
          <w:rStyle w:val="C3"/>
          <w:rFonts w:ascii="Times New Roman" w:hAnsi="Times New Roman"/>
          <w:sz w:val="26"/>
        </w:rPr>
        <w:t xml:space="preserve"> </w:t>
      </w:r>
      <w:r>
        <w:rPr>
          <w:rStyle w:val="C3"/>
          <w:rFonts w:ascii="Times New Roman" w:hAnsi="Times New Roman"/>
          <w:sz w:val="26"/>
        </w:rPr>
        <w:t>марта</w:t>
      </w:r>
      <w:r>
        <w:rPr>
          <w:rStyle w:val="C3"/>
          <w:rFonts w:ascii="Times New Roman" w:hAnsi="Times New Roman"/>
          <w:sz w:val="26"/>
        </w:rPr>
        <w:t xml:space="preserve">  20</w:t>
      </w:r>
      <w:r>
        <w:rPr>
          <w:rStyle w:val="C3"/>
          <w:rFonts w:ascii="Times New Roman" w:hAnsi="Times New Roman"/>
          <w:sz w:val="26"/>
        </w:rPr>
        <w:t>21</w:t>
      </w:r>
      <w:r>
        <w:rPr>
          <w:rStyle w:val="C3"/>
          <w:rFonts w:ascii="Times New Roman" w:hAnsi="Times New Roman"/>
          <w:sz w:val="26"/>
        </w:rPr>
        <w:t xml:space="preserve"> года по обсуждению проекта решения Совета народных депутатов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сельского поселения Павловского муниципального района «О внесении     изменений  и   дополнений    в    Устав 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 сельского поселения  Павловского муниципального района Воронежской области».</w:t>
      </w: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Глава      </w:t>
      </w:r>
      <w:r>
        <w:rPr>
          <w:rStyle w:val="C3"/>
          <w:rFonts w:ascii="Times New Roman" w:hAnsi="Times New Roman"/>
          <w:sz w:val="26"/>
        </w:rPr>
        <w:t>Ерышевского</w:t>
      </w:r>
      <w:r>
        <w:rPr>
          <w:rStyle w:val="C3"/>
          <w:rFonts w:ascii="Times New Roman" w:hAnsi="Times New Roman"/>
          <w:sz w:val="26"/>
        </w:rPr>
        <w:t xml:space="preserve">      сельского</w:t>
      </w:r>
    </w:p>
    <w:p>
      <w:pPr>
        <w:pStyle w:val="P1"/>
        <w:rPr>
          <w:rStyle w:val="C3"/>
          <w:rFonts w:ascii="Times New Roman" w:hAnsi="Times New Roman"/>
          <w:sz w:val="26"/>
        </w:rPr>
      </w:pPr>
      <w:r>
        <w:rPr>
          <w:rStyle w:val="C3"/>
          <w:rFonts w:ascii="Times New Roman" w:hAnsi="Times New Roman"/>
          <w:sz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</w:t>
      </w:r>
      <w:r>
        <w:rPr>
          <w:rStyle w:val="C3"/>
          <w:rFonts w:ascii="Times New Roman" w:hAnsi="Times New Roman"/>
          <w:sz w:val="26"/>
        </w:rPr>
        <w:t xml:space="preserve">                                   Т.П.Быкова</w:t>
      </w:r>
      <w:r>
        <w:rPr>
          <w:rStyle w:val="C3"/>
          <w:rFonts w:ascii="Times New Roman" w:hAnsi="Times New Roman"/>
          <w:sz w:val="26"/>
        </w:rPr>
        <w:t xml:space="preserve">                                                   </w:t>
      </w: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p>
      <w:pPr>
        <w:pStyle w:val="P1"/>
        <w:rPr>
          <w:rStyle w:val="C3"/>
          <w:rFonts w:ascii="Times New Roman" w:hAnsi="Times New Roman"/>
          <w:sz w:val="26"/>
        </w:rPr>
      </w:pPr>
    </w:p>
    <w:sectPr>
      <w:type w:val="nextPage"/>
      <w:pgSz w:w="11906" w:h="16838" w:code="9"/>
      <w:pgMar w:left="1134" w:right="850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373EB6"/>
    <w:multiLevelType w:val="multilevel"/>
    <w:lvl w:ilvl="0">
      <w:start w:val="1"/>
      <w:numFmt w:val="decimal"/>
      <w:suff w:val="tab"/>
      <w:lvlText w:val="%1."/>
      <w:lvlJc w:val="left"/>
      <w:pPr>
        <w:ind w:hanging="1020" w:left="1728"/>
        <w:tabs>
          <w:tab w:val="left" w:pos="172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1">
    <w:nsid w:val="27022583"/>
    <w:multiLevelType w:val="multilevel"/>
    <w:lvl w:ilvl="0">
      <w:start w:val="1"/>
      <w:numFmt w:val="decimal"/>
      <w:suff w:val="tab"/>
      <w:lvlText w:val="%1."/>
      <w:lvlJc w:val="left"/>
      <w:pPr>
        <w:ind w:hanging="1320" w:left="2028"/>
        <w:tabs>
          <w:tab w:val="left" w:pos="202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2">
    <w:nsid w:val="333402E4"/>
    <w:multiLevelType w:val="multilevel"/>
    <w:lvl w:ilvl="0">
      <w:start w:val="1"/>
      <w:numFmt w:val="decimal"/>
      <w:suff w:val="tab"/>
      <w:lvlText w:val="%1."/>
      <w:lvlJc w:val="left"/>
      <w:pPr>
        <w:ind w:hanging="1155" w:left="1863"/>
        <w:tabs>
          <w:tab w:val="left" w:pos="1863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3">
    <w:nsid w:val="359D0990"/>
    <w:multiLevelType w:val="multilevel"/>
    <w:lvl w:ilvl="0">
      <w:start w:val="1"/>
      <w:numFmt w:val="decimal"/>
      <w:suff w:val="tab"/>
      <w:lvlText w:val="%1."/>
      <w:lvlJc w:val="left"/>
      <w:pPr>
        <w:ind w:hanging="975" w:left="1683"/>
        <w:tabs>
          <w:tab w:val="left" w:pos="1683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4">
    <w:nsid w:val="43F85059"/>
    <w:multiLevelType w:val="multilevel"/>
    <w:lvl w:ilvl="0">
      <w:start w:val="1"/>
      <w:numFmt w:val="decimal"/>
      <w:suff w:val="tab"/>
      <w:lvlText w:val="%1."/>
      <w:lvlJc w:val="left"/>
      <w:pPr>
        <w:ind w:hanging="1170" w:left="1878"/>
        <w:tabs>
          <w:tab w:val="left" w:pos="187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5">
    <w:nsid w:val="53F95050"/>
    <w:multiLevelType w:val="multilevel"/>
    <w:lvl w:ilvl="0">
      <w:start w:val="1"/>
      <w:numFmt w:val="decimal"/>
      <w:suff w:val="tab"/>
      <w:lvlText w:val="%1)"/>
      <w:lvlJc w:val="left"/>
      <w:pPr>
        <w:ind w:hanging="360" w:left="1068"/>
        <w:tabs>
          <w:tab w:val="left" w:pos="106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6">
    <w:nsid w:val="55266397"/>
    <w:multiLevelType w:val="multilevel"/>
    <w:lvl w:ilvl="0">
      <w:start w:val="1"/>
      <w:numFmt w:val="decimal"/>
      <w:suff w:val="tab"/>
      <w:lvlText w:val="%1."/>
      <w:lvlJc w:val="left"/>
      <w:pPr>
        <w:ind w:hanging="1155" w:left="1863"/>
        <w:tabs>
          <w:tab w:val="left" w:pos="1863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7">
    <w:nsid w:val="5AB76BD8"/>
    <w:multiLevelType w:val="multilevel"/>
    <w:lvl w:ilvl="0">
      <w:start w:val="1"/>
      <w:numFmt w:val="decimal"/>
      <w:suff w:val="tab"/>
      <w:lvlText w:val="%1."/>
      <w:lvlJc w:val="left"/>
      <w:pPr>
        <w:ind w:hanging="990" w:left="1698"/>
        <w:tabs>
          <w:tab w:val="left" w:pos="169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8">
    <w:nsid w:val="5DEE41E9"/>
    <w:multiLevelType w:val="multilevel"/>
    <w:lvl w:ilvl="0">
      <w:start w:val="1"/>
      <w:numFmt w:val="decimal"/>
      <w:suff w:val="tab"/>
      <w:lvlText w:val="%1."/>
      <w:lvlJc w:val="left"/>
      <w:pPr>
        <w:ind w:hanging="1110" w:left="1818"/>
        <w:tabs>
          <w:tab w:val="left" w:pos="181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9">
    <w:nsid w:val="693A3412"/>
    <w:multiLevelType w:val="multilevel"/>
    <w:lvl w:ilvl="0">
      <w:start w:val="1"/>
      <w:numFmt w:val="decimal"/>
      <w:suff w:val="tab"/>
      <w:lvlText w:val="%1."/>
      <w:lvlJc w:val="left"/>
      <w:pPr>
        <w:ind w:hanging="1020" w:left="1728"/>
        <w:tabs>
          <w:tab w:val="left" w:pos="1728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10">
    <w:nsid w:val="6D58169E"/>
    <w:multiLevelType w:val="hybridMultilevel"/>
    <w:lvl w:ilvl="0" w:tplc="796D7CAC">
      <w:start w:val="4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3865EFA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264E6E56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352830C4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401D6F6D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5535E2FB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3C1F47C8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F61E926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36D95FED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1">
    <w:nsid w:val="739E3B36"/>
    <w:multiLevelType w:val="multilevel"/>
    <w:lvl w:ilvl="0">
      <w:start w:val="1"/>
      <w:numFmt w:val="decimal"/>
      <w:suff w:val="tab"/>
      <w:lvlText w:val="%1."/>
      <w:lvlJc w:val="left"/>
      <w:pPr>
        <w:ind w:hanging="1035" w:left="1743"/>
        <w:tabs>
          <w:tab w:val="left" w:pos="1743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abstractNum w:abstractNumId="12">
    <w:nsid w:val="78F525A0"/>
    <w:multiLevelType w:val="multilevel"/>
    <w:lvl w:ilvl="0">
      <w:start w:val="1"/>
      <w:numFmt w:val="decimal"/>
      <w:suff w:val="tab"/>
      <w:lvlText w:val="%1."/>
      <w:lvlJc w:val="left"/>
      <w:pPr>
        <w:ind w:hanging="1005" w:left="1713"/>
        <w:tabs>
          <w:tab w:val="left" w:pos="1713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  <w:tabs>
          <w:tab w:val="left" w:pos="1788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  <w:tabs>
          <w:tab w:val="left" w:pos="2508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  <w:tabs>
          <w:tab w:val="left" w:pos="3228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  <w:tabs>
          <w:tab w:val="left" w:pos="3948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  <w:tabs>
          <w:tab w:val="left" w:pos="4668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  <w:tabs>
          <w:tab w:val="left" w:pos="5388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  <w:tabs>
          <w:tab w:val="left" w:pos="6108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  <w:tabs>
          <w:tab w:val="left" w:pos="6828" w:leader="none"/>
        </w:tabs>
      </w:pPr>
      <w:rPr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ConsPlusNonformat"/>
    <w:next w:val="P2"/>
    <w:pPr>
      <w:suppressAutoHyphens w:val="1"/>
    </w:pPr>
    <w:rPr>
      <w:rFonts w:ascii="Courier New" w:hAnsi="Courier New"/>
    </w:rPr>
  </w:style>
  <w:style w:type="paragraph" w:styleId="P3">
    <w:name w:val="Текст выноски"/>
    <w:basedOn w:val="P1"/>
    <w:next w:val="P3"/>
    <w:pPr/>
    <w:rPr>
      <w:rFonts w:ascii="Tahoma" w:hAnsi="Tahoma"/>
      <w:sz w:val="16"/>
    </w:rPr>
  </w:style>
  <w:style w:type="paragraph" w:styleId="P4">
    <w:name w:val=" Знак"/>
    <w:basedOn w:val="P1"/>
    <w:next w:val="P4"/>
    <w:link w:val="C3"/>
    <w:pPr>
      <w:spacing w:lineRule="exact" w:line="240" w:after="160" w:beforeAutospacing="0" w:afterAutospacing="0"/>
    </w:pPr>
    <w:rPr>
      <w:rFonts w:ascii="Verdana" w:hAnsi="Verdana"/>
      <w:sz w:val="20"/>
    </w:rPr>
  </w:style>
  <w:style w:type="paragraph" w:styleId="P5">
    <w:name w:val="Основной текст"/>
    <w:basedOn w:val="P1"/>
    <w:next w:val="P5"/>
    <w:pPr>
      <w:jc w:val="center"/>
    </w:pPr>
    <w:rPr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link w:val="P4"/>
    <w:rPr>
      <w:rFonts w:ascii="Verdana" w:hAnsi="Verdana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