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2962" w:rsidRDefault="007B231E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Информация</w:t>
      </w:r>
    </w:p>
    <w:p w:rsidR="00ED2962" w:rsidRDefault="007B231E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 обращениях граждан, поступивших на рассмотрение в администрацию Ерышевского сельского поселения </w:t>
      </w:r>
    </w:p>
    <w:p w:rsidR="00ED2962" w:rsidRDefault="007B231E">
      <w:pPr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</w:t>
      </w:r>
      <w:r w:rsidR="00230251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4 квартале 2020 года</w:t>
      </w:r>
    </w:p>
    <w:p w:rsidR="00ED2962" w:rsidRDefault="007B231E">
      <w:pPr>
        <w:ind w:firstLine="708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администрацию Ерышевского сельского поселения Павловского муниципального района Воронежской области в4</w:t>
      </w:r>
      <w:r>
        <w:rPr>
          <w:rFonts w:ascii="Times New Roman" w:hAnsi="Times New Roman"/>
          <w:sz w:val="26"/>
        </w:rPr>
        <w:t xml:space="preserve"> квартале 2020 года на рассмотрение поступило 1  устное обращение граждан (в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квартале  2020 года– 1 обращение,   в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квартале 2019 года – 1 обращение),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ED2962">
        <w:tc>
          <w:tcPr>
            <w:tcW w:w="3686" w:type="dxa"/>
          </w:tcPr>
          <w:p w:rsidR="00ED2962" w:rsidRDefault="00ED29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Обращения </w:t>
            </w:r>
          </w:p>
        </w:tc>
        <w:tc>
          <w:tcPr>
            <w:tcW w:w="1984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квартал 2020 года</w:t>
            </w:r>
          </w:p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абсолютных цифрах и процентах (+,- к4 кварталу 2019 года)</w:t>
            </w:r>
          </w:p>
        </w:tc>
        <w:tc>
          <w:tcPr>
            <w:tcW w:w="1985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  <w:r>
              <w:rPr>
                <w:rFonts w:ascii="Times New Roman" w:hAnsi="Times New Roman"/>
                <w:b/>
                <w:sz w:val="26"/>
              </w:rPr>
              <w:t xml:space="preserve"> квартал 2020 года</w:t>
            </w:r>
          </w:p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абсолютных цифрах и процентах (+,-   к4 кварталу 2020 года)</w:t>
            </w:r>
          </w:p>
        </w:tc>
        <w:tc>
          <w:tcPr>
            <w:tcW w:w="1843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квартал 2019 года</w:t>
            </w:r>
          </w:p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абсолютных цифрах и процентах (+,- к4 кварталу 2018 года)</w:t>
            </w:r>
          </w:p>
        </w:tc>
      </w:tr>
      <w:tr w:rsidR="00ED2962">
        <w:tc>
          <w:tcPr>
            <w:tcW w:w="3686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(0%)</w:t>
            </w:r>
          </w:p>
        </w:tc>
        <w:tc>
          <w:tcPr>
            <w:tcW w:w="1985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(0%)</w:t>
            </w:r>
          </w:p>
        </w:tc>
        <w:tc>
          <w:tcPr>
            <w:tcW w:w="1843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(-80%)</w:t>
            </w:r>
          </w:p>
        </w:tc>
      </w:tr>
      <w:tr w:rsidR="00ED2962">
        <w:trPr>
          <w:trHeight w:val="565"/>
        </w:trPr>
        <w:tc>
          <w:tcPr>
            <w:tcW w:w="3686" w:type="dxa"/>
          </w:tcPr>
          <w:p w:rsidR="00ED2962" w:rsidRDefault="007B2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из них:</w:t>
            </w:r>
          </w:p>
          <w:p w:rsidR="00ED2962" w:rsidRDefault="007B2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письменных</w:t>
            </w:r>
          </w:p>
        </w:tc>
        <w:tc>
          <w:tcPr>
            <w:tcW w:w="1984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ED2962">
        <w:tc>
          <w:tcPr>
            <w:tcW w:w="3686" w:type="dxa"/>
          </w:tcPr>
          <w:p w:rsidR="00ED2962" w:rsidRDefault="007B2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 электронной почте</w:t>
            </w:r>
          </w:p>
        </w:tc>
        <w:tc>
          <w:tcPr>
            <w:tcW w:w="1984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ED2962">
        <w:tc>
          <w:tcPr>
            <w:tcW w:w="3686" w:type="dxa"/>
          </w:tcPr>
          <w:p w:rsidR="00ED2962" w:rsidRDefault="007B2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 ходе личного приема</w:t>
            </w:r>
          </w:p>
        </w:tc>
        <w:tc>
          <w:tcPr>
            <w:tcW w:w="1984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(0%)</w:t>
            </w:r>
          </w:p>
        </w:tc>
        <w:tc>
          <w:tcPr>
            <w:tcW w:w="1985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(0%)</w:t>
            </w:r>
          </w:p>
        </w:tc>
        <w:tc>
          <w:tcPr>
            <w:tcW w:w="1843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(-80%)</w:t>
            </w:r>
          </w:p>
        </w:tc>
      </w:tr>
      <w:tr w:rsidR="00ED2962">
        <w:tc>
          <w:tcPr>
            <w:tcW w:w="3686" w:type="dxa"/>
          </w:tcPr>
          <w:p w:rsidR="00ED2962" w:rsidRDefault="007B2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843" w:type="dxa"/>
          </w:tcPr>
          <w:p w:rsidR="00ED2962" w:rsidRDefault="007B23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ED2962" w:rsidRDefault="007B231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Всего из вышестоящих и других органов</w:t>
      </w:r>
      <w:r>
        <w:rPr>
          <w:rFonts w:ascii="Times New Roman" w:hAnsi="Times New Roman"/>
        </w:rPr>
        <w:t xml:space="preserve"> в администрацию Ерышевского сельского поселения Павловского  муниципального района Воронежской области за 4 квартал 2020 года поступило  </w:t>
      </w:r>
      <w:r>
        <w:rPr>
          <w:rFonts w:ascii="Times New Roman" w:hAnsi="Times New Roman"/>
          <w:b/>
        </w:rPr>
        <w:t>0 % (0)</w:t>
      </w:r>
      <w:r>
        <w:rPr>
          <w:rFonts w:ascii="Times New Roman" w:hAnsi="Times New Roman"/>
        </w:rPr>
        <w:t xml:space="preserve"> от общего количества обращений (в 3 квартале 2020 года  – 0% (0), в4 квартале 2019 года – 0 % (0), в том числе</w:t>
      </w:r>
      <w:r>
        <w:rPr>
          <w:rFonts w:ascii="Times New Roman" w:hAnsi="Times New Roman"/>
        </w:rPr>
        <w:t xml:space="preserve"> с внешним контролем 0% обращений (в4 квартале 2019 года  – 0 %). На внутренний контроль руководством администрации поселения в4 квартале 2020 года было поставлено 0% (0) обращений (в4 квартале 2019 года – 0 % (0) обращений).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1984"/>
        <w:gridCol w:w="1985"/>
        <w:gridCol w:w="1984"/>
        <w:gridCol w:w="1949"/>
      </w:tblGrid>
      <w:tr w:rsidR="00ED29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4 квартал 2020г. </w:t>
            </w:r>
          </w:p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</w:t>
            </w:r>
            <w:r>
              <w:rPr>
                <w:rFonts w:ascii="Times New Roman" w:hAnsi="Times New Roman"/>
                <w:sz w:val="26"/>
              </w:rPr>
              <w:t>абсолютных цифрах и % от общего количества письменных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 квартал 2020г</w:t>
            </w:r>
            <w:r>
              <w:rPr>
                <w:rFonts w:ascii="Times New Roman" w:hAnsi="Times New Roman"/>
                <w:sz w:val="26"/>
              </w:rPr>
              <w:t>. в абсолютных цифрах и % от общего количества письменных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квартал 2019г.</w:t>
            </w:r>
            <w:r>
              <w:rPr>
                <w:rFonts w:ascii="Times New Roman" w:hAnsi="Times New Roman"/>
                <w:sz w:val="26"/>
              </w:rPr>
              <w:t xml:space="preserve"> в абсолютных цифрах и % от общего количества письменных обращений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квартал 2018г</w:t>
            </w:r>
            <w:r>
              <w:rPr>
                <w:rFonts w:ascii="Times New Roman" w:hAnsi="Times New Roman"/>
                <w:sz w:val="26"/>
              </w:rPr>
              <w:t>. в абсолют</w:t>
            </w:r>
            <w:r>
              <w:rPr>
                <w:rFonts w:ascii="Times New Roman" w:hAnsi="Times New Roman"/>
                <w:sz w:val="26"/>
              </w:rPr>
              <w:t>ных цифрах и % от общего количества письменных обращений</w:t>
            </w:r>
          </w:p>
        </w:tc>
      </w:tr>
      <w:tr w:rsidR="00ED29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повторные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</w:tr>
      <w:tr w:rsidR="00ED29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-коллективные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(0%)</w:t>
            </w:r>
          </w:p>
        </w:tc>
      </w:tr>
    </w:tbl>
    <w:p w:rsidR="00ED2962" w:rsidRDefault="007B231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В4 квартале 2020 года, в сравнении с аналогичным периодом 2019 года, </w:t>
      </w:r>
      <w:r>
        <w:rPr>
          <w:rFonts w:ascii="Times New Roman" w:hAnsi="Times New Roman"/>
          <w:b/>
        </w:rPr>
        <w:t xml:space="preserve">количество обращений осталось на прежнем </w:t>
      </w:r>
      <w:r>
        <w:rPr>
          <w:rFonts w:ascii="Times New Roman" w:hAnsi="Times New Roman"/>
          <w:b/>
        </w:rPr>
        <w:t>уровне,  количество повторных обращений – 0%, коллективных обращений – 0%.</w:t>
      </w:r>
    </w:p>
    <w:p w:rsidR="00ED2962" w:rsidRDefault="007B231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В4 квартале 2020 года</w:t>
      </w:r>
      <w:r>
        <w:rPr>
          <w:rFonts w:ascii="Times New Roman" w:hAnsi="Times New Roman"/>
        </w:rPr>
        <w:t xml:space="preserve"> в адрес администрации Ерышевского сельского поселения  письменных обращений не поступало</w:t>
      </w:r>
      <w:r>
        <w:rPr>
          <w:rFonts w:ascii="Times New Roman" w:hAnsi="Times New Roman"/>
          <w:b/>
        </w:rPr>
        <w:t xml:space="preserve">. </w:t>
      </w:r>
    </w:p>
    <w:p w:rsidR="00ED2962" w:rsidRDefault="007B231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утвержденным главой администрации Ерышевского сельс</w:t>
      </w:r>
      <w:r>
        <w:rPr>
          <w:rFonts w:ascii="Times New Roman" w:hAnsi="Times New Roman"/>
        </w:rPr>
        <w:t xml:space="preserve">кого поселения графиком организован личный прием граждан. В4 квартале 2020 года на личном приеме принят 1 гражданин, от  которого в ходе личного приема поступил   1 вопрос в устном обращении (или 100%) от общего числа вопросов в обращениях)  (в 3 квартале </w:t>
      </w:r>
      <w:r>
        <w:rPr>
          <w:rFonts w:ascii="Times New Roman" w:hAnsi="Times New Roman"/>
        </w:rPr>
        <w:t xml:space="preserve">2020 года  – принят1 гражданина, от которого в ходе личного приема поступил1 вопрос в устном обращении (или 100%). </w:t>
      </w:r>
    </w:p>
    <w:p w:rsidR="00ED2962" w:rsidRDefault="007B231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Всего в4 квартале 2020 года  рассмотрен 1 вопрос в обращениях, поступивших в ходе личного приема, в т.ч. 1 устный  вопрос, поступивший в ход</w:t>
      </w:r>
      <w:r>
        <w:rPr>
          <w:rFonts w:ascii="Times New Roman" w:hAnsi="Times New Roman"/>
        </w:rPr>
        <w:t>е личного приема граждан. За аналогичный период прошлого года рассмотрен1 вопрос в устных обращениях, поступивших в ходе  личного приема главой Ерышевского сельского поселения.</w:t>
      </w:r>
    </w:p>
    <w:p w:rsidR="00ED2962" w:rsidRDefault="007B231E">
      <w:pPr>
        <w:ind w:firstLine="708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Анализ основных источников поступления обращений и запросов на рассмотрение в  </w:t>
      </w:r>
      <w:r>
        <w:rPr>
          <w:rFonts w:ascii="Times New Roman" w:hAnsi="Times New Roman"/>
          <w:sz w:val="26"/>
        </w:rPr>
        <w:t>администрацию Ерышевского сельского поселения Павловского муниципального района Воронежской области: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ED2962">
        <w:tc>
          <w:tcPr>
            <w:tcW w:w="4219" w:type="dxa"/>
          </w:tcPr>
          <w:p w:rsidR="00ED2962" w:rsidRDefault="00ED296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ED2962" w:rsidRDefault="00ED2962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</w:p>
          <w:p w:rsidR="00ED2962" w:rsidRDefault="007B231E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Источники поступления:</w:t>
            </w:r>
          </w:p>
          <w:p w:rsidR="00ED2962" w:rsidRDefault="00ED296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квартал   2020 года</w:t>
            </w: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абсолютных цифрах и процентах (+,- к4 кварталу 2019 года)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 квартал 2020 года</w:t>
            </w: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абсолютных цифрах и </w:t>
            </w:r>
            <w:r>
              <w:rPr>
                <w:rFonts w:ascii="Times New Roman" w:hAnsi="Times New Roman"/>
                <w:sz w:val="26"/>
              </w:rPr>
              <w:t>процентах (+,- ко2 кварталу 2020 года)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квартал 2019 года</w:t>
            </w: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абсолютных цифрах и процентах (+,- к4 кварталу 2018 года)</w:t>
            </w:r>
          </w:p>
        </w:tc>
      </w:tr>
      <w:tr w:rsidR="00ED2962">
        <w:trPr>
          <w:trHeight w:val="687"/>
        </w:trPr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губернатора Воронежской области – руководитель аппарата губернатора и правительства Воронежской области Макин Г.И.</w:t>
            </w: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ED2962">
        <w:trPr>
          <w:trHeight w:val="481"/>
        </w:trPr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председателя правительства Воронежской области Шабалатов В.А. (в правительство обращение поступило из Управления президента РФ по работе с обращениями граждан)</w:t>
            </w:r>
          </w:p>
          <w:p w:rsidR="00ED2962" w:rsidRDefault="00ED2962">
            <w:pPr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ED2962">
        <w:trPr>
          <w:trHeight w:val="481"/>
        </w:trPr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Управление делами Воронежской области</w:t>
            </w: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ED2962">
        <w:trPr>
          <w:trHeight w:val="481"/>
        </w:trPr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ED2962">
        <w:trPr>
          <w:trHeight w:val="481"/>
        </w:trPr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Приемная Президента Российской Федерации в Воронежской области</w:t>
            </w: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ED2962">
        <w:trPr>
          <w:trHeight w:val="475"/>
        </w:trPr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Общественная приемная губернатора Воронежской </w:t>
            </w:r>
            <w:r>
              <w:rPr>
                <w:rFonts w:ascii="Times New Roman" w:hAnsi="Times New Roman"/>
                <w:sz w:val="26"/>
              </w:rPr>
              <w:t>области А.В. Гордеева в Павловском муниципальном районе</w:t>
            </w: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ED2962"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городского поселения – город Павловск Павловского муниципального района</w:t>
            </w: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ED2962"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Прокуратура Павловского района</w:t>
            </w: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  (0%)</w:t>
            </w:r>
          </w:p>
        </w:tc>
      </w:tr>
      <w:tr w:rsidR="00ED2962">
        <w:tc>
          <w:tcPr>
            <w:tcW w:w="4219" w:type="dxa"/>
          </w:tcPr>
          <w:p w:rsidR="00ED2962" w:rsidRDefault="007B231E">
            <w:pPr>
              <w:spacing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непосредственно заявитель</w:t>
            </w:r>
          </w:p>
        </w:tc>
        <w:tc>
          <w:tcPr>
            <w:tcW w:w="1843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(0%)</w:t>
            </w:r>
          </w:p>
        </w:tc>
        <w:tc>
          <w:tcPr>
            <w:tcW w:w="1701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(0%)</w:t>
            </w:r>
          </w:p>
        </w:tc>
        <w:tc>
          <w:tcPr>
            <w:tcW w:w="182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 (-80%)</w:t>
            </w:r>
          </w:p>
        </w:tc>
      </w:tr>
    </w:tbl>
    <w:p w:rsidR="00ED2962" w:rsidRDefault="00ED2962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</w:p>
    <w:p w:rsidR="00ED2962" w:rsidRDefault="007B231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ED2962">
        <w:tc>
          <w:tcPr>
            <w:tcW w:w="3402" w:type="dxa"/>
          </w:tcPr>
          <w:p w:rsidR="00ED2962" w:rsidRDefault="00ED2962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Тематика обращений</w:t>
            </w: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- жилищно-коммунальная сфера </w:t>
            </w:r>
          </w:p>
        </w:tc>
        <w:tc>
          <w:tcPr>
            <w:tcW w:w="212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квартал   2020 года</w:t>
            </w: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1984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 квартал 2020 года</w:t>
            </w: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абсолютных цифрах и процентах </w:t>
            </w:r>
          </w:p>
        </w:tc>
        <w:tc>
          <w:tcPr>
            <w:tcW w:w="20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квартал 2019 года</w:t>
            </w: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абсолютных цифрах и процентах</w:t>
            </w:r>
          </w:p>
        </w:tc>
      </w:tr>
      <w:tr w:rsidR="00ED2962">
        <w:tc>
          <w:tcPr>
            <w:tcW w:w="3402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 экономика</w:t>
            </w:r>
          </w:p>
        </w:tc>
        <w:tc>
          <w:tcPr>
            <w:tcW w:w="212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1(100%)</w:t>
            </w:r>
          </w:p>
        </w:tc>
        <w:tc>
          <w:tcPr>
            <w:tcW w:w="1984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1(100%)</w:t>
            </w:r>
          </w:p>
        </w:tc>
        <w:tc>
          <w:tcPr>
            <w:tcW w:w="20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1(100%)</w:t>
            </w:r>
          </w:p>
        </w:tc>
      </w:tr>
      <w:tr w:rsidR="00ED2962">
        <w:tc>
          <w:tcPr>
            <w:tcW w:w="3402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ED2962">
        <w:trPr>
          <w:trHeight w:val="732"/>
        </w:trPr>
        <w:tc>
          <w:tcPr>
            <w:tcW w:w="3402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 социальная сфера</w:t>
            </w:r>
          </w:p>
        </w:tc>
        <w:tc>
          <w:tcPr>
            <w:tcW w:w="212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ED2962">
        <w:trPr>
          <w:trHeight w:val="732"/>
        </w:trPr>
        <w:tc>
          <w:tcPr>
            <w:tcW w:w="3402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ED2962" w:rsidRDefault="007B231E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</w:tr>
      <w:tr w:rsidR="00ED2962">
        <w:tc>
          <w:tcPr>
            <w:tcW w:w="3402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1984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  <w:tc>
          <w:tcPr>
            <w:tcW w:w="20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0(0%)</w:t>
            </w:r>
          </w:p>
        </w:tc>
      </w:tr>
    </w:tbl>
    <w:p w:rsidR="00ED2962" w:rsidRDefault="007B231E">
      <w:pPr>
        <w:ind w:firstLine="708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тематической направленности вопросы в устных обращениях, поступивших в администрацию Ерышевского сельского поселения  в4 квартале 2020 года, в 3 квартале 2020 года, в4 квартале 2019 года и в4</w:t>
      </w:r>
      <w:r>
        <w:rPr>
          <w:rFonts w:ascii="Times New Roman" w:hAnsi="Times New Roman"/>
          <w:sz w:val="26"/>
        </w:rPr>
        <w:t xml:space="preserve"> квартале 2018 года распределились следующим образом: </w:t>
      </w:r>
    </w:p>
    <w:p w:rsidR="00ED2962" w:rsidRDefault="00ED2962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ED2962" w:rsidRDefault="00ED2962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ED2962" w:rsidRDefault="00ED2962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p w:rsidR="00ED2962" w:rsidRDefault="00ED2962">
      <w:pPr>
        <w:ind w:firstLine="708"/>
        <w:contextualSpacing/>
        <w:jc w:val="both"/>
        <w:rPr>
          <w:rFonts w:ascii="Times New Roman" w:hAnsi="Times New Roman"/>
          <w:sz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827"/>
        <w:gridCol w:w="992"/>
        <w:gridCol w:w="851"/>
        <w:gridCol w:w="850"/>
        <w:gridCol w:w="851"/>
      </w:tblGrid>
      <w:tr w:rsidR="00ED2962">
        <w:trPr>
          <w:trHeight w:val="128"/>
        </w:trPr>
        <w:tc>
          <w:tcPr>
            <w:tcW w:w="2127" w:type="dxa"/>
            <w:vMerge w:val="restart"/>
            <w:vAlign w:val="center"/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Код</w:t>
            </w:r>
          </w:p>
        </w:tc>
        <w:tc>
          <w:tcPr>
            <w:tcW w:w="3827" w:type="dxa"/>
            <w:vMerge w:val="restart"/>
            <w:vAlign w:val="center"/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3544" w:type="dxa"/>
            <w:gridSpan w:val="4"/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Количество вопросов</w:t>
            </w:r>
          </w:p>
        </w:tc>
      </w:tr>
      <w:tr w:rsidR="00ED2962">
        <w:trPr>
          <w:trHeight w:val="127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ED2962" w:rsidRDefault="00ED29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ED2962" w:rsidRDefault="00ED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кв. 2020г.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 кв. 2020г.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кв. 2019г.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4 кв. 2018г.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0001.0000.0000.0000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0002.0000.0000.0000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Социальная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0002.0007.0000.0000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D2962" w:rsidRDefault="007B231E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0002.0007.0071.0000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D2962" w:rsidRDefault="007B231E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Пенсии (за исключением международного сотрудничества)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0002.0007.0071.0283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Перерасчет размеров пенсий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0002.0007.0072.0000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D2962" w:rsidRDefault="007B231E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0002.0007.0072.0288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D2962" w:rsidRDefault="007B231E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Просьба об оказании финансовой помощи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0003.0000.0000.0000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4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0003.0008.0000.0000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Финансы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3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sz w:val="26"/>
              </w:rPr>
            </w:pPr>
            <w:r>
              <w:rPr>
                <w:sz w:val="26"/>
              </w:rPr>
              <w:t>0003.0008.0000.0000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sz w:val="26"/>
              </w:rPr>
            </w:pPr>
            <w:r>
              <w:rPr>
                <w:sz w:val="26"/>
              </w:rPr>
              <w:t>Налоги и сборы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3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sz w:val="26"/>
              </w:rPr>
            </w:pPr>
            <w:r>
              <w:rPr>
                <w:sz w:val="26"/>
              </w:rPr>
              <w:t>0003.0008.0086.0760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sz w:val="26"/>
              </w:rPr>
            </w:pPr>
            <w:r>
              <w:rPr>
                <w:sz w:val="26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3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0003.0009.0000.0000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0003.0009.0097.0000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Градостроительство и архитектура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7B231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0003.0009.0097.0695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выгула собак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0003.0009.0097.0690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Уличное освещение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7B231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0003.0009.0097.0</w:t>
            </w:r>
            <w:r>
              <w:rPr>
                <w:rFonts w:ascii="Times New Roman" w:hAnsi="Times New Roman"/>
                <w:sz w:val="26"/>
              </w:rPr>
              <w:lastRenderedPageBreak/>
              <w:t>699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Благоустройство и ремонт подъездных дорог, в том числе </w:t>
            </w:r>
            <w:r>
              <w:rPr>
                <w:rFonts w:ascii="Times New Roman" w:hAnsi="Times New Roman"/>
                <w:sz w:val="26"/>
              </w:rPr>
              <w:lastRenderedPageBreak/>
              <w:t>тротуаров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lastRenderedPageBreak/>
              <w:t>0003.0008.0000.0000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Налоги и сборы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0003.0008.0086.0760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0004.0000.0000.0000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Оборона, безопасность, законность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0004.0016.0000.0000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sz w:val="26"/>
              </w:rPr>
              <w:t>Безопасность и охрана правопорядка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0004.0016.0163.0000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sz w:val="26"/>
              </w:rPr>
              <w:t>Безопасность личности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sz w:val="26"/>
              </w:rPr>
              <w:t>0004.0016.0163.0527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sz w:val="26"/>
              </w:rPr>
              <w:t>Конфликты на бытовой почве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1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0005.0000.0000.0000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Жилищно-коммунальная сфера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ED2962" w:rsidRDefault="007B2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0</w:t>
            </w: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0005.0005.0000.0000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Жилище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0005.0005.0056.0000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0005.0005.0056.1175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962" w:rsidRDefault="007B231E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Оплата коммунальных услуг и электроэнергии, в том числе льготы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2962" w:rsidRDefault="00ED296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800000"/>
                <w:sz w:val="26"/>
              </w:rPr>
            </w:pPr>
          </w:p>
        </w:tc>
      </w:tr>
      <w:tr w:rsidR="00ED2962">
        <w:tc>
          <w:tcPr>
            <w:tcW w:w="2127" w:type="dxa"/>
            <w:vAlign w:val="center"/>
          </w:tcPr>
          <w:p w:rsidR="00ED2962" w:rsidRDefault="00ED2962">
            <w:pPr>
              <w:pStyle w:val="ConsPlusNonformat"/>
              <w:widowControl/>
              <w:rPr>
                <w:rFonts w:ascii="Times New Roman" w:hAnsi="Times New Roman"/>
                <w:sz w:val="26"/>
              </w:rPr>
            </w:pPr>
          </w:p>
        </w:tc>
        <w:tc>
          <w:tcPr>
            <w:tcW w:w="3827" w:type="dxa"/>
          </w:tcPr>
          <w:p w:rsidR="00ED2962" w:rsidRDefault="007B231E">
            <w:pPr>
              <w:pStyle w:val="ConsPlusNonformat"/>
              <w:widowControl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Итого по тематическим разделам</w:t>
            </w:r>
          </w:p>
        </w:tc>
        <w:tc>
          <w:tcPr>
            <w:tcW w:w="992" w:type="dxa"/>
          </w:tcPr>
          <w:p w:rsidR="00ED2962" w:rsidRDefault="007B231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ED2962" w:rsidRDefault="00ED2962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50" w:type="dxa"/>
          </w:tcPr>
          <w:p w:rsidR="00ED2962" w:rsidRDefault="007B231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851" w:type="dxa"/>
          </w:tcPr>
          <w:p w:rsidR="00ED2962" w:rsidRDefault="007B231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</w:t>
            </w:r>
          </w:p>
        </w:tc>
      </w:tr>
    </w:tbl>
    <w:p w:rsidR="00ED2962" w:rsidRDefault="007B231E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Исходя из </w:t>
      </w:r>
      <w:r>
        <w:rPr>
          <w:rFonts w:ascii="Times New Roman" w:hAnsi="Times New Roman"/>
          <w:sz w:val="26"/>
        </w:rPr>
        <w:t>анализа обращений</w:t>
      </w:r>
      <w:r>
        <w:rPr>
          <w:rFonts w:ascii="Times New Roman" w:hAnsi="Times New Roman"/>
          <w:b/>
          <w:sz w:val="26"/>
        </w:rPr>
        <w:t xml:space="preserve"> в4 квартале 2020 года, в сравнении с аналогичными периодами 2019 и 2018 годов</w:t>
      </w:r>
      <w:r>
        <w:rPr>
          <w:rFonts w:ascii="Times New Roman" w:hAnsi="Times New Roman"/>
          <w:sz w:val="26"/>
        </w:rPr>
        <w:t xml:space="preserve">, отмечается </w:t>
      </w:r>
      <w:r>
        <w:rPr>
          <w:rFonts w:ascii="Times New Roman" w:hAnsi="Times New Roman"/>
          <w:b/>
          <w:sz w:val="26"/>
        </w:rPr>
        <w:t xml:space="preserve">тенденцияуменьшения </w:t>
      </w:r>
      <w:r>
        <w:rPr>
          <w:rFonts w:ascii="Times New Roman" w:hAnsi="Times New Roman"/>
          <w:sz w:val="26"/>
        </w:rPr>
        <w:t>количества  обращений по следующим вопросам:</w:t>
      </w:r>
    </w:p>
    <w:p w:rsidR="00ED2962" w:rsidRDefault="007B231E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Организация выгула собак (0, 1 и 0 обращений соответственно).</w:t>
      </w:r>
    </w:p>
    <w:p w:rsidR="00ED2962" w:rsidRDefault="007B231E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Вместе с тем, </w:t>
      </w:r>
      <w:r>
        <w:rPr>
          <w:rFonts w:ascii="Times New Roman" w:hAnsi="Times New Roman"/>
          <w:b/>
          <w:sz w:val="26"/>
        </w:rPr>
        <w:t xml:space="preserve">во 2 </w:t>
      </w:r>
      <w:r>
        <w:rPr>
          <w:rFonts w:ascii="Times New Roman" w:hAnsi="Times New Roman"/>
          <w:b/>
          <w:sz w:val="26"/>
        </w:rPr>
        <w:t>квартале 2020 года в сравнении с аналогичным периодом 2018 года осталось на прежнем уровне</w:t>
      </w:r>
      <w:r>
        <w:rPr>
          <w:rFonts w:ascii="Times New Roman" w:hAnsi="Times New Roman"/>
          <w:sz w:val="26"/>
        </w:rPr>
        <w:t xml:space="preserve"> количество обращений в администрацию Ерышевского сельского поселения Павловского муниципального района Воронежской области по вопросу:</w:t>
      </w:r>
    </w:p>
    <w:p w:rsidR="00ED2962" w:rsidRDefault="007B231E">
      <w:pPr>
        <w:pStyle w:val="a5"/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Благоустройство и ремонт под</w:t>
      </w:r>
      <w:r>
        <w:rPr>
          <w:rFonts w:ascii="Times New Roman" w:hAnsi="Times New Roman"/>
        </w:rPr>
        <w:t>ъездных дорог, в том числе тротуаров (1, 1 и 1 соответственно).</w:t>
      </w:r>
    </w:p>
    <w:p w:rsidR="00ED2962" w:rsidRDefault="007B231E">
      <w:pPr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Вместе с тем, </w:t>
      </w:r>
      <w:r>
        <w:rPr>
          <w:rFonts w:ascii="Times New Roman" w:hAnsi="Times New Roman"/>
          <w:b/>
          <w:sz w:val="26"/>
        </w:rPr>
        <w:t>во 2 квартале 2020 года уменьшилось, в сравнении с аналогичным периодом 2018 года</w:t>
      </w:r>
      <w:r>
        <w:rPr>
          <w:rFonts w:ascii="Times New Roman" w:hAnsi="Times New Roman"/>
          <w:sz w:val="26"/>
        </w:rPr>
        <w:t>, количество обращений в администрацию Ерышевского сельского поселения Павловского муниципал</w:t>
      </w:r>
      <w:r>
        <w:rPr>
          <w:rFonts w:ascii="Times New Roman" w:hAnsi="Times New Roman"/>
          <w:sz w:val="26"/>
        </w:rPr>
        <w:t>ьного района Воронежской области по вопросу:</w:t>
      </w:r>
    </w:p>
    <w:p w:rsidR="00ED2962" w:rsidRDefault="007B231E">
      <w:pPr>
        <w:pStyle w:val="a5"/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  <w:b/>
          <w:color w:val="800000"/>
        </w:rPr>
        <w:t>Перерасчет размеров пенсий</w:t>
      </w:r>
      <w:r>
        <w:rPr>
          <w:rFonts w:ascii="Times New Roman" w:hAnsi="Times New Roman"/>
        </w:rPr>
        <w:t xml:space="preserve"> (с  2  обращений  во 2 квартале  2018 года  до    0  обращений за аналогичный период 2020 года, во 2 квартале 2019 года –  0 обращений).</w:t>
      </w:r>
    </w:p>
    <w:p w:rsidR="00ED2962" w:rsidRDefault="007B231E">
      <w:pPr>
        <w:pStyle w:val="a5"/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color w:val="800000"/>
        </w:rPr>
        <w:t>Просьба об оказании финансовой помощи</w:t>
      </w:r>
      <w:r>
        <w:rPr>
          <w:rFonts w:ascii="Times New Roman" w:hAnsi="Times New Roman"/>
        </w:rPr>
        <w:t xml:space="preserve"> (с  1</w:t>
      </w:r>
      <w:r>
        <w:rPr>
          <w:rFonts w:ascii="Times New Roman" w:hAnsi="Times New Roman"/>
        </w:rPr>
        <w:t xml:space="preserve">  обращения  во 2 квартале  2018 года  до    0  обращений за аналогичный период 2020 года, во 2 квартале 2019 года –  0 обращений).</w:t>
      </w:r>
    </w:p>
    <w:p w:rsidR="00ED2962" w:rsidRDefault="007B231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отчетном периоде администрацией сельского поселения обеспечивались необходимые условия для объективного, всестороннего и с</w:t>
      </w:r>
      <w:r>
        <w:rPr>
          <w:rFonts w:ascii="Times New Roman" w:hAnsi="Times New Roman"/>
        </w:rPr>
        <w:t xml:space="preserve">воевременного рассмотрения обращений граждан, поступивших в устной форме, на личном приеме граждан. </w:t>
      </w:r>
    </w:p>
    <w:p w:rsidR="00ED2962" w:rsidRDefault="007B231E">
      <w:pPr>
        <w:pStyle w:val="a5"/>
        <w:spacing w:line="276" w:lineRule="auto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Во 2 квартале 2020 годапроверок организации и порядка рассмотрения обращений граждан в администрации Ерышевского сельского поселения органами прокуратуры н</w:t>
      </w:r>
      <w:r>
        <w:rPr>
          <w:rFonts w:ascii="Times New Roman" w:hAnsi="Times New Roman"/>
        </w:rPr>
        <w:t xml:space="preserve">е проводилось.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ED2962">
        <w:tc>
          <w:tcPr>
            <w:tcW w:w="6771" w:type="dxa"/>
          </w:tcPr>
          <w:p w:rsidR="00ED2962" w:rsidRDefault="00ED2962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квартал 2020 года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квартал</w:t>
            </w:r>
          </w:p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2019 года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рассмотрено по существу в администрации поселения: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поддержано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не поддержано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разъяснено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направлено на рассмотрение по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 компетенции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- оставлено без ответа </w:t>
            </w:r>
            <w:r>
              <w:rPr>
                <w:rFonts w:ascii="Times New Roman" w:hAnsi="Times New Roman"/>
                <w:i/>
                <w:color w:val="000000"/>
                <w:sz w:val="26"/>
              </w:rPr>
              <w:t>(нет сведений о ФИО, адресе)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срок продлен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  <w:tr w:rsidR="00ED2962">
        <w:tc>
          <w:tcPr>
            <w:tcW w:w="6771" w:type="dxa"/>
          </w:tcPr>
          <w:p w:rsidR="00ED2962" w:rsidRDefault="007B231E">
            <w:pPr>
              <w:spacing w:after="0"/>
              <w:contextualSpacing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  <w:tc>
          <w:tcPr>
            <w:tcW w:w="1418" w:type="dxa"/>
          </w:tcPr>
          <w:p w:rsidR="00ED2962" w:rsidRDefault="007B231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</w:t>
            </w:r>
          </w:p>
        </w:tc>
      </w:tr>
    </w:tbl>
    <w:p w:rsidR="00ED2962" w:rsidRDefault="007B231E">
      <w:pPr>
        <w:tabs>
          <w:tab w:val="left" w:pos="7938"/>
        </w:tabs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Исходя из анализа количества и характера вопросов, содержащихся в обращениях граждан, поступивших на рассмотрени</w:t>
      </w:r>
      <w:r>
        <w:rPr>
          <w:rFonts w:ascii="Times New Roman" w:hAnsi="Times New Roman"/>
          <w:sz w:val="26"/>
        </w:rPr>
        <w:t>е в администрацию Ерышевского сельского поселения во 2 квартале 2020 года, определен перечень мер, направленных на устранение причин и условий, способствующих повышенной активности обращений:</w:t>
      </w:r>
    </w:p>
    <w:p w:rsidR="00ED2962" w:rsidRDefault="00ED2962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4788"/>
        <w:gridCol w:w="1627"/>
      </w:tblGrid>
      <w:tr w:rsidR="00ED2962">
        <w:tc>
          <w:tcPr>
            <w:tcW w:w="3049" w:type="dxa"/>
          </w:tcPr>
          <w:p w:rsidR="00ED2962" w:rsidRDefault="007B23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Направления деятельности</w:t>
            </w:r>
          </w:p>
          <w:p w:rsidR="00ED2962" w:rsidRDefault="007B23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(код и вопрос в соответствии с типовым</w:t>
            </w:r>
            <w:r>
              <w:rPr>
                <w:rFonts w:ascii="Times New Roman" w:hAnsi="Times New Roman"/>
                <w:sz w:val="26"/>
              </w:rPr>
              <w:t xml:space="preserve"> тематическим классификатором)</w:t>
            </w:r>
          </w:p>
        </w:tc>
        <w:tc>
          <w:tcPr>
            <w:tcW w:w="4788" w:type="dxa"/>
          </w:tcPr>
          <w:p w:rsidR="00ED2962" w:rsidRDefault="007B23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Мероприятия, направленные на снижение активности населения</w:t>
            </w:r>
            <w:bookmarkStart w:id="0" w:name="_GoBack"/>
            <w:bookmarkEnd w:id="0"/>
          </w:p>
        </w:tc>
        <w:tc>
          <w:tcPr>
            <w:tcW w:w="1627" w:type="dxa"/>
          </w:tcPr>
          <w:p w:rsidR="00ED2962" w:rsidRDefault="007B23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Сроки реализации</w:t>
            </w:r>
          </w:p>
        </w:tc>
      </w:tr>
      <w:tr w:rsidR="00ED2962">
        <w:trPr>
          <w:trHeight w:val="337"/>
        </w:trPr>
        <w:tc>
          <w:tcPr>
            <w:tcW w:w="3049" w:type="dxa"/>
          </w:tcPr>
          <w:p w:rsidR="00ED2962" w:rsidRDefault="007B23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>1</w:t>
            </w:r>
          </w:p>
        </w:tc>
        <w:tc>
          <w:tcPr>
            <w:tcW w:w="4788" w:type="dxa"/>
          </w:tcPr>
          <w:p w:rsidR="00ED2962" w:rsidRDefault="007B23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27" w:type="dxa"/>
          </w:tcPr>
          <w:p w:rsidR="00ED2962" w:rsidRDefault="007B23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</w:t>
            </w:r>
          </w:p>
        </w:tc>
      </w:tr>
      <w:tr w:rsidR="00ED2962">
        <w:trPr>
          <w:trHeight w:val="337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0003.0009.0097.0699</w:t>
            </w:r>
            <w:r>
              <w:rPr>
                <w:rFonts w:ascii="Times New Roman" w:hAnsi="Times New Roman"/>
                <w:sz w:val="26"/>
              </w:rPr>
              <w:tab/>
            </w:r>
          </w:p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color w:val="800000"/>
                <w:sz w:val="26"/>
              </w:rPr>
              <w:t>Ежегодная подача заявок на ремонт автомобильных дорог и</w:t>
            </w:r>
            <w:r>
              <w:rPr>
                <w:rFonts w:ascii="Times New Roman" w:hAnsi="Times New Roman"/>
                <w:b/>
                <w:color w:val="800000"/>
                <w:sz w:val="26"/>
              </w:rPr>
              <w:t xml:space="preserve"> заключение соглашения на грейдирование по улицам населенного пункта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2" w:rsidRDefault="007B231E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</w:tr>
    </w:tbl>
    <w:p w:rsidR="00ED2962" w:rsidRDefault="00ED2962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sz w:val="26"/>
        </w:rPr>
      </w:pPr>
    </w:p>
    <w:sectPr w:rsidR="00ED2962" w:rsidSect="00ED2962">
      <w:footerReference w:type="default" r:id="rId7"/>
      <w:pgSz w:w="11906" w:h="16838" w:code="9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1E" w:rsidRDefault="007B231E" w:rsidP="00ED2962">
      <w:pPr>
        <w:spacing w:after="0" w:line="240" w:lineRule="auto"/>
      </w:pPr>
      <w:r>
        <w:separator/>
      </w:r>
    </w:p>
  </w:endnote>
  <w:endnote w:type="continuationSeparator" w:id="1">
    <w:p w:rsidR="007B231E" w:rsidRDefault="007B231E" w:rsidP="00ED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62" w:rsidRDefault="00ED2962">
    <w:pPr>
      <w:pStyle w:val="a9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1E" w:rsidRDefault="007B231E" w:rsidP="00ED2962">
      <w:pPr>
        <w:spacing w:after="0" w:line="240" w:lineRule="auto"/>
      </w:pPr>
      <w:r>
        <w:separator/>
      </w:r>
    </w:p>
  </w:footnote>
  <w:footnote w:type="continuationSeparator" w:id="1">
    <w:p w:rsidR="007B231E" w:rsidRDefault="007B231E" w:rsidP="00ED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5C"/>
    <w:multiLevelType w:val="multilevel"/>
    <w:tmpl w:val="ACEC6702"/>
    <w:lvl w:ilvl="0">
      <w:start w:val="2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multilevel"/>
    <w:tmpl w:val="412451B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multilevel"/>
    <w:tmpl w:val="7AEE6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multilevel"/>
    <w:tmpl w:val="74A66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multilevel"/>
    <w:tmpl w:val="3BE642B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multilevel"/>
    <w:tmpl w:val="05804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multilevel"/>
    <w:tmpl w:val="1B96C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multilevel"/>
    <w:tmpl w:val="C518AE12"/>
    <w:lvl w:ilvl="0">
      <w:start w:val="1"/>
      <w:numFmt w:val="decimal"/>
      <w:lvlText w:val="%1."/>
      <w:lvlJc w:val="left"/>
      <w:pPr>
        <w:ind w:left="819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multilevel"/>
    <w:tmpl w:val="552CF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multilevel"/>
    <w:tmpl w:val="AA6427A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4B077D89"/>
    <w:multiLevelType w:val="multilevel"/>
    <w:tmpl w:val="A572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multilevel"/>
    <w:tmpl w:val="8BB044AA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multilevel"/>
    <w:tmpl w:val="8738F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multilevel"/>
    <w:tmpl w:val="B76E658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multilevel"/>
    <w:tmpl w:val="40AC799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multilevel"/>
    <w:tmpl w:val="358230AE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multilevel"/>
    <w:tmpl w:val="016C0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962"/>
    <w:rsid w:val="00230251"/>
    <w:rsid w:val="007B231E"/>
    <w:rsid w:val="00ED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62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ED2962"/>
    <w:pPr>
      <w:keepNext/>
      <w:spacing w:after="0" w:line="24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ED2962"/>
    <w:rPr>
      <w:rFonts w:ascii="SchoolBook" w:hAnsi="SchoolBook"/>
      <w:sz w:val="28"/>
    </w:rPr>
  </w:style>
  <w:style w:type="paragraph" w:styleId="a5">
    <w:name w:val="No Spacing"/>
    <w:qFormat/>
    <w:rsid w:val="00ED2962"/>
    <w:pPr>
      <w:jc w:val="both"/>
    </w:pPr>
    <w:rPr>
      <w:sz w:val="26"/>
    </w:rPr>
  </w:style>
  <w:style w:type="paragraph" w:customStyle="1" w:styleId="Standard">
    <w:name w:val="Standard"/>
    <w:rsid w:val="00ED2962"/>
    <w:pPr>
      <w:widowControl w:val="0"/>
      <w:suppressAutoHyphens/>
    </w:pPr>
    <w:rPr>
      <w:rFonts w:ascii="Arial" w:hAnsi="Arial"/>
      <w:sz w:val="21"/>
    </w:rPr>
  </w:style>
  <w:style w:type="paragraph" w:customStyle="1" w:styleId="ConsPlusNormal">
    <w:name w:val="ConsPlusNormal"/>
    <w:rsid w:val="00ED2962"/>
    <w:pPr>
      <w:widowControl w:val="0"/>
    </w:pPr>
    <w:rPr>
      <w:sz w:val="22"/>
    </w:rPr>
  </w:style>
  <w:style w:type="paragraph" w:customStyle="1" w:styleId="ConsPlusTitle">
    <w:name w:val="ConsPlusTitle"/>
    <w:rsid w:val="00ED2962"/>
    <w:pPr>
      <w:widowControl w:val="0"/>
    </w:pPr>
    <w:rPr>
      <w:b/>
      <w:sz w:val="22"/>
    </w:rPr>
  </w:style>
  <w:style w:type="paragraph" w:customStyle="1" w:styleId="ConsPlusNonformat">
    <w:name w:val="ConsPlusNonformat"/>
    <w:rsid w:val="00ED2962"/>
    <w:pPr>
      <w:widowControl w:val="0"/>
    </w:pPr>
    <w:rPr>
      <w:rFonts w:ascii="Courier New" w:hAnsi="Courier New"/>
    </w:rPr>
  </w:style>
  <w:style w:type="paragraph" w:styleId="a6">
    <w:name w:val="List Paragraph"/>
    <w:basedOn w:val="a"/>
    <w:qFormat/>
    <w:rsid w:val="00ED2962"/>
    <w:pPr>
      <w:ind w:left="720"/>
      <w:contextualSpacing/>
    </w:pPr>
  </w:style>
  <w:style w:type="paragraph" w:styleId="a7">
    <w:name w:val="header"/>
    <w:basedOn w:val="a"/>
    <w:link w:val="a8"/>
    <w:rsid w:val="00ED296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ED2962"/>
    <w:pPr>
      <w:tabs>
        <w:tab w:val="center" w:pos="4677"/>
        <w:tab w:val="right" w:pos="9355"/>
      </w:tabs>
    </w:pPr>
  </w:style>
  <w:style w:type="paragraph" w:customStyle="1" w:styleId="p6">
    <w:name w:val="p6"/>
    <w:basedOn w:val="a"/>
    <w:rsid w:val="00ED2962"/>
    <w:pPr>
      <w:widowControl w:val="0"/>
      <w:tabs>
        <w:tab w:val="left" w:pos="714"/>
      </w:tabs>
      <w:spacing w:after="0" w:line="447" w:lineRule="atLeast"/>
      <w:ind w:firstLine="714"/>
      <w:jc w:val="both"/>
    </w:pPr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ED2962"/>
    <w:pPr>
      <w:widowControl w:val="0"/>
      <w:shd w:val="clear" w:color="auto" w:fill="FFFFFF"/>
      <w:spacing w:after="0" w:line="151" w:lineRule="exact"/>
      <w:ind w:hanging="360"/>
    </w:pPr>
    <w:rPr>
      <w:sz w:val="25"/>
    </w:rPr>
  </w:style>
  <w:style w:type="paragraph" w:customStyle="1" w:styleId="2">
    <w:name w:val="Основной текст (2)"/>
    <w:basedOn w:val="a"/>
    <w:link w:val="20"/>
    <w:rsid w:val="00ED2962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sz w:val="26"/>
    </w:rPr>
  </w:style>
  <w:style w:type="paragraph" w:styleId="ad">
    <w:name w:val="Balloon Text"/>
    <w:basedOn w:val="a"/>
    <w:link w:val="ae"/>
    <w:rsid w:val="00ED2962"/>
    <w:pPr>
      <w:spacing w:after="0" w:line="240" w:lineRule="auto"/>
    </w:pPr>
    <w:rPr>
      <w:rFonts w:ascii="Tahoma" w:hAnsi="Tahoma"/>
      <w:sz w:val="16"/>
    </w:rPr>
  </w:style>
  <w:style w:type="paragraph" w:customStyle="1" w:styleId="3">
    <w:name w:val="Основной текст (3)"/>
    <w:basedOn w:val="a"/>
    <w:link w:val="30"/>
    <w:rsid w:val="00ED2962"/>
    <w:pPr>
      <w:widowControl w:val="0"/>
      <w:shd w:val="clear" w:color="auto" w:fill="FFFFFF"/>
      <w:spacing w:after="0" w:line="322" w:lineRule="exact"/>
      <w:jc w:val="center"/>
    </w:pPr>
    <w:rPr>
      <w:b/>
      <w:sz w:val="20"/>
    </w:rPr>
  </w:style>
  <w:style w:type="paragraph" w:customStyle="1" w:styleId="21">
    <w:name w:val="Основной текст2"/>
    <w:basedOn w:val="a"/>
    <w:rsid w:val="00ED2962"/>
    <w:pPr>
      <w:widowControl w:val="0"/>
      <w:shd w:val="clear" w:color="auto" w:fill="FFFFFF"/>
      <w:spacing w:after="3000" w:line="240" w:lineRule="auto"/>
      <w:jc w:val="both"/>
    </w:pPr>
    <w:rPr>
      <w:rFonts w:ascii="Times New Roman" w:hAnsi="Times New Roman"/>
      <w:color w:val="000000"/>
      <w:sz w:val="25"/>
    </w:rPr>
  </w:style>
  <w:style w:type="paragraph" w:styleId="af">
    <w:name w:val="Title"/>
    <w:basedOn w:val="a"/>
    <w:link w:val="af0"/>
    <w:qFormat/>
    <w:rsid w:val="00ED296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ED2962"/>
  </w:style>
  <w:style w:type="character" w:styleId="af1">
    <w:name w:val="Hyperlink"/>
    <w:rsid w:val="00ED2962"/>
    <w:rPr>
      <w:color w:val="0000FF"/>
      <w:u w:val="single"/>
    </w:rPr>
  </w:style>
  <w:style w:type="character" w:customStyle="1" w:styleId="a4">
    <w:name w:val="Обычный.Название подразделения Знак"/>
    <w:link w:val="a3"/>
    <w:rsid w:val="00ED2962"/>
    <w:rPr>
      <w:rFonts w:ascii="SchoolBook" w:hAnsi="SchoolBook"/>
      <w:sz w:val="28"/>
    </w:rPr>
  </w:style>
  <w:style w:type="character" w:customStyle="1" w:styleId="a8">
    <w:name w:val="Верхний колонтитул Знак"/>
    <w:link w:val="a7"/>
    <w:rsid w:val="00ED2962"/>
  </w:style>
  <w:style w:type="character" w:customStyle="1" w:styleId="aa">
    <w:name w:val="Нижний колонтитул Знак"/>
    <w:link w:val="a9"/>
    <w:rsid w:val="00ED2962"/>
  </w:style>
  <w:style w:type="character" w:customStyle="1" w:styleId="ac">
    <w:name w:val="Основной текст Знак"/>
    <w:link w:val="ab"/>
    <w:rsid w:val="00ED2962"/>
    <w:rPr>
      <w:sz w:val="25"/>
    </w:rPr>
  </w:style>
  <w:style w:type="character" w:customStyle="1" w:styleId="11">
    <w:name w:val="Основной текст Знак1"/>
    <w:rsid w:val="00ED2962"/>
    <w:rPr>
      <w:sz w:val="22"/>
    </w:rPr>
  </w:style>
  <w:style w:type="character" w:customStyle="1" w:styleId="FontStyle11">
    <w:name w:val="Font Style11"/>
    <w:rsid w:val="00ED2962"/>
    <w:rPr>
      <w:rFonts w:ascii="Times New Roman" w:hAnsi="Times New Roman"/>
      <w:color w:val="000000"/>
      <w:sz w:val="26"/>
    </w:rPr>
  </w:style>
  <w:style w:type="character" w:customStyle="1" w:styleId="20">
    <w:name w:val="Основной текст (2)_"/>
    <w:link w:val="2"/>
    <w:rsid w:val="00ED2962"/>
    <w:rPr>
      <w:b/>
      <w:sz w:val="26"/>
    </w:rPr>
  </w:style>
  <w:style w:type="character" w:customStyle="1" w:styleId="af2">
    <w:name w:val="Основной текст + Полужирный"/>
    <w:rsid w:val="00ED2962"/>
    <w:rPr>
      <w:rFonts w:ascii="Times New Roman" w:hAnsi="Times New Roman"/>
      <w:b/>
      <w:sz w:val="26"/>
      <w:shd w:val="clear" w:color="auto" w:fill="FFFFFF"/>
    </w:rPr>
  </w:style>
  <w:style w:type="character" w:customStyle="1" w:styleId="22">
    <w:name w:val="Основной текст (2) + Не полужирный"/>
    <w:rsid w:val="00ED2962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Текст выноски Знак"/>
    <w:link w:val="ad"/>
    <w:rsid w:val="00ED2962"/>
    <w:rPr>
      <w:rFonts w:ascii="Tahoma" w:hAnsi="Tahoma"/>
      <w:sz w:val="16"/>
    </w:rPr>
  </w:style>
  <w:style w:type="character" w:customStyle="1" w:styleId="10">
    <w:name w:val="Заголовок 1 Знак"/>
    <w:link w:val="1"/>
    <w:rsid w:val="00ED2962"/>
    <w:rPr>
      <w:rFonts w:ascii="Times New Roman" w:hAnsi="Times New Roman"/>
      <w:sz w:val="28"/>
    </w:rPr>
  </w:style>
  <w:style w:type="character" w:customStyle="1" w:styleId="30">
    <w:name w:val="Основной текст (3)_"/>
    <w:link w:val="3"/>
    <w:rsid w:val="00ED2962"/>
    <w:rPr>
      <w:b/>
      <w:sz w:val="20"/>
    </w:rPr>
  </w:style>
  <w:style w:type="character" w:customStyle="1" w:styleId="0pt">
    <w:name w:val="Основной текст + Полужирный;Интервал 0 pt"/>
    <w:rsid w:val="00ED2962"/>
    <w:rPr>
      <w:rFonts w:ascii="Times New Roman" w:hAnsi="Times New Roman"/>
      <w:b/>
      <w:color w:val="000000"/>
      <w:sz w:val="25"/>
      <w:u w:val="none"/>
    </w:rPr>
  </w:style>
  <w:style w:type="character" w:customStyle="1" w:styleId="95pt">
    <w:name w:val="Основной текст + 9;5 pt"/>
    <w:rsid w:val="00ED2962"/>
    <w:rPr>
      <w:rFonts w:ascii="Times New Roman" w:hAnsi="Times New Roman"/>
      <w:color w:val="000000"/>
      <w:sz w:val="19"/>
      <w:u w:val="none"/>
    </w:rPr>
  </w:style>
  <w:style w:type="character" w:customStyle="1" w:styleId="95pt0pt">
    <w:name w:val="Основной текст + 9;5 pt;Полужирный;Интервал 0 pt"/>
    <w:rsid w:val="00ED2962"/>
    <w:rPr>
      <w:rFonts w:ascii="Times New Roman" w:hAnsi="Times New Roman"/>
      <w:b/>
      <w:color w:val="000000"/>
      <w:sz w:val="19"/>
      <w:u w:val="none"/>
    </w:rPr>
  </w:style>
  <w:style w:type="character" w:customStyle="1" w:styleId="6pt0pt">
    <w:name w:val="Основной текст + 6 pt;Интервал 0 pt"/>
    <w:rsid w:val="00ED2962"/>
    <w:rPr>
      <w:rFonts w:ascii="Times New Roman" w:hAnsi="Times New Roman"/>
      <w:color w:val="000000"/>
      <w:sz w:val="12"/>
      <w:u w:val="none"/>
    </w:rPr>
  </w:style>
  <w:style w:type="character" w:customStyle="1" w:styleId="af0">
    <w:name w:val="Название Знак"/>
    <w:link w:val="af"/>
    <w:rsid w:val="00ED2962"/>
    <w:rPr>
      <w:rFonts w:ascii="Times New Roman" w:hAnsi="Times New Roman"/>
      <w:sz w:val="24"/>
    </w:rPr>
  </w:style>
  <w:style w:type="character" w:customStyle="1" w:styleId="c0">
    <w:name w:val="c0"/>
    <w:rsid w:val="00ED2962"/>
  </w:style>
  <w:style w:type="character" w:styleId="af3">
    <w:name w:val="page number"/>
    <w:basedOn w:val="a0"/>
    <w:rsid w:val="00ED2962"/>
  </w:style>
  <w:style w:type="table" w:styleId="12">
    <w:name w:val="Table Simple 1"/>
    <w:basedOn w:val="a1"/>
    <w:rsid w:val="00ED29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ED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1441</Words>
  <Characters>8217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2021-11-18T06:22:00Z</dcterms:created>
  <dcterms:modified xsi:type="dcterms:W3CDTF">2021-11-18T06:22:00Z</dcterms:modified>
</cp:coreProperties>
</file>